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EC" w:rsidRDefault="00AC6FC5" w:rsidP="001964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714375"/>
            <wp:effectExtent l="19050" t="0" r="9525" b="0"/>
            <wp:docPr id="1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D7" w:rsidRPr="00782140" w:rsidRDefault="00AC76AB" w:rsidP="000F47D7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</w:rPr>
      </w:pPr>
      <w:r w:rsidRPr="003C51F3">
        <w:rPr>
          <w:rFonts w:ascii="Calibri" w:hAnsi="Calibri" w:cs="Calibri"/>
          <w:color w:val="000080"/>
          <w:sz w:val="20"/>
          <w:szCs w:val="20"/>
        </w:rPr>
        <w:t xml:space="preserve">Pasteura 3, 02-093 Warszawa, Polska, </w:t>
      </w:r>
      <w:r w:rsidR="000F47D7" w:rsidRPr="00782140">
        <w:rPr>
          <w:rFonts w:ascii="Calibri" w:hAnsi="Calibri" w:cs="Calibri"/>
          <w:color w:val="000080"/>
          <w:sz w:val="20"/>
          <w:szCs w:val="20"/>
        </w:rPr>
        <w:t>tel: (48-22) 589 2213; fax: (48-22) 822 53 42,</w:t>
      </w:r>
    </w:p>
    <w:p w:rsidR="00AC76AB" w:rsidRPr="00782140" w:rsidRDefault="00F737D2" w:rsidP="00AC76AB">
      <w:pPr>
        <w:autoSpaceDE w:val="0"/>
        <w:autoSpaceDN w:val="0"/>
        <w:adjustRightInd w:val="0"/>
        <w:jc w:val="center"/>
        <w:rPr>
          <w:rFonts w:ascii="Calibri" w:hAnsi="Calibri" w:cs="Calibri"/>
          <w:color w:val="000080"/>
          <w:sz w:val="20"/>
          <w:szCs w:val="20"/>
          <w:lang w:val="en-US"/>
        </w:rPr>
      </w:pPr>
      <w:r w:rsidRPr="003C51F3">
        <w:rPr>
          <w:rFonts w:ascii="Calibri" w:hAnsi="Calibri" w:cs="Calibri"/>
          <w:color w:val="000080"/>
          <w:sz w:val="20"/>
          <w:szCs w:val="20"/>
          <w:lang w:val="en-US"/>
        </w:rPr>
        <w:t xml:space="preserve">e-mail: a.jachner@nencki.gov.pl; </w:t>
      </w:r>
      <w:hyperlink r:id="rId8" w:history="1">
        <w:r w:rsidRPr="003C51F3">
          <w:rPr>
            <w:rStyle w:val="Hipercze"/>
            <w:rFonts w:ascii="Calibri" w:hAnsi="Calibri" w:cs="Calibri"/>
            <w:sz w:val="20"/>
            <w:szCs w:val="20"/>
            <w:lang w:val="en-US"/>
          </w:rPr>
          <w:t>http://www.nencki.gov.pl</w:t>
        </w:r>
      </w:hyperlink>
    </w:p>
    <w:p w:rsidR="00C861EC" w:rsidRPr="00FE074D" w:rsidRDefault="00C861EC" w:rsidP="003C51F3">
      <w:pPr>
        <w:rPr>
          <w:rFonts w:ascii="Arial" w:hAnsi="Arial" w:cs="Arial"/>
          <w:color w:val="E36C0A"/>
          <w:sz w:val="20"/>
          <w:szCs w:val="20"/>
        </w:rPr>
      </w:pPr>
      <w:r w:rsidRPr="003C51F3">
        <w:rPr>
          <w:rFonts w:ascii="Calibri" w:hAnsi="Calibri" w:cs="Tahoma"/>
          <w:color w:val="E36C0A"/>
          <w:sz w:val="20"/>
          <w:szCs w:val="20"/>
          <w:lang w:val="it-IT"/>
        </w:rPr>
        <w:t>__________________________________________________________________________________</w:t>
      </w:r>
      <w:r w:rsidR="003C51F3">
        <w:rPr>
          <w:rFonts w:ascii="Calibri" w:hAnsi="Calibri" w:cs="Tahoma"/>
          <w:color w:val="E36C0A"/>
          <w:sz w:val="20"/>
          <w:szCs w:val="20"/>
          <w:lang w:val="it-IT"/>
        </w:rPr>
        <w:t>_________</w:t>
      </w:r>
    </w:p>
    <w:p w:rsidR="00DE6F86" w:rsidRPr="00DE6F86" w:rsidRDefault="00DE6F86" w:rsidP="00DE6F86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 xml:space="preserve">  Warszawa, dnia 22.11.2018 r.</w:t>
      </w:r>
    </w:p>
    <w:p w:rsidR="00DE6F86" w:rsidRPr="00DE6F86" w:rsidRDefault="00DE6F86" w:rsidP="00DE6F8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E6F86">
        <w:rPr>
          <w:rFonts w:ascii="Calibri" w:hAnsi="Calibri" w:cs="Calibri"/>
          <w:b/>
          <w:bCs/>
          <w:sz w:val="22"/>
          <w:szCs w:val="22"/>
        </w:rPr>
        <w:t>Zapytanie ofertowe nr 75/2018</w:t>
      </w: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 xml:space="preserve">na dostawę </w:t>
      </w: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2"/>
          <w:szCs w:val="22"/>
        </w:rPr>
      </w:pPr>
      <w:r w:rsidRPr="00DE6F86">
        <w:rPr>
          <w:rFonts w:ascii="Calibri" w:hAnsi="Calibri" w:cs="Calibri"/>
          <w:b/>
          <w:iCs/>
          <w:sz w:val="22"/>
          <w:szCs w:val="22"/>
        </w:rPr>
        <w:t>ZESTAWU SPECJALISTYCZNYCH KAMER DO OBSERWACJI PRZYRODNICZYCH</w:t>
      </w:r>
      <w:r w:rsidRPr="00DE6F86">
        <w:rPr>
          <w:rFonts w:ascii="Calibri" w:hAnsi="Calibri" w:cs="Calibri"/>
          <w:b/>
          <w:iCs/>
          <w:sz w:val="22"/>
          <w:szCs w:val="22"/>
        </w:rPr>
        <w:br/>
        <w:t xml:space="preserve"> Z OŚWIETLENIEM, MONITORAMI I REJESTRATORAMI</w:t>
      </w: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do Instytutu Biologii Doświadczalnej im. Marcelego Nenckiego</w:t>
      </w: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 xml:space="preserve"> Polskiej Akademii Nauk</w:t>
      </w:r>
    </w:p>
    <w:p w:rsidR="00DE6F86" w:rsidRPr="00DE6F86" w:rsidRDefault="00DE6F86" w:rsidP="00DE6F8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b/>
          <w:bCs/>
          <w:sz w:val="22"/>
          <w:szCs w:val="22"/>
        </w:rPr>
        <w:t>Zamawiający:</w:t>
      </w:r>
      <w:r w:rsidRPr="00DE6F86"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b/>
          <w:sz w:val="22"/>
          <w:szCs w:val="22"/>
        </w:rPr>
        <w:t>Osoba do kontaktów w sprawie zamówienia:</w:t>
      </w:r>
      <w:r w:rsidRPr="00DE6F86">
        <w:rPr>
          <w:rFonts w:ascii="Calibri" w:hAnsi="Calibri" w:cs="Calibri"/>
          <w:sz w:val="22"/>
          <w:szCs w:val="22"/>
        </w:rPr>
        <w:t xml:space="preserve"> Tomasz Janecki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DE6F86">
        <w:rPr>
          <w:rFonts w:ascii="Calibri" w:hAnsi="Calibri" w:cs="Calibri"/>
          <w:b/>
          <w:sz w:val="22"/>
          <w:szCs w:val="22"/>
          <w:lang w:val="en-US"/>
        </w:rPr>
        <w:t>e-mail:</w:t>
      </w:r>
      <w:r w:rsidRPr="00DE6F86">
        <w:rPr>
          <w:rFonts w:ascii="Calibri" w:hAnsi="Calibri" w:cs="Calibri"/>
          <w:sz w:val="22"/>
          <w:szCs w:val="22"/>
          <w:lang w:val="en-US"/>
        </w:rPr>
        <w:t xml:space="preserve"> t.janecki@nencki.gov.pl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b/>
          <w:sz w:val="22"/>
          <w:szCs w:val="22"/>
        </w:rPr>
        <w:t>Termin zgłaszania ofert:</w:t>
      </w:r>
      <w:r w:rsidRPr="00DE6F86">
        <w:rPr>
          <w:rFonts w:ascii="Calibri" w:hAnsi="Calibri" w:cs="Calibri"/>
          <w:sz w:val="22"/>
          <w:szCs w:val="22"/>
        </w:rPr>
        <w:t xml:space="preserve"> </w:t>
      </w:r>
      <w:r w:rsidR="00B7096C">
        <w:rPr>
          <w:rFonts w:ascii="Calibri" w:hAnsi="Calibri" w:cs="Calibri"/>
          <w:bCs/>
          <w:sz w:val="22"/>
          <w:szCs w:val="22"/>
        </w:rPr>
        <w:t>nie później niż do dnia 28</w:t>
      </w:r>
      <w:bookmarkStart w:id="0" w:name="_GoBack"/>
      <w:bookmarkEnd w:id="0"/>
      <w:r w:rsidRPr="00DE6F86">
        <w:rPr>
          <w:rFonts w:ascii="Calibri" w:hAnsi="Calibri" w:cs="Calibri"/>
          <w:bCs/>
          <w:sz w:val="22"/>
          <w:szCs w:val="22"/>
        </w:rPr>
        <w:t>.11.2018  do godz. 12.00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DE6F86"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 xml:space="preserve">Przedmiotem zamówienia jest </w:t>
      </w:r>
      <w:r w:rsidRPr="00DE6F86">
        <w:rPr>
          <w:rFonts w:ascii="Calibri" w:hAnsi="Calibri" w:cs="Calibri"/>
          <w:b/>
          <w:sz w:val="22"/>
          <w:szCs w:val="22"/>
        </w:rPr>
        <w:t>dostawa wraz z montażem</w:t>
      </w:r>
      <w:r w:rsidRPr="00DE6F86">
        <w:rPr>
          <w:rFonts w:ascii="Calibri" w:hAnsi="Calibri" w:cs="Calibri"/>
          <w:sz w:val="22"/>
          <w:szCs w:val="22"/>
        </w:rPr>
        <w:t xml:space="preserve"> następującego sprzętu: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br/>
        <w:t>1. Przenośnego zestawu obserwacyjnego, w skład którego wchodzi wielofunkcyjna kamera, która ma możliwość pracy pod wodą  z przetwornikiem nie gorszym  niż SONY 1/3” 1000 TVL HD i obiektywem stałym 3,6 mm F 1.4, z możliwością pracy do głębokości 25m, wysięgnik teleskopowy dł. nie mniejsza  5m, oświetlenie 24 LED, monitor</w:t>
      </w:r>
      <w:r w:rsidRPr="00DE6F86">
        <w:rPr>
          <w:sz w:val="22"/>
          <w:szCs w:val="22"/>
        </w:rPr>
        <w:t xml:space="preserve"> </w:t>
      </w:r>
      <w:r w:rsidRPr="00DE6F86">
        <w:rPr>
          <w:rFonts w:ascii="Calibri" w:hAnsi="Calibri" w:cs="Calibri"/>
          <w:sz w:val="22"/>
          <w:szCs w:val="22"/>
        </w:rPr>
        <w:t>kolorowy  TFT LCD z własnym zasilaniem i rejestracją obrazu na karcie SD do 32 GB oraz  zestaw specjalnych chwytaków podwodnych – 1 kmpl.</w:t>
      </w:r>
      <w:r w:rsidRPr="00DE6F86">
        <w:rPr>
          <w:rFonts w:ascii="Calibri" w:hAnsi="Calibri" w:cs="Calibri"/>
          <w:sz w:val="22"/>
          <w:szCs w:val="22"/>
        </w:rPr>
        <w:br/>
        <w:t>2. Zestawu do obserwacji przyrodniczych (w ciemności), w skład którego wchodzi kamera z możliwością obserwacji podwodnych, pozwalająca na prace w ciągłym zanurzeniu do głębokości 5m, z przetwornikiem taki jak : SONY 1/3” 1000 TVL HD i obiektywem stałym 3,6 mm F 1.4, oświetlenie hybrydowe LED białe – LED IR regulowane do pracy w ciemności, monitor kolorowy  TFT LCD z własnym zasilaniem i rejestracją obrazu na karcie SD do 32 GB, prowadnica rurowa do montażu kamery – 2 kmpl.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3. Montaż sprzętu u Zamawiającego oraz szkolenie z podstaw użytkowania.</w:t>
      </w:r>
    </w:p>
    <w:p w:rsid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4. Realizacja zamówienia nie później niż do dnia 30 grudnia 2018</w:t>
      </w:r>
    </w:p>
    <w:p w:rsid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Dostawa: Staja Badawcza w Mikołajkach Instytutu Biologii Doświadczalnej im. M. Nenckiego, PAN,</w:t>
      </w:r>
    </w:p>
    <w:p w:rsid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ul. Leśna 13, 11-730 Mikołajki</w:t>
      </w: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E6F86" w:rsidRPr="00DE6F86" w:rsidRDefault="00DE6F86" w:rsidP="00DE6F8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E6F86"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 xml:space="preserve">Oferta powinna zostać przygotowana na wzorze nr 1 załączonym do Zapytania 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02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0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Pr="00DE6F86">
        <w:rPr>
          <w:rFonts w:ascii="Calibri" w:hAnsi="Calibri" w:cs="Calibri"/>
          <w:b/>
          <w:color w:val="000000"/>
          <w:sz w:val="22"/>
          <w:szCs w:val="22"/>
        </w:rPr>
        <w:t>t.janecki@nencki.gov.pl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  <w:r w:rsidRPr="00DE6F86">
        <w:rPr>
          <w:rFonts w:ascii="Calibri" w:hAnsi="Calibri" w:cs="Calibri"/>
          <w:b/>
          <w:color w:val="000000"/>
          <w:sz w:val="22"/>
          <w:szCs w:val="22"/>
        </w:rPr>
        <w:t>Kamery podwodne - oferta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02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DE6F86" w:rsidRPr="00DE6F86" w:rsidRDefault="00DE6F86" w:rsidP="00DE6F86">
      <w:pPr>
        <w:numPr>
          <w:ilvl w:val="0"/>
          <w:numId w:val="7"/>
        </w:numPr>
        <w:autoSpaceDE w:val="0"/>
        <w:autoSpaceDN w:val="0"/>
        <w:adjustRightInd w:val="0"/>
        <w:ind w:left="502"/>
        <w:jc w:val="both"/>
        <w:rPr>
          <w:rFonts w:ascii="Calibri" w:hAnsi="Calibri" w:cs="Calibri"/>
          <w:color w:val="C00000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Przy wyborze Zamawiający będzie się kierował kryterium ceny przy spełnieniu (tak/nie) wymogów zamówienia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284" w:firstLine="424"/>
        <w:jc w:val="both"/>
        <w:rPr>
          <w:rFonts w:ascii="Calibri" w:hAnsi="Calibri" w:cs="Calibri"/>
          <w:b/>
          <w:bCs/>
          <w:sz w:val="22"/>
          <w:szCs w:val="22"/>
        </w:rPr>
      </w:pPr>
      <w:r w:rsidRPr="00DE6F86"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DE6F86" w:rsidRPr="00DE6F86" w:rsidRDefault="00DE6F86" w:rsidP="00DE6F8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W celu realizacji zamówienia z wybranym Wykonawcą zostanie podpisana umowa.</w:t>
      </w:r>
    </w:p>
    <w:p w:rsidR="00DE6F86" w:rsidRPr="00DE6F86" w:rsidRDefault="00DE6F86" w:rsidP="00DE6F8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DE6F86" w:rsidRPr="00DE6F86" w:rsidRDefault="00DE6F86" w:rsidP="00DE6F8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lastRenderedPageBreak/>
        <w:t xml:space="preserve">Zamawiający zastrzega sobie prawo do nie wybierania żadnego </w:t>
      </w:r>
      <w:r w:rsidRPr="00DE6F86">
        <w:rPr>
          <w:rFonts w:ascii="Calibri" w:hAnsi="Calibri" w:cs="Calibri"/>
          <w:sz w:val="22"/>
          <w:szCs w:val="22"/>
        </w:rPr>
        <w:br/>
        <w:t>z Wykonawców.</w:t>
      </w:r>
    </w:p>
    <w:p w:rsidR="00DE6F86" w:rsidRPr="00DE6F86" w:rsidRDefault="00DE6F86" w:rsidP="00DE6F8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Wybór Wykonawcy zostanie ogłoszony na stronie www. Zamawiającego niezwłocznie po zakończeniu procedury.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E6F86">
        <w:rPr>
          <w:rFonts w:ascii="Calibri" w:hAnsi="Calibri" w:cs="Calibri"/>
          <w:b/>
          <w:sz w:val="22"/>
          <w:szCs w:val="22"/>
        </w:rPr>
        <w:t>Załącznik nr 1: Wzór formularza oferty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Nazwa i adres Wykonawcy: ……………………………………………………………………….………………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Osoba do kontaktu: …………………………………………………………………………………….……………..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Nazwa, model i producent: …………………………………………………………………………………………</w:t>
      </w:r>
    </w:p>
    <w:p w:rsidR="00DE6F86" w:rsidRPr="00DE6F86" w:rsidRDefault="00DE6F86" w:rsidP="00DE6F8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4237"/>
        <w:gridCol w:w="2410"/>
        <w:gridCol w:w="1984"/>
      </w:tblGrid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OPIS parametrów i wymagań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 xml:space="preserve">Spełnienie wymogu (TAK/NIE)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>Przenośnego zestawu obserwacyjnego, w skład którego wchodzi wielofunkcyjna kamera, która ma możliwość pracy pod wodą,  z przetwornikiem SONY 1/3” 1000 TVL HD i obiektywem stałym 3,6 mm F 1.4, z możliwością pracy do głębokości 25m, wysięgnik teleskopowy dł. Nie mniejsza niż  5m, oświetlenie  LED, monitor</w:t>
            </w:r>
            <w:r w:rsidRPr="00DE6F86">
              <w:rPr>
                <w:sz w:val="20"/>
                <w:szCs w:val="20"/>
              </w:rPr>
              <w:t xml:space="preserve"> </w:t>
            </w:r>
            <w:r w:rsidRPr="00DE6F86">
              <w:rPr>
                <w:rFonts w:ascii="Calibri" w:hAnsi="Calibri" w:cs="Calibri"/>
                <w:sz w:val="20"/>
                <w:szCs w:val="20"/>
              </w:rPr>
              <w:t>kolorowy nie mniejszy niż 7” TFT LCD z własnym zasilaniem i rejestracją obrazu na karcie SD do 32 GB oraz  zestaw specjalnych chwytaków podwodnych – 1 kmpl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>Zestawu do obserwacji przyrodniczych (w ciemności), w skład którego wchodzi kamera z możliwością obserwacji podwodnych, pozwalająca na prace w ciągłym zanurzeniu do głębokości 5m, z przetwornikiem SONY 1/3” 1000 TVL HD i obiektywem stałym 3,6 mm F 1.4, oświetlenie hybrydowe LED białe – LED IR regulowane do pracy w ciemności, monitor kolorowy nie mniejszy niż 7” TFT LCD z własnym zasilaniem i rejestracją obrazu na karcie SD do 32 GB, prowadnica rurowa do montażu kamery – 2 kmpl.</w:t>
            </w:r>
          </w:p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 xml:space="preserve">Realizacja zamówienia nie później niż do 30 grudnia 2018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>Montaż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>Szkolenie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6F86" w:rsidRPr="00DE6F86" w:rsidTr="00B66DA4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6F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E6F86">
              <w:rPr>
                <w:rFonts w:ascii="Calibri" w:hAnsi="Calibri" w:cs="Calibri"/>
                <w:sz w:val="20"/>
                <w:szCs w:val="20"/>
              </w:rPr>
              <w:t>Gwarancja co najmniej 2 lata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F86" w:rsidRPr="00DE6F86" w:rsidRDefault="00DE6F86" w:rsidP="00B66DA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E6F86">
        <w:rPr>
          <w:rFonts w:ascii="Calibri" w:hAnsi="Calibri" w:cs="Calibri"/>
          <w:color w:val="000000"/>
          <w:sz w:val="22"/>
          <w:szCs w:val="22"/>
          <w:lang w:val="en-US"/>
        </w:rPr>
        <w:t xml:space="preserve">Cena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Pr="00DE6F86">
        <w:rPr>
          <w:rFonts w:ascii="Calibri" w:hAnsi="Calibri" w:cs="Calibri"/>
          <w:color w:val="000000"/>
          <w:sz w:val="22"/>
          <w:szCs w:val="22"/>
          <w:lang w:val="en-US"/>
        </w:rPr>
        <w:t>netto …………………………………………………………………………….PLN, ………..%VAT…………………………………………………..PLN</w:t>
      </w: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>Okres gwarancji:</w:t>
      </w:r>
      <w:r w:rsidRPr="00DE6F8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</w:t>
      </w: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:rsidR="00DE6F86" w:rsidRPr="00DE6F86" w:rsidRDefault="00DE6F86" w:rsidP="00DE6F86">
      <w:pPr>
        <w:autoSpaceDE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                      </w:t>
      </w:r>
      <w:r w:rsidRPr="00DE6F86">
        <w:rPr>
          <w:rFonts w:ascii="Calibri" w:hAnsi="Calibri" w:cs="Calibri"/>
          <w:color w:val="000000"/>
          <w:sz w:val="22"/>
          <w:szCs w:val="22"/>
        </w:rPr>
        <w:tab/>
      </w:r>
      <w:r w:rsidRPr="00DE6F86">
        <w:rPr>
          <w:rFonts w:ascii="Calibri" w:hAnsi="Calibri" w:cs="Calibri"/>
          <w:color w:val="000000"/>
          <w:sz w:val="22"/>
          <w:szCs w:val="22"/>
        </w:rPr>
        <w:tab/>
        <w:t xml:space="preserve">                   …………………………………………</w:t>
      </w:r>
    </w:p>
    <w:p w:rsidR="00DE6F86" w:rsidRPr="00DE6F86" w:rsidRDefault="00DE6F86" w:rsidP="00DE6F86">
      <w:pPr>
        <w:rPr>
          <w:rFonts w:ascii="Calibri" w:hAnsi="Calibri"/>
          <w:color w:val="000000"/>
          <w:sz w:val="22"/>
          <w:szCs w:val="22"/>
        </w:rPr>
      </w:pPr>
      <w:r w:rsidRPr="00DE6F86">
        <w:rPr>
          <w:rFonts w:ascii="Calibri" w:hAnsi="Calibri" w:cs="Calibri"/>
          <w:color w:val="000000"/>
          <w:sz w:val="22"/>
          <w:szCs w:val="22"/>
        </w:rPr>
        <w:t xml:space="preserve">     Miejscowość, data                                                                      Podpis i pieczęć</w:t>
      </w:r>
      <w:r w:rsidRPr="00DE6F86">
        <w:rPr>
          <w:rFonts w:ascii="Calibri" w:hAnsi="Calibri"/>
          <w:color w:val="000000"/>
          <w:sz w:val="22"/>
          <w:szCs w:val="22"/>
        </w:rPr>
        <w:t xml:space="preserve"> Wykonawcy</w:t>
      </w:r>
    </w:p>
    <w:sectPr w:rsidR="00DE6F86" w:rsidRPr="00DE6F86" w:rsidSect="005D4406">
      <w:footerReference w:type="even" r:id="rId9"/>
      <w:footerReference w:type="default" r:id="rId10"/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0F" w:rsidRDefault="0000520F">
      <w:r>
        <w:separator/>
      </w:r>
    </w:p>
  </w:endnote>
  <w:endnote w:type="continuationSeparator" w:id="0">
    <w:p w:rsidR="0000520F" w:rsidRDefault="0000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15634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34" w:rsidRDefault="00A15634" w:rsidP="000557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09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5634" w:rsidRDefault="00A15634" w:rsidP="003A04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0F" w:rsidRDefault="0000520F">
      <w:r>
        <w:separator/>
      </w:r>
    </w:p>
  </w:footnote>
  <w:footnote w:type="continuationSeparator" w:id="0">
    <w:p w:rsidR="0000520F" w:rsidRDefault="0000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5E25234"/>
    <w:lvl w:ilvl="0">
      <w:start w:val="1"/>
      <w:numFmt w:val="decimal"/>
      <w:lvlText w:val="(%1)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/>
        <w:color w:val="auto"/>
        <w:sz w:val="22"/>
        <w:szCs w:val="22"/>
        <w:lang w:val="en-US"/>
      </w:rPr>
    </w:lvl>
  </w:abstractNum>
  <w:abstractNum w:abstractNumId="1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06FA8"/>
    <w:multiLevelType w:val="hybridMultilevel"/>
    <w:tmpl w:val="6728C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B5A"/>
    <w:multiLevelType w:val="hybridMultilevel"/>
    <w:tmpl w:val="14929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0F"/>
    <w:rsid w:val="000051C5"/>
    <w:rsid w:val="0000520F"/>
    <w:rsid w:val="000439A5"/>
    <w:rsid w:val="00055705"/>
    <w:rsid w:val="0008603B"/>
    <w:rsid w:val="000B0FCE"/>
    <w:rsid w:val="000D4288"/>
    <w:rsid w:val="000F47D7"/>
    <w:rsid w:val="0014147B"/>
    <w:rsid w:val="00143BAD"/>
    <w:rsid w:val="001964B9"/>
    <w:rsid w:val="00226EE2"/>
    <w:rsid w:val="00251E85"/>
    <w:rsid w:val="003A04E0"/>
    <w:rsid w:val="003C51F3"/>
    <w:rsid w:val="00431083"/>
    <w:rsid w:val="004A0C47"/>
    <w:rsid w:val="00503D0F"/>
    <w:rsid w:val="005C0B66"/>
    <w:rsid w:val="005D4406"/>
    <w:rsid w:val="0063478B"/>
    <w:rsid w:val="006759AD"/>
    <w:rsid w:val="006C6BF4"/>
    <w:rsid w:val="00750262"/>
    <w:rsid w:val="00782140"/>
    <w:rsid w:val="007B78B2"/>
    <w:rsid w:val="00802182"/>
    <w:rsid w:val="008A405A"/>
    <w:rsid w:val="008C7AA9"/>
    <w:rsid w:val="008D25D1"/>
    <w:rsid w:val="00904108"/>
    <w:rsid w:val="009B381C"/>
    <w:rsid w:val="00A14561"/>
    <w:rsid w:val="00A14D9C"/>
    <w:rsid w:val="00A15634"/>
    <w:rsid w:val="00A33340"/>
    <w:rsid w:val="00AC6FC5"/>
    <w:rsid w:val="00AC76AB"/>
    <w:rsid w:val="00B54C5C"/>
    <w:rsid w:val="00B7096C"/>
    <w:rsid w:val="00B76EEB"/>
    <w:rsid w:val="00B84079"/>
    <w:rsid w:val="00BA5488"/>
    <w:rsid w:val="00BC30D3"/>
    <w:rsid w:val="00BE689A"/>
    <w:rsid w:val="00BF688B"/>
    <w:rsid w:val="00C861EC"/>
    <w:rsid w:val="00CB527D"/>
    <w:rsid w:val="00CF517E"/>
    <w:rsid w:val="00DB2E81"/>
    <w:rsid w:val="00DB4684"/>
    <w:rsid w:val="00DB76F9"/>
    <w:rsid w:val="00DB7CBB"/>
    <w:rsid w:val="00DC51F2"/>
    <w:rsid w:val="00DE6F86"/>
    <w:rsid w:val="00E259EC"/>
    <w:rsid w:val="00EE1D15"/>
    <w:rsid w:val="00F31FFD"/>
    <w:rsid w:val="00F337FB"/>
    <w:rsid w:val="00F610C0"/>
    <w:rsid w:val="00F737D2"/>
    <w:rsid w:val="00F85EFA"/>
    <w:rsid w:val="00FE074D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AF1C"/>
  <w15:docId w15:val="{1E5766D7-798F-493C-A552-0E1E52D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61EC"/>
    <w:rPr>
      <w:color w:val="0000FF"/>
      <w:u w:val="single"/>
    </w:rPr>
  </w:style>
  <w:style w:type="paragraph" w:styleId="Stopka">
    <w:name w:val="footer"/>
    <w:basedOn w:val="Normalny"/>
    <w:rsid w:val="003A0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04E0"/>
  </w:style>
  <w:style w:type="paragraph" w:styleId="Tekstdymka">
    <w:name w:val="Balloon Text"/>
    <w:basedOn w:val="Normalny"/>
    <w:link w:val="TekstdymkaZnak"/>
    <w:rsid w:val="00DB7C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7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IBD PAN</Company>
  <LinksUpToDate>false</LinksUpToDate>
  <CharactersWithSpaces>5192</CharactersWithSpaces>
  <SharedDoc>false</SharedDoc>
  <HLinks>
    <vt:vector size="6" baseType="variant"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Właściciel</dc:creator>
  <cp:lastModifiedBy>Elżbieta Stefaniuk</cp:lastModifiedBy>
  <cp:revision>3</cp:revision>
  <cp:lastPrinted>2017-10-05T10:05:00Z</cp:lastPrinted>
  <dcterms:created xsi:type="dcterms:W3CDTF">2018-11-22T14:44:00Z</dcterms:created>
  <dcterms:modified xsi:type="dcterms:W3CDTF">2018-11-22T14:47:00Z</dcterms:modified>
</cp:coreProperties>
</file>