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bookmarkStart w:id="0" w:name="_GoBack"/>
      <w:bookmarkEnd w:id="0"/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F67678" w:rsidRPr="008778C7" w:rsidRDefault="00022033" w:rsidP="00F67678">
      <w:pPr>
        <w:autoSpaceDE w:val="0"/>
        <w:autoSpaceDN w:val="0"/>
        <w:adjustRightInd w:val="0"/>
        <w:rPr>
          <w:rFonts w:ascii="Calibri" w:hAnsi="Calibri"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7E4253">
        <w:rPr>
          <w:rFonts w:ascii="Calibri" w:hAnsi="Calibri" w:cstheme="minorHAnsi"/>
          <w:b/>
          <w:sz w:val="20"/>
          <w:szCs w:val="20"/>
        </w:rPr>
        <w:t>Komora laminarna II klasy bezpieczeństwa mikrobiologicznego</w:t>
      </w:r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3741"/>
        <w:gridCol w:w="1418"/>
        <w:gridCol w:w="2693"/>
        <w:gridCol w:w="1559"/>
      </w:tblGrid>
      <w:tr w:rsidR="00F67678" w:rsidRPr="008778C7" w:rsidTr="00985BA9">
        <w:tc>
          <w:tcPr>
            <w:tcW w:w="440" w:type="dxa"/>
            <w:tcBorders>
              <w:bottom w:val="single" w:sz="4" w:space="0" w:color="auto"/>
            </w:tcBorders>
          </w:tcPr>
          <w:p w:rsidR="00F67678" w:rsidRPr="008778C7" w:rsidRDefault="00F67678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3741" w:type="dxa"/>
            <w:tcBorders>
              <w:bottom w:val="single" w:sz="4" w:space="0" w:color="auto"/>
            </w:tcBorders>
          </w:tcPr>
          <w:p w:rsidR="00F67678" w:rsidRPr="008778C7" w:rsidRDefault="00F67678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67678" w:rsidRPr="008778C7" w:rsidRDefault="00F67678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67678" w:rsidRPr="008778C7" w:rsidRDefault="00F67678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7678" w:rsidRPr="008778C7" w:rsidRDefault="00F67678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67678" w:rsidRPr="008778C7" w:rsidRDefault="00F67678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67678" w:rsidRPr="008778C7" w:rsidRDefault="00F67678" w:rsidP="00F67678">
            <w:pPr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Parametry charakteryzujące konkretne</w:t>
            </w:r>
            <w:r w:rsidRPr="008778C7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Pr="008778C7">
              <w:rPr>
                <w:rFonts w:ascii="Calibri" w:hAnsi="Calibri" w:cs="Tahoma"/>
                <w:b/>
                <w:sz w:val="20"/>
                <w:szCs w:val="20"/>
              </w:rPr>
              <w:t>oferowane urządzenie -szczegółowy opis</w:t>
            </w:r>
            <w:r w:rsidRPr="008778C7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Pr="008778C7">
              <w:rPr>
                <w:rFonts w:ascii="Calibri" w:hAnsi="Calibri" w:cs="Tahoma"/>
                <w:b/>
                <w:sz w:val="20"/>
                <w:szCs w:val="20"/>
              </w:rPr>
              <w:t>(wypełnia Wykonawca)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67678" w:rsidRPr="008778C7" w:rsidRDefault="00F67678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67678" w:rsidRPr="008778C7" w:rsidTr="00985BA9">
        <w:tc>
          <w:tcPr>
            <w:tcW w:w="440" w:type="dxa"/>
          </w:tcPr>
          <w:p w:rsidR="00F67678" w:rsidRPr="008778C7" w:rsidRDefault="00F67678" w:rsidP="00C25A0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3741" w:type="dxa"/>
          </w:tcPr>
          <w:p w:rsidR="002A4B98" w:rsidRPr="007E4253" w:rsidRDefault="007E4253" w:rsidP="002A4B9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E4253">
              <w:rPr>
                <w:sz w:val="20"/>
                <w:szCs w:val="20"/>
              </w:rPr>
              <w:t>Komora laminarna II klasy bezpieczeństwa mikrobiologicznego</w:t>
            </w:r>
          </w:p>
        </w:tc>
        <w:tc>
          <w:tcPr>
            <w:tcW w:w="1418" w:type="dxa"/>
          </w:tcPr>
          <w:p w:rsidR="007E4253" w:rsidRDefault="007E4253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67678" w:rsidRPr="008778C7" w:rsidRDefault="00F67678" w:rsidP="00AC62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67678" w:rsidRPr="008778C7" w:rsidRDefault="00F67678" w:rsidP="00F6767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F67678" w:rsidRPr="008778C7" w:rsidRDefault="00F67678" w:rsidP="00C25A00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7678" w:rsidRPr="008778C7" w:rsidRDefault="00F67678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67678" w:rsidRPr="008778C7" w:rsidTr="00985BA9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78" w:rsidRPr="008778C7" w:rsidRDefault="00F67678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78" w:rsidRPr="008778C7" w:rsidRDefault="00F67678" w:rsidP="000121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Dostawa, wniesienie,</w:t>
            </w:r>
            <w:r w:rsidR="007E4253">
              <w:rPr>
                <w:rFonts w:ascii="Calibri" w:hAnsi="Calibri" w:cstheme="minorHAnsi"/>
                <w:sz w:val="20"/>
                <w:szCs w:val="20"/>
              </w:rPr>
              <w:t xml:space="preserve"> montaż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8" w:rsidRPr="008778C7" w:rsidRDefault="00F67678" w:rsidP="00C25A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8" w:rsidRPr="008778C7" w:rsidRDefault="00F67678" w:rsidP="00C25A00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8" w:rsidRPr="008778C7" w:rsidRDefault="00F67678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Cena netto ………………………</w:t>
      </w:r>
      <w:r w:rsidR="005561DF" w:rsidRPr="008778C7">
        <w:rPr>
          <w:rFonts w:ascii="Calibri" w:hAnsi="Calibri" w:cstheme="minorHAnsi"/>
          <w:color w:val="000000"/>
          <w:sz w:val="20"/>
          <w:szCs w:val="20"/>
        </w:rPr>
        <w:t>….</w:t>
      </w:r>
      <w:r w:rsidRPr="008778C7">
        <w:rPr>
          <w:rFonts w:ascii="Calibri" w:hAnsi="Calibri" w:cstheme="minorHAnsi"/>
          <w:color w:val="000000"/>
          <w:sz w:val="20"/>
          <w:szCs w:val="20"/>
        </w:rPr>
        <w:t>………… PLN,</w:t>
      </w: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Podatek  ……….. % VAT, tj. ………………………..PLN</w:t>
      </w: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8778C7">
        <w:rPr>
          <w:rFonts w:ascii="Calibri" w:hAnsi="Calibri" w:cstheme="minorHAnsi"/>
          <w:color w:val="000000"/>
          <w:sz w:val="20"/>
          <w:szCs w:val="20"/>
        </w:rPr>
        <w:t>…..</w:t>
      </w:r>
      <w:r w:rsidRPr="008778C7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8778C7">
        <w:rPr>
          <w:rFonts w:ascii="Calibri" w:hAnsi="Calibri" w:cstheme="minorHAnsi"/>
          <w:color w:val="000000"/>
          <w:sz w:val="20"/>
          <w:szCs w:val="20"/>
        </w:rPr>
        <w:t>…</w:t>
      </w:r>
      <w:r w:rsidRPr="008778C7">
        <w:rPr>
          <w:rFonts w:ascii="Calibri" w:hAnsi="Calibri" w:cstheme="minorHAnsi"/>
          <w:color w:val="000000"/>
          <w:sz w:val="20"/>
          <w:szCs w:val="20"/>
        </w:rPr>
        <w:t>…… PLN</w:t>
      </w:r>
    </w:p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8778C7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do </w:t>
      </w:r>
      <w:r w:rsidR="007E4253">
        <w:rPr>
          <w:rFonts w:ascii="Calibri" w:hAnsi="Calibri" w:cstheme="minorHAnsi"/>
          <w:color w:val="000000"/>
          <w:sz w:val="20"/>
          <w:szCs w:val="20"/>
        </w:rPr>
        <w:t>4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7E4253">
        <w:rPr>
          <w:rFonts w:ascii="Calibri" w:hAnsi="Calibri" w:cstheme="minorHAnsi"/>
          <w:color w:val="000000"/>
          <w:sz w:val="20"/>
          <w:szCs w:val="20"/>
        </w:rPr>
        <w:t>tygodni</w:t>
      </w:r>
      <w:r w:rsidRPr="008778C7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357835">
        <w:rPr>
          <w:rFonts w:ascii="Calibri" w:hAnsi="Calibri"/>
          <w:sz w:val="20"/>
          <w:szCs w:val="20"/>
        </w:rPr>
        <w:t>min. 36</w:t>
      </w:r>
      <w:r w:rsidR="007E4253">
        <w:rPr>
          <w:rFonts w:ascii="Calibri" w:hAnsi="Calibri"/>
          <w:sz w:val="20"/>
          <w:szCs w:val="20"/>
        </w:rPr>
        <w:t xml:space="preserve"> miesięcy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Pr="008778C7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A0D9F" w:rsidRPr="008778C7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48293E" w:rsidRDefault="0048293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Pr="008778C7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>tel. 22 589 2</w:t>
      </w:r>
      <w:r w:rsidR="007E4253">
        <w:rPr>
          <w:rFonts w:ascii="Calibri" w:hAnsi="Calibri" w:cstheme="minorHAnsi"/>
          <w:color w:val="365F91"/>
          <w:lang w:val="it-IT"/>
        </w:rPr>
        <w:t>3 02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, e-mail: </w:t>
      </w:r>
      <w:r w:rsidR="007E4253">
        <w:rPr>
          <w:rFonts w:ascii="Calibri" w:hAnsi="Calibri" w:cstheme="minorHAnsi"/>
          <w:color w:val="365F91"/>
          <w:lang w:val="it-IT"/>
        </w:rPr>
        <w:t>d</w:t>
      </w:r>
      <w:r w:rsidR="00AC62D8" w:rsidRPr="008778C7">
        <w:rPr>
          <w:rFonts w:ascii="Calibri" w:hAnsi="Calibri" w:cstheme="minorHAnsi"/>
          <w:color w:val="365F91"/>
          <w:lang w:val="it-IT"/>
        </w:rPr>
        <w:t>.</w:t>
      </w:r>
      <w:r w:rsidR="007E4253">
        <w:rPr>
          <w:rFonts w:ascii="Calibri" w:hAnsi="Calibri" w:cstheme="minorHAnsi"/>
          <w:color w:val="365F91"/>
          <w:lang w:val="it-IT"/>
        </w:rPr>
        <w:t>wojton</w:t>
      </w:r>
      <w:r w:rsidR="00355CBF" w:rsidRPr="008778C7">
        <w:rPr>
          <w:rFonts w:ascii="Calibri" w:hAnsi="Calibri" w:cstheme="minorHAnsi"/>
          <w:color w:val="365F91"/>
          <w:lang w:val="it-IT"/>
        </w:rPr>
        <w:t>@nencki.edu.pl,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9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2E6700">
      <w:pgSz w:w="11906" w:h="16838"/>
      <w:pgMar w:top="1276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EF2" w:rsidRDefault="003F3EF2" w:rsidP="002E6700">
      <w:pPr>
        <w:spacing w:after="0" w:line="240" w:lineRule="auto"/>
      </w:pPr>
      <w:r>
        <w:separator/>
      </w:r>
    </w:p>
  </w:endnote>
  <w:endnote w:type="continuationSeparator" w:id="0">
    <w:p w:rsidR="003F3EF2" w:rsidRDefault="003F3EF2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EF2" w:rsidRDefault="003F3EF2" w:rsidP="002E6700">
      <w:pPr>
        <w:spacing w:after="0" w:line="240" w:lineRule="auto"/>
      </w:pPr>
      <w:r>
        <w:separator/>
      </w:r>
    </w:p>
  </w:footnote>
  <w:footnote w:type="continuationSeparator" w:id="0">
    <w:p w:rsidR="003F3EF2" w:rsidRDefault="003F3EF2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3"/>
  </w:num>
  <w:num w:numId="5">
    <w:abstractNumId w:val="9"/>
  </w:num>
  <w:num w:numId="6">
    <w:abstractNumId w:val="33"/>
  </w:num>
  <w:num w:numId="7">
    <w:abstractNumId w:val="2"/>
  </w:num>
  <w:num w:numId="8">
    <w:abstractNumId w:val="5"/>
  </w:num>
  <w:num w:numId="9">
    <w:abstractNumId w:val="30"/>
  </w:num>
  <w:num w:numId="10">
    <w:abstractNumId w:val="19"/>
  </w:num>
  <w:num w:numId="11">
    <w:abstractNumId w:val="17"/>
  </w:num>
  <w:num w:numId="12">
    <w:abstractNumId w:val="18"/>
  </w:num>
  <w:num w:numId="13">
    <w:abstractNumId w:val="20"/>
  </w:num>
  <w:num w:numId="14">
    <w:abstractNumId w:val="29"/>
  </w:num>
  <w:num w:numId="15">
    <w:abstractNumId w:val="28"/>
  </w:num>
  <w:num w:numId="16">
    <w:abstractNumId w:val="22"/>
  </w:num>
  <w:num w:numId="17">
    <w:abstractNumId w:val="11"/>
  </w:num>
  <w:num w:numId="18">
    <w:abstractNumId w:val="21"/>
  </w:num>
  <w:num w:numId="19">
    <w:abstractNumId w:val="7"/>
  </w:num>
  <w:num w:numId="20">
    <w:abstractNumId w:val="26"/>
  </w:num>
  <w:num w:numId="21">
    <w:abstractNumId w:val="12"/>
  </w:num>
  <w:num w:numId="22">
    <w:abstractNumId w:val="4"/>
  </w:num>
  <w:num w:numId="23">
    <w:abstractNumId w:val="31"/>
  </w:num>
  <w:num w:numId="24">
    <w:abstractNumId w:val="10"/>
  </w:num>
  <w:num w:numId="25">
    <w:abstractNumId w:val="14"/>
  </w:num>
  <w:num w:numId="26">
    <w:abstractNumId w:val="0"/>
  </w:num>
  <w:num w:numId="27">
    <w:abstractNumId w:val="15"/>
  </w:num>
  <w:num w:numId="28">
    <w:abstractNumId w:val="25"/>
  </w:num>
  <w:num w:numId="29">
    <w:abstractNumId w:val="13"/>
  </w:num>
  <w:num w:numId="30">
    <w:abstractNumId w:val="16"/>
  </w:num>
  <w:num w:numId="31">
    <w:abstractNumId w:val="8"/>
  </w:num>
  <w:num w:numId="32">
    <w:abstractNumId w:val="34"/>
  </w:num>
  <w:num w:numId="33">
    <w:abstractNumId w:val="27"/>
  </w:num>
  <w:num w:numId="34">
    <w:abstractNumId w:val="24"/>
  </w:num>
  <w:num w:numId="35">
    <w:abstractNumId w:val="3"/>
  </w:num>
  <w:num w:numId="36">
    <w:abstractNumId w:val="32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104F4"/>
    <w:rsid w:val="00192D5C"/>
    <w:rsid w:val="001B693D"/>
    <w:rsid w:val="001C1619"/>
    <w:rsid w:val="001C407D"/>
    <w:rsid w:val="001C5725"/>
    <w:rsid w:val="001D5EBB"/>
    <w:rsid w:val="001F4965"/>
    <w:rsid w:val="002329A0"/>
    <w:rsid w:val="00246077"/>
    <w:rsid w:val="00263169"/>
    <w:rsid w:val="00277B05"/>
    <w:rsid w:val="002A4B98"/>
    <w:rsid w:val="002B1283"/>
    <w:rsid w:val="002C76B9"/>
    <w:rsid w:val="002E6700"/>
    <w:rsid w:val="002F36F0"/>
    <w:rsid w:val="002F5B99"/>
    <w:rsid w:val="00355CBF"/>
    <w:rsid w:val="00357835"/>
    <w:rsid w:val="00357E00"/>
    <w:rsid w:val="003C70BE"/>
    <w:rsid w:val="003E3BDE"/>
    <w:rsid w:val="003E535A"/>
    <w:rsid w:val="003F3EF2"/>
    <w:rsid w:val="00434C74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9300A"/>
    <w:rsid w:val="005A0D9F"/>
    <w:rsid w:val="005D3DD4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6D33C1"/>
    <w:rsid w:val="00711C10"/>
    <w:rsid w:val="00734660"/>
    <w:rsid w:val="007536F8"/>
    <w:rsid w:val="007731D0"/>
    <w:rsid w:val="00793C45"/>
    <w:rsid w:val="007E05B7"/>
    <w:rsid w:val="007E4253"/>
    <w:rsid w:val="008778C7"/>
    <w:rsid w:val="0090037B"/>
    <w:rsid w:val="00937E65"/>
    <w:rsid w:val="00961F66"/>
    <w:rsid w:val="00964FB4"/>
    <w:rsid w:val="0098249F"/>
    <w:rsid w:val="00985BA9"/>
    <w:rsid w:val="00A0592B"/>
    <w:rsid w:val="00A16D49"/>
    <w:rsid w:val="00A67081"/>
    <w:rsid w:val="00AC62D8"/>
    <w:rsid w:val="00B6357F"/>
    <w:rsid w:val="00B837EF"/>
    <w:rsid w:val="00BF3C1C"/>
    <w:rsid w:val="00C13F7B"/>
    <w:rsid w:val="00C25A00"/>
    <w:rsid w:val="00C33819"/>
    <w:rsid w:val="00C37509"/>
    <w:rsid w:val="00C40735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DA9"/>
    <w:rsid w:val="00D97CBD"/>
    <w:rsid w:val="00DC127E"/>
    <w:rsid w:val="00DC7A1A"/>
    <w:rsid w:val="00E97AF2"/>
    <w:rsid w:val="00EC67DB"/>
    <w:rsid w:val="00F35AB1"/>
    <w:rsid w:val="00F37A45"/>
    <w:rsid w:val="00F42D68"/>
    <w:rsid w:val="00F53C10"/>
    <w:rsid w:val="00F651DC"/>
    <w:rsid w:val="00F67678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F9CAB-8BAC-4D7B-9B66-6F72A26B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29</cp:revision>
  <cp:lastPrinted>2019-09-18T14:25:00Z</cp:lastPrinted>
  <dcterms:created xsi:type="dcterms:W3CDTF">2020-09-22T10:29:00Z</dcterms:created>
  <dcterms:modified xsi:type="dcterms:W3CDTF">2021-03-15T14:39:00Z</dcterms:modified>
</cp:coreProperties>
</file>