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EC2" w:rsidRPr="00BD5215" w:rsidRDefault="009B1EC2" w:rsidP="009B1EC2">
      <w:pPr>
        <w:tabs>
          <w:tab w:val="left" w:pos="9072"/>
        </w:tabs>
        <w:spacing w:line="240" w:lineRule="auto"/>
        <w:jc w:val="right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Załącznik nr 2 do zapytania ofertowego</w:t>
      </w:r>
    </w:p>
    <w:p w:rsidR="00BD5215" w:rsidRPr="00BD5215" w:rsidRDefault="00BD5215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BD5215" w:rsidRPr="00BD5215" w:rsidRDefault="00BD5215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9B1EC2" w:rsidRPr="00BD5215" w:rsidRDefault="009B1EC2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UMOWA Nr IBD/U/………./2020</w:t>
      </w:r>
    </w:p>
    <w:p w:rsidR="00BD5215" w:rsidRPr="00BD5215" w:rsidRDefault="00BD5215" w:rsidP="00BD5215">
      <w:pPr>
        <w:spacing w:before="238"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z w:val="22"/>
          <w:szCs w:val="22"/>
        </w:rPr>
        <w:t>zawarta w dniu ....................................................... roku w Warszawie pomiędzy: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BD5215">
        <w:rPr>
          <w:rFonts w:asciiTheme="minorHAnsi" w:hAnsiTheme="minorHAnsi" w:cs="Calibri"/>
          <w:b/>
          <w:color w:val="000000"/>
          <w:sz w:val="22"/>
          <w:szCs w:val="22"/>
        </w:rPr>
        <w:t>Instytutem Biologii Doświadczalnej im. M. Nenckiego PAN</w:t>
      </w:r>
      <w:r w:rsidRPr="00BD5215">
        <w:rPr>
          <w:rFonts w:asciiTheme="minorHAnsi" w:hAnsiTheme="minorHAnsi" w:cs="Calibri"/>
          <w:color w:val="000000"/>
          <w:sz w:val="22"/>
          <w:szCs w:val="22"/>
        </w:rPr>
        <w:t xml:space="preserve"> z siedzibą w Warszawie przy ul. Pasteura 3, wpisanym do Rejestru Instytutów Polskiej Akademii Nauk, NIP 525-000-92-69, REGON:</w:t>
      </w:r>
      <w:r w:rsidRPr="00BD52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D5215">
        <w:rPr>
          <w:rFonts w:asciiTheme="minorHAnsi" w:hAnsiTheme="minorHAnsi" w:cstheme="minorHAnsi"/>
          <w:sz w:val="22"/>
          <w:szCs w:val="22"/>
        </w:rPr>
        <w:t>000325825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z w:val="22"/>
          <w:szCs w:val="22"/>
        </w:rPr>
        <w:t>reprezentowanym przez:</w:t>
      </w:r>
    </w:p>
    <w:p w:rsidR="00BD5215" w:rsidRPr="00BD5215" w:rsidRDefault="00BD5215" w:rsidP="00BD5215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="Calibri"/>
          <w:spacing w:val="-2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pacing w:val="-2"/>
          <w:sz w:val="22"/>
          <w:szCs w:val="22"/>
        </w:rPr>
        <w:t xml:space="preserve">- </w:t>
      </w:r>
      <w:r w:rsidRPr="00BD5215">
        <w:rPr>
          <w:rFonts w:asciiTheme="minorHAnsi" w:hAnsiTheme="minorHAnsi" w:cs="Calibri"/>
          <w:color w:val="000000"/>
          <w:spacing w:val="-2"/>
          <w:sz w:val="22"/>
          <w:szCs w:val="22"/>
        </w:rPr>
        <w:tab/>
        <w:t>……………………………………………………………….</w:t>
      </w:r>
    </w:p>
    <w:p w:rsidR="00BD5215" w:rsidRPr="00BD5215" w:rsidRDefault="00BD5215" w:rsidP="00BD5215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="Calibri"/>
          <w:spacing w:val="-2"/>
          <w:sz w:val="22"/>
          <w:szCs w:val="22"/>
        </w:rPr>
      </w:pPr>
      <w:r w:rsidRPr="00BD5215">
        <w:rPr>
          <w:rFonts w:asciiTheme="minorHAnsi" w:hAnsiTheme="minorHAnsi" w:cs="Calibri"/>
          <w:spacing w:val="-2"/>
          <w:sz w:val="22"/>
          <w:szCs w:val="22"/>
        </w:rPr>
        <w:t xml:space="preserve">- </w:t>
      </w:r>
      <w:r w:rsidRPr="00BD5215">
        <w:rPr>
          <w:rFonts w:asciiTheme="minorHAnsi" w:hAnsiTheme="minorHAnsi" w:cs="Calibri"/>
          <w:spacing w:val="-2"/>
          <w:sz w:val="22"/>
          <w:szCs w:val="22"/>
        </w:rPr>
        <w:tab/>
        <w:t>………………………………………………………………..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b/>
          <w:color w:val="000000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z w:val="22"/>
          <w:szCs w:val="22"/>
        </w:rPr>
        <w:t xml:space="preserve">zwanym dalej </w:t>
      </w:r>
      <w:r w:rsidRPr="00BD5215">
        <w:rPr>
          <w:rFonts w:asciiTheme="minorHAnsi" w:hAnsiTheme="minorHAnsi" w:cs="Calibri"/>
          <w:b/>
          <w:color w:val="000000"/>
          <w:sz w:val="22"/>
          <w:szCs w:val="22"/>
        </w:rPr>
        <w:t>Zamawiającym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color w:val="000000"/>
          <w:sz w:val="22"/>
          <w:szCs w:val="22"/>
        </w:rPr>
      </w:pPr>
    </w:p>
    <w:p w:rsidR="009B1EC2" w:rsidRPr="00BD5215" w:rsidRDefault="009B1EC2" w:rsidP="00BD5215">
      <w:pPr>
        <w:spacing w:line="240" w:lineRule="auto"/>
        <w:ind w:firstLine="0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a</w:t>
      </w:r>
    </w:p>
    <w:p w:rsidR="009B1EC2" w:rsidRPr="00BD5215" w:rsidRDefault="009B1EC2" w:rsidP="009B1EC2">
      <w:pPr>
        <w:spacing w:line="240" w:lineRule="auto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9B1EC2" w:rsidRPr="00BD5215" w:rsidRDefault="009B1EC2" w:rsidP="00BD5215">
      <w:pPr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b/>
          <w:spacing w:val="-2"/>
          <w:sz w:val="22"/>
          <w:szCs w:val="22"/>
        </w:rPr>
        <w:t>……………………………………………………….……….……</w:t>
      </w: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, z siedzibą: ul. ………………………………, ………………………, wpisanym do Centralnej Ewidencji i Informacji o Działalności Gospodarczej Rzeczypospolitej Polskiej</w:t>
      </w:r>
      <w:r w:rsidR="00BD5215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/KRS</w:t>
      </w: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, </w:t>
      </w: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br/>
        <w:t>NIP: ………………….., REGON: ……………………………….</w:t>
      </w:r>
    </w:p>
    <w:p w:rsidR="009B1EC2" w:rsidRPr="00BD5215" w:rsidRDefault="009B1EC2" w:rsidP="00BD5215">
      <w:pPr>
        <w:spacing w:line="240" w:lineRule="auto"/>
        <w:ind w:left="22"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reprezentowanym przez:</w:t>
      </w:r>
    </w:p>
    <w:p w:rsidR="009B1EC2" w:rsidRPr="00BD5215" w:rsidRDefault="009B1EC2" w:rsidP="00BD5215">
      <w:pPr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BD5215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:rsidR="009B1EC2" w:rsidRPr="00BD5215" w:rsidRDefault="009B1EC2" w:rsidP="00BD5215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BD5215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:rsidR="009B1EC2" w:rsidRPr="00BD5215" w:rsidRDefault="009B1EC2" w:rsidP="00BD5215">
      <w:pPr>
        <w:spacing w:line="240" w:lineRule="auto"/>
        <w:ind w:left="7" w:right="-22" w:hanging="7"/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zwanym dalej </w:t>
      </w:r>
      <w:r w:rsidRPr="00BD5215">
        <w:rPr>
          <w:rFonts w:asciiTheme="minorHAnsi" w:eastAsia="Calibri" w:hAnsiTheme="minorHAnsi" w:cstheme="minorHAnsi"/>
          <w:b/>
          <w:spacing w:val="-2"/>
          <w:sz w:val="22"/>
          <w:szCs w:val="22"/>
        </w:rPr>
        <w:t>Wykonawcą</w:t>
      </w:r>
    </w:p>
    <w:p w:rsidR="009B1EC2" w:rsidRPr="00BD5215" w:rsidRDefault="009B1EC2" w:rsidP="00BD5215">
      <w:pPr>
        <w:spacing w:line="240" w:lineRule="auto"/>
        <w:ind w:left="7" w:right="-22" w:hanging="7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BD5215" w:rsidRPr="00BD5215" w:rsidRDefault="00BD5215" w:rsidP="00BD5215">
      <w:pPr>
        <w:spacing w:line="240" w:lineRule="auto"/>
        <w:ind w:hanging="7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:rsidR="00993571" w:rsidRPr="00993571" w:rsidRDefault="00993571" w:rsidP="00993571">
      <w:pPr>
        <w:spacing w:line="240" w:lineRule="auto"/>
        <w:ind w:firstLine="0"/>
        <w:rPr>
          <w:rFonts w:ascii="Calibri" w:hAnsi="Calibri" w:cs="Calibri"/>
          <w:bCs/>
          <w:snapToGrid/>
          <w:color w:val="000000"/>
          <w:spacing w:val="-2"/>
          <w:sz w:val="22"/>
          <w:szCs w:val="22"/>
        </w:rPr>
      </w:pPr>
      <w:r w:rsidRPr="00993571">
        <w:rPr>
          <w:rFonts w:ascii="Calibri" w:hAnsi="Calibri" w:cs="Calibri"/>
          <w:color w:val="000000"/>
          <w:spacing w:val="-2"/>
          <w:sz w:val="22"/>
          <w:szCs w:val="22"/>
        </w:rPr>
        <w:t>Wartość zamówienia w ramach niniejszej umowy jest niższa od  kwoty określonej w art. 2.1.1 ustawy - Prawo  zamówień publicznych z dnia 11 września 2019 roku</w:t>
      </w:r>
      <w:r w:rsidRPr="00993571">
        <w:rPr>
          <w:rFonts w:ascii="Calibri" w:hAnsi="Calibri" w:cs="Calibri"/>
          <w:bCs/>
          <w:color w:val="000000"/>
          <w:spacing w:val="-2"/>
          <w:sz w:val="22"/>
          <w:szCs w:val="22"/>
        </w:rPr>
        <w:t xml:space="preserve"> (Dz. U. z 2019 r. poz. 2019 ze zm.).</w:t>
      </w:r>
    </w:p>
    <w:p w:rsidR="00993571" w:rsidRPr="00993571" w:rsidRDefault="00993571" w:rsidP="00993571">
      <w:pPr>
        <w:spacing w:line="240" w:lineRule="auto"/>
        <w:ind w:firstLine="0"/>
        <w:rPr>
          <w:rFonts w:ascii="Calibri" w:hAnsi="Calibri" w:cstheme="minorBidi"/>
          <w:color w:val="000000"/>
          <w:spacing w:val="-2"/>
          <w:sz w:val="22"/>
          <w:szCs w:val="22"/>
        </w:rPr>
      </w:pPr>
      <w:r w:rsidRPr="00993571">
        <w:rPr>
          <w:rFonts w:ascii="Calibri" w:hAnsi="Calibri"/>
          <w:color w:val="000000"/>
          <w:spacing w:val="-2"/>
          <w:sz w:val="22"/>
          <w:szCs w:val="22"/>
        </w:rPr>
        <w:t xml:space="preserve">finansowanie: </w:t>
      </w:r>
      <w:r w:rsidRPr="00993571">
        <w:rPr>
          <w:rFonts w:asciiTheme="minorHAnsi" w:eastAsia="Batang" w:hAnsiTheme="minorHAnsi" w:cstheme="minorHAnsi"/>
          <w:sz w:val="22"/>
          <w:szCs w:val="22"/>
        </w:rPr>
        <w:t>U 701</w:t>
      </w:r>
    </w:p>
    <w:p w:rsidR="00D3364E" w:rsidRPr="00CF68EB" w:rsidRDefault="009B1EC2" w:rsidP="00D3364E">
      <w:pPr>
        <w:spacing w:before="223" w:line="245" w:lineRule="auto"/>
        <w:ind w:left="7" w:right="-22"/>
        <w:jc w:val="center"/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</w:pPr>
      <w:r w:rsidRPr="00CF68EB"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  <w:t>§ 1</w:t>
      </w:r>
    </w:p>
    <w:p w:rsidR="00D3364E" w:rsidRDefault="00BD5215" w:rsidP="003B242D">
      <w:pPr>
        <w:pStyle w:val="Akapitzlist"/>
        <w:numPr>
          <w:ilvl w:val="0"/>
          <w:numId w:val="34"/>
        </w:numPr>
        <w:spacing w:line="240" w:lineRule="auto"/>
        <w:ind w:left="284" w:right="-23" w:hanging="284"/>
        <w:rPr>
          <w:rFonts w:asciiTheme="minorHAnsi" w:hAnsiTheme="minorHAnsi" w:cstheme="minorHAnsi"/>
          <w:sz w:val="22"/>
          <w:szCs w:val="22"/>
        </w:rPr>
      </w:pPr>
      <w:bookmarkStart w:id="0" w:name="_Hlk41407640"/>
      <w:r w:rsidRPr="00921BEA">
        <w:rPr>
          <w:rFonts w:asciiTheme="minorHAnsi" w:hAnsiTheme="minorHAnsi" w:cs="Calibri"/>
          <w:color w:val="000000"/>
          <w:sz w:val="22"/>
          <w:szCs w:val="22"/>
        </w:rPr>
        <w:t xml:space="preserve">Przedmiotem Umowy jest </w:t>
      </w:r>
      <w:r w:rsidRPr="00921BEA">
        <w:rPr>
          <w:rFonts w:asciiTheme="minorHAnsi" w:hAnsiTheme="minorHAnsi" w:cstheme="minorHAnsi"/>
          <w:sz w:val="22"/>
          <w:szCs w:val="22"/>
        </w:rPr>
        <w:t>usługa serwisowania mikroskop</w:t>
      </w:r>
      <w:r w:rsidR="003B242D">
        <w:rPr>
          <w:rFonts w:asciiTheme="minorHAnsi" w:hAnsiTheme="minorHAnsi" w:cstheme="minorHAnsi"/>
          <w:sz w:val="22"/>
          <w:szCs w:val="22"/>
        </w:rPr>
        <w:t xml:space="preserve">u </w:t>
      </w:r>
      <w:r w:rsidR="003B242D" w:rsidRPr="003B242D">
        <w:rPr>
          <w:rFonts w:asciiTheme="minorHAnsi" w:eastAsia="Batang" w:hAnsiTheme="minorHAnsi" w:cstheme="minorHAnsi"/>
          <w:sz w:val="22"/>
          <w:szCs w:val="22"/>
        </w:rPr>
        <w:t>JEOL JEM 1400</w:t>
      </w:r>
      <w:r w:rsidR="003B242D">
        <w:rPr>
          <w:rFonts w:asciiTheme="minorHAnsi" w:eastAsia="Batang" w:hAnsiTheme="minorHAnsi" w:cstheme="minorHAnsi"/>
          <w:b/>
          <w:sz w:val="22"/>
          <w:szCs w:val="22"/>
        </w:rPr>
        <w:t xml:space="preserve"> </w:t>
      </w:r>
      <w:r w:rsidR="00F11E0C" w:rsidRPr="00921BEA">
        <w:rPr>
          <w:rFonts w:asciiTheme="minorHAnsi" w:hAnsiTheme="minorHAnsi" w:cstheme="minorHAnsi"/>
          <w:sz w:val="22"/>
          <w:szCs w:val="22"/>
        </w:rPr>
        <w:t xml:space="preserve">zgodnie z ofertą Wykonawcy z dnia ………………………….. do zapytania ofertowego nr </w:t>
      </w:r>
      <w:r w:rsidR="004A58BC">
        <w:rPr>
          <w:rFonts w:asciiTheme="minorHAnsi" w:hAnsiTheme="minorHAnsi" w:cstheme="minorHAnsi"/>
          <w:sz w:val="22"/>
          <w:szCs w:val="22"/>
        </w:rPr>
        <w:t>3</w:t>
      </w:r>
      <w:r w:rsidR="003F73A2">
        <w:rPr>
          <w:rFonts w:asciiTheme="minorHAnsi" w:hAnsiTheme="minorHAnsi" w:cstheme="minorHAnsi"/>
          <w:sz w:val="22"/>
          <w:szCs w:val="22"/>
        </w:rPr>
        <w:t>6</w:t>
      </w:r>
      <w:r w:rsidR="00F11E0C" w:rsidRPr="00921BEA">
        <w:rPr>
          <w:rFonts w:asciiTheme="minorHAnsi" w:hAnsiTheme="minorHAnsi" w:cstheme="minorHAnsi"/>
          <w:sz w:val="22"/>
          <w:szCs w:val="22"/>
        </w:rPr>
        <w:t>/202</w:t>
      </w:r>
      <w:r w:rsidR="004A58BC">
        <w:rPr>
          <w:rFonts w:asciiTheme="minorHAnsi" w:hAnsiTheme="minorHAnsi" w:cstheme="minorHAnsi"/>
          <w:sz w:val="22"/>
          <w:szCs w:val="22"/>
        </w:rPr>
        <w:t>1</w:t>
      </w:r>
      <w:r w:rsidR="00F11E0C" w:rsidRPr="00921BEA">
        <w:rPr>
          <w:rFonts w:asciiTheme="minorHAnsi" w:hAnsiTheme="minorHAnsi" w:cstheme="minorHAnsi"/>
          <w:sz w:val="22"/>
          <w:szCs w:val="22"/>
        </w:rPr>
        <w:t xml:space="preserve"> z dnia</w:t>
      </w:r>
      <w:r w:rsidR="003F73A2">
        <w:rPr>
          <w:rFonts w:asciiTheme="minorHAnsi" w:hAnsiTheme="minorHAnsi" w:cstheme="minorHAnsi"/>
          <w:sz w:val="22"/>
          <w:szCs w:val="22"/>
        </w:rPr>
        <w:t xml:space="preserve"> 16.04.2021 r.</w:t>
      </w:r>
      <w:bookmarkStart w:id="1" w:name="_GoBack"/>
      <w:bookmarkEnd w:id="1"/>
    </w:p>
    <w:p w:rsidR="00775EF1" w:rsidRPr="00921BEA" w:rsidRDefault="00096988" w:rsidP="00921BEA">
      <w:pPr>
        <w:pStyle w:val="Akapitzlist"/>
        <w:widowControl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line="24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921BEA">
        <w:rPr>
          <w:rFonts w:asciiTheme="minorHAnsi" w:hAnsiTheme="minorHAnsi" w:cstheme="minorHAnsi"/>
          <w:sz w:val="22"/>
          <w:szCs w:val="22"/>
        </w:rPr>
        <w:t>M</w:t>
      </w:r>
      <w:bookmarkEnd w:id="0"/>
      <w:r w:rsidR="00775EF1" w:rsidRPr="00921BEA">
        <w:rPr>
          <w:rFonts w:asciiTheme="minorHAnsi" w:hAnsiTheme="minorHAnsi" w:cstheme="minorHAnsi"/>
          <w:sz w:val="22"/>
          <w:szCs w:val="22"/>
        </w:rPr>
        <w:t>iejscem realizacji przedmiotu zamówienia jest siedziba Zamawiającego.</w:t>
      </w:r>
    </w:p>
    <w:p w:rsidR="002931C4" w:rsidRDefault="002931C4" w:rsidP="00F141D2">
      <w:pPr>
        <w:spacing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F2A45" w:rsidRPr="00CF68EB" w:rsidRDefault="00F141D2" w:rsidP="009F2A45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F68EB">
        <w:rPr>
          <w:rFonts w:asciiTheme="minorHAnsi" w:hAnsiTheme="minorHAnsi" w:cstheme="minorHAnsi"/>
          <w:sz w:val="22"/>
          <w:szCs w:val="22"/>
        </w:rPr>
        <w:t>§ 2</w:t>
      </w:r>
    </w:p>
    <w:p w:rsidR="00E30352" w:rsidRPr="009F2A45" w:rsidRDefault="00E30352" w:rsidP="009F2A45">
      <w:pPr>
        <w:pStyle w:val="Akapitzlist"/>
        <w:numPr>
          <w:ilvl w:val="0"/>
          <w:numId w:val="33"/>
        </w:numPr>
        <w:tabs>
          <w:tab w:val="left" w:pos="284"/>
        </w:tabs>
        <w:spacing w:line="240" w:lineRule="auto"/>
        <w:ind w:hanging="720"/>
        <w:rPr>
          <w:rFonts w:asciiTheme="minorHAnsi" w:hAnsiTheme="minorHAnsi" w:cstheme="majorHAnsi"/>
          <w:sz w:val="22"/>
          <w:szCs w:val="22"/>
        </w:rPr>
      </w:pPr>
      <w:r w:rsidRPr="009F2A45">
        <w:rPr>
          <w:rFonts w:asciiTheme="minorHAnsi" w:hAnsiTheme="minorHAnsi" w:cstheme="majorHAnsi"/>
          <w:sz w:val="22"/>
          <w:szCs w:val="22"/>
        </w:rPr>
        <w:t>Wykonawca zobowiązuje się do realizacji prac, które obejmują:</w:t>
      </w:r>
    </w:p>
    <w:p w:rsidR="00772AD9" w:rsidRPr="00BE6F04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E6F04">
        <w:rPr>
          <w:rFonts w:asciiTheme="minorHAnsi" w:hAnsiTheme="minorHAnsi" w:cstheme="minorHAnsi"/>
          <w:sz w:val="22"/>
          <w:szCs w:val="22"/>
        </w:rPr>
        <w:t xml:space="preserve">Liczba ………… przeglądów technicznych w </w:t>
      </w:r>
      <w:r w:rsidR="003B242D" w:rsidRPr="00BE6F04">
        <w:rPr>
          <w:rFonts w:asciiTheme="minorHAnsi" w:hAnsiTheme="minorHAnsi" w:cstheme="minorHAnsi"/>
          <w:sz w:val="22"/>
          <w:szCs w:val="22"/>
        </w:rPr>
        <w:t>ciągu 12 miesięcy</w:t>
      </w:r>
      <w:r w:rsidR="00DB6F92" w:rsidRPr="00BE6F04">
        <w:rPr>
          <w:rFonts w:asciiTheme="minorHAnsi" w:hAnsiTheme="minorHAnsi" w:cstheme="minorHAnsi"/>
          <w:sz w:val="22"/>
          <w:szCs w:val="22"/>
        </w:rPr>
        <w:t>;</w:t>
      </w:r>
    </w:p>
    <w:p w:rsidR="00BE6F04" w:rsidRPr="00BE6F04" w:rsidRDefault="00BE6F04" w:rsidP="00BE6F04">
      <w:pPr>
        <w:pStyle w:val="Akapitzlist"/>
        <w:widowControl/>
        <w:numPr>
          <w:ilvl w:val="0"/>
          <w:numId w:val="3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BE6F04">
        <w:rPr>
          <w:rFonts w:asciiTheme="minorHAnsi" w:hAnsiTheme="minorHAnsi" w:cstheme="minorHAnsi"/>
          <w:sz w:val="22"/>
          <w:szCs w:val="22"/>
        </w:rPr>
        <w:t>Nielimitowana liczba napraw i usług wymiany części zamiennych (z wyłączeniem kosztów części zamiennych), bez ograniczeń czasowych z uwzględnieniem kosztów przejazdu i pobytu serwisanta</w:t>
      </w:r>
    </w:p>
    <w:p w:rsidR="00772AD9" w:rsidRPr="00BE6F04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E6F04">
        <w:rPr>
          <w:rFonts w:asciiTheme="minorHAnsi" w:hAnsiTheme="minorHAnsi" w:cstheme="minorHAnsi"/>
          <w:sz w:val="22"/>
          <w:szCs w:val="22"/>
        </w:rPr>
        <w:t>Rozpoczęcie czynności serwisowych w ciągu</w:t>
      </w:r>
      <w:r w:rsidR="00E30352" w:rsidRPr="00BE6F04">
        <w:rPr>
          <w:rFonts w:asciiTheme="minorHAnsi" w:hAnsiTheme="minorHAnsi" w:cstheme="minorHAnsi"/>
          <w:sz w:val="22"/>
          <w:szCs w:val="22"/>
        </w:rPr>
        <w:t xml:space="preserve"> ………….. dni od zgłoszenia</w:t>
      </w:r>
      <w:r w:rsidR="00DB6F92" w:rsidRPr="00BE6F04">
        <w:rPr>
          <w:rFonts w:asciiTheme="minorHAnsi" w:hAnsiTheme="minorHAnsi" w:cstheme="minorHAnsi"/>
          <w:sz w:val="22"/>
          <w:szCs w:val="22"/>
        </w:rPr>
        <w:t>;</w:t>
      </w:r>
    </w:p>
    <w:p w:rsidR="00772AD9" w:rsidRPr="00BE6F04" w:rsidRDefault="00E30352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E6F04">
        <w:rPr>
          <w:rFonts w:asciiTheme="minorHAnsi" w:hAnsiTheme="minorHAnsi" w:cstheme="minorHAnsi"/>
          <w:sz w:val="22"/>
          <w:szCs w:val="22"/>
        </w:rPr>
        <w:t xml:space="preserve">Czas naprawy do …………. dni </w:t>
      </w:r>
      <w:r w:rsidR="00772AD9" w:rsidRPr="00BE6F04">
        <w:rPr>
          <w:rFonts w:asciiTheme="minorHAnsi" w:hAnsiTheme="minorHAnsi" w:cstheme="minorHAnsi"/>
          <w:sz w:val="22"/>
          <w:szCs w:val="22"/>
        </w:rPr>
        <w:t>roboczych w przypadku konieczności zamówienia części zamiennych z magazynu producenta</w:t>
      </w:r>
      <w:r w:rsidR="00BE6F04" w:rsidRPr="00BE6F04">
        <w:rPr>
          <w:rFonts w:asciiTheme="minorHAnsi" w:hAnsiTheme="minorHAnsi" w:cstheme="minorHAnsi"/>
          <w:sz w:val="22"/>
          <w:szCs w:val="22"/>
        </w:rPr>
        <w:t xml:space="preserve"> – w indywidualnych uzasadnionych przypadkach możliwe jest wydłużenie tego terminu po uzgodnieniu pomiędzy Wykonawcą i Zamawiającym</w:t>
      </w:r>
    </w:p>
    <w:p w:rsidR="00772AD9" w:rsidRPr="00BE6F04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BE6F04">
        <w:rPr>
          <w:rFonts w:asciiTheme="minorHAnsi" w:hAnsiTheme="minorHAnsi" w:cstheme="minorHAnsi"/>
          <w:sz w:val="22"/>
          <w:szCs w:val="22"/>
        </w:rPr>
        <w:t xml:space="preserve">Stały rabat na części serwisowe i materiały </w:t>
      </w:r>
      <w:r w:rsidR="00E30352" w:rsidRPr="00BE6F04">
        <w:rPr>
          <w:rFonts w:asciiTheme="minorHAnsi" w:hAnsiTheme="minorHAnsi" w:cstheme="minorHAnsi"/>
          <w:sz w:val="22"/>
          <w:szCs w:val="22"/>
        </w:rPr>
        <w:t xml:space="preserve">eksploatacyjne w wysokości ………% </w:t>
      </w:r>
      <w:r w:rsidRPr="00BE6F04">
        <w:rPr>
          <w:rFonts w:asciiTheme="minorHAnsi" w:hAnsiTheme="minorHAnsi" w:cstheme="minorHAnsi"/>
          <w:sz w:val="22"/>
          <w:szCs w:val="22"/>
        </w:rPr>
        <w:t>od cen katalogowych</w:t>
      </w:r>
      <w:r w:rsidR="00DB6F92" w:rsidRPr="00BE6F04">
        <w:rPr>
          <w:rFonts w:asciiTheme="minorHAnsi" w:hAnsiTheme="minorHAnsi" w:cstheme="minorHAnsi"/>
          <w:sz w:val="22"/>
          <w:szCs w:val="22"/>
        </w:rPr>
        <w:t>;</w:t>
      </w:r>
    </w:p>
    <w:p w:rsidR="00772AD9" w:rsidRPr="00BE6F04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E6F04">
        <w:rPr>
          <w:rFonts w:asciiTheme="minorHAnsi" w:hAnsiTheme="minorHAnsi" w:cstheme="minorHAnsi"/>
          <w:sz w:val="22"/>
          <w:szCs w:val="22"/>
        </w:rPr>
        <w:t xml:space="preserve">Wsparcie w organizacji sesji zdalnej (poprzez połączenie za pomocą </w:t>
      </w:r>
      <w:proofErr w:type="spellStart"/>
      <w:r w:rsidRPr="00BE6F04">
        <w:rPr>
          <w:rFonts w:asciiTheme="minorHAnsi" w:hAnsiTheme="minorHAnsi" w:cstheme="minorHAnsi"/>
          <w:sz w:val="22"/>
          <w:szCs w:val="22"/>
        </w:rPr>
        <w:t>internetu</w:t>
      </w:r>
      <w:proofErr w:type="spellEnd"/>
      <w:r w:rsidRPr="00BE6F04">
        <w:rPr>
          <w:rFonts w:asciiTheme="minorHAnsi" w:hAnsiTheme="minorHAnsi" w:cstheme="minorHAnsi"/>
          <w:sz w:val="22"/>
          <w:szCs w:val="22"/>
        </w:rPr>
        <w:t>) z serwisem producenta</w:t>
      </w:r>
      <w:r w:rsidR="00DB6F92" w:rsidRPr="00BE6F04">
        <w:rPr>
          <w:rFonts w:asciiTheme="minorHAnsi" w:hAnsiTheme="minorHAnsi" w:cstheme="minorHAnsi"/>
          <w:sz w:val="22"/>
          <w:szCs w:val="22"/>
        </w:rPr>
        <w:t>;</w:t>
      </w:r>
    </w:p>
    <w:p w:rsidR="00772AD9" w:rsidRPr="00BE6F04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E6F04">
        <w:rPr>
          <w:rFonts w:asciiTheme="minorHAnsi" w:hAnsiTheme="minorHAnsi" w:cstheme="minorHAnsi"/>
          <w:sz w:val="22"/>
          <w:szCs w:val="22"/>
        </w:rPr>
        <w:t>Wsparcie w przeprowadzaniu czynności konserwacyjnych</w:t>
      </w:r>
      <w:r w:rsidR="00DB6F92" w:rsidRPr="00BE6F04">
        <w:rPr>
          <w:rFonts w:asciiTheme="minorHAnsi" w:hAnsiTheme="minorHAnsi" w:cstheme="minorHAnsi"/>
          <w:sz w:val="22"/>
          <w:szCs w:val="22"/>
        </w:rPr>
        <w:t>;</w:t>
      </w:r>
    </w:p>
    <w:p w:rsidR="00772AD9" w:rsidRPr="00BE6F04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E6F04">
        <w:rPr>
          <w:rFonts w:asciiTheme="minorHAnsi" w:hAnsiTheme="minorHAnsi" w:cstheme="minorHAnsi"/>
          <w:sz w:val="22"/>
          <w:szCs w:val="22"/>
        </w:rPr>
        <w:t xml:space="preserve">Potwierdzanie każdej wizyty raportem serwisowym podpisanym </w:t>
      </w:r>
      <w:bookmarkStart w:id="2" w:name="_Hlk41572353"/>
      <w:r w:rsidRPr="00BE6F04">
        <w:rPr>
          <w:rFonts w:asciiTheme="minorHAnsi" w:hAnsiTheme="minorHAnsi" w:cstheme="minorHAnsi"/>
          <w:sz w:val="22"/>
          <w:szCs w:val="22"/>
        </w:rPr>
        <w:t>przez osobę wyznaczoną do kontaktu ze strony Zamawiającego.</w:t>
      </w:r>
      <w:bookmarkEnd w:id="2"/>
    </w:p>
    <w:p w:rsidR="008B76D1" w:rsidRPr="001F770B" w:rsidRDefault="00F141D2" w:rsidP="001F770B">
      <w:pPr>
        <w:pStyle w:val="Akapitzlist"/>
        <w:widowControl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lastRenderedPageBreak/>
        <w:t>Cena obejmuje wszystkie koszty pobytu, podróży inżyniera serwisu i koszty materiałów zużytych do konserwacji, w ramach paragrafu 2</w:t>
      </w:r>
      <w:r w:rsidR="008B76D1"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 xml:space="preserve"> ust. 1 lit. a i b</w:t>
      </w:r>
      <w:r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>, nie obejmuje natomiast kosztów użytych części. Części zamienne zostaną zafakturowane z rabatem</w:t>
      </w:r>
      <w:r w:rsidR="008B76D1"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 xml:space="preserve"> zgodnie z ust 1 lit. e)</w:t>
      </w:r>
      <w:r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>.</w:t>
      </w:r>
    </w:p>
    <w:p w:rsidR="00096988" w:rsidRPr="001F770B" w:rsidRDefault="00096988" w:rsidP="001F770B">
      <w:pPr>
        <w:pStyle w:val="Akapitzlist"/>
        <w:widowControl/>
        <w:numPr>
          <w:ilvl w:val="0"/>
          <w:numId w:val="33"/>
        </w:numPr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770B">
        <w:rPr>
          <w:rFonts w:asciiTheme="minorHAnsi" w:hAnsiTheme="minorHAnsi" w:cstheme="minorHAnsi"/>
          <w:sz w:val="22"/>
          <w:szCs w:val="22"/>
          <w:shd w:val="clear" w:color="auto" w:fill="FFFFFF"/>
        </w:rPr>
        <w:t>Wykonawca jest zobowiązany do dbałości o mienie Zamawiającego – w przypadku stwierdzenia konieczności zabezpieczenia terenu podczas prowadzonych przez wykonawcę prac, wykonawca podejmie natychmiastowe działania na swój koszt mające właściwie zabezpieczyć mienie Zamawiającego przed wszelkimi uszkodzeniami.</w:t>
      </w:r>
    </w:p>
    <w:p w:rsidR="00096988" w:rsidRPr="00BD5215" w:rsidRDefault="00096988" w:rsidP="00096988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napToGrid w:val="0"/>
        <w:spacing w:line="240" w:lineRule="auto"/>
        <w:ind w:left="284" w:firstLine="0"/>
        <w:rPr>
          <w:rFonts w:asciiTheme="minorHAnsi" w:hAnsiTheme="minorHAnsi" w:cstheme="minorHAnsi"/>
          <w:i/>
          <w:sz w:val="22"/>
          <w:szCs w:val="22"/>
        </w:rPr>
      </w:pPr>
    </w:p>
    <w:p w:rsidR="002931C4" w:rsidRPr="00CF68EB" w:rsidRDefault="00F141D2" w:rsidP="002931C4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F68EB">
        <w:rPr>
          <w:rFonts w:asciiTheme="minorHAnsi" w:hAnsiTheme="minorHAnsi" w:cstheme="minorHAnsi"/>
          <w:sz w:val="22"/>
          <w:szCs w:val="22"/>
        </w:rPr>
        <w:t>§ 3</w:t>
      </w:r>
    </w:p>
    <w:p w:rsidR="001D6CC2" w:rsidRPr="001D6CC2" w:rsidRDefault="006963FF" w:rsidP="001D6CC2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931C4">
        <w:rPr>
          <w:rFonts w:asciiTheme="minorHAnsi" w:hAnsiTheme="minorHAnsi" w:cstheme="minorHAnsi"/>
          <w:sz w:val="22"/>
          <w:szCs w:val="22"/>
        </w:rPr>
        <w:t xml:space="preserve">Niniejsza umowa zostaje zawarta na okres </w:t>
      </w:r>
      <w:r w:rsidR="001D6CC2">
        <w:rPr>
          <w:rFonts w:asciiTheme="minorHAnsi" w:hAnsiTheme="minorHAnsi" w:cstheme="minorHAnsi"/>
          <w:sz w:val="22"/>
          <w:szCs w:val="22"/>
        </w:rPr>
        <w:t>36</w:t>
      </w:r>
      <w:r w:rsidRPr="002931C4">
        <w:rPr>
          <w:rFonts w:asciiTheme="minorHAnsi" w:hAnsiTheme="minorHAnsi" w:cstheme="minorHAnsi"/>
          <w:sz w:val="22"/>
          <w:szCs w:val="22"/>
        </w:rPr>
        <w:t xml:space="preserve"> miesięcy</w:t>
      </w:r>
      <w:r w:rsidR="001D6CC2">
        <w:rPr>
          <w:rFonts w:asciiTheme="minorHAnsi" w:hAnsiTheme="minorHAnsi" w:cstheme="minorHAnsi"/>
          <w:sz w:val="22"/>
          <w:szCs w:val="22"/>
        </w:rPr>
        <w:t xml:space="preserve"> lub do wyczerpania kwoty o której mowa w art.2</w:t>
      </w:r>
      <w:r w:rsidR="004A58BC">
        <w:rPr>
          <w:rFonts w:asciiTheme="minorHAnsi" w:hAnsiTheme="minorHAnsi" w:cstheme="minorHAnsi"/>
          <w:sz w:val="22"/>
          <w:szCs w:val="22"/>
        </w:rPr>
        <w:t xml:space="preserve">.1.1 </w:t>
      </w:r>
      <w:r w:rsidR="001D6CC2">
        <w:rPr>
          <w:rFonts w:asciiTheme="minorHAnsi" w:hAnsiTheme="minorHAnsi" w:cstheme="minorHAnsi"/>
          <w:sz w:val="22"/>
          <w:szCs w:val="22"/>
        </w:rPr>
        <w:t xml:space="preserve">ustawy </w:t>
      </w:r>
      <w:r w:rsidR="004A58BC" w:rsidRPr="00993571">
        <w:rPr>
          <w:rFonts w:ascii="Calibri" w:hAnsi="Calibri" w:cs="Calibri"/>
          <w:color w:val="000000"/>
          <w:spacing w:val="-2"/>
          <w:sz w:val="22"/>
          <w:szCs w:val="22"/>
        </w:rPr>
        <w:t>Prawo  zamówień publicznych z dnia 11 września 2019 roku</w:t>
      </w:r>
      <w:r w:rsidR="004A58BC" w:rsidRPr="00993571">
        <w:rPr>
          <w:rFonts w:ascii="Calibri" w:hAnsi="Calibri" w:cs="Calibri"/>
          <w:bCs/>
          <w:color w:val="000000"/>
          <w:spacing w:val="-2"/>
          <w:sz w:val="22"/>
          <w:szCs w:val="22"/>
        </w:rPr>
        <w:t xml:space="preserve"> (Dz. U. z 2019 r. poz. 2019 ze zm.)</w:t>
      </w:r>
    </w:p>
    <w:p w:rsidR="00F141D2" w:rsidRPr="002931C4" w:rsidRDefault="00082A15" w:rsidP="000C5DD0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931C4">
        <w:rPr>
          <w:rFonts w:asciiTheme="minorHAnsi" w:hAnsiTheme="minorHAnsi" w:cstheme="minorHAnsi"/>
          <w:sz w:val="22"/>
          <w:szCs w:val="22"/>
        </w:rPr>
        <w:t>P</w:t>
      </w:r>
      <w:r w:rsidR="00F141D2" w:rsidRPr="002931C4">
        <w:rPr>
          <w:rFonts w:asciiTheme="minorHAnsi" w:hAnsiTheme="minorHAnsi" w:cstheme="minorHAnsi"/>
          <w:sz w:val="22"/>
          <w:szCs w:val="22"/>
        </w:rPr>
        <w:t xml:space="preserve">rzegląd sprzętu wykonywany będzie  w </w:t>
      </w:r>
      <w:r w:rsidR="00096988" w:rsidRPr="002931C4">
        <w:rPr>
          <w:rFonts w:asciiTheme="minorHAnsi" w:hAnsiTheme="minorHAnsi" w:cstheme="minorHAnsi"/>
          <w:sz w:val="22"/>
          <w:szCs w:val="22"/>
        </w:rPr>
        <w:t xml:space="preserve">okresie obowiązywania umowy, </w:t>
      </w:r>
      <w:r w:rsidR="00F141D2" w:rsidRPr="002931C4">
        <w:rPr>
          <w:rFonts w:asciiTheme="minorHAnsi" w:hAnsiTheme="minorHAnsi" w:cstheme="minorHAnsi"/>
          <w:sz w:val="22"/>
          <w:szCs w:val="22"/>
        </w:rPr>
        <w:t>w terminie obustronnie uzgodnionym z co najmniej  2-tygodniowym wyprzedzeniem</w:t>
      </w:r>
      <w:r w:rsidR="003E09B8">
        <w:rPr>
          <w:rFonts w:asciiTheme="minorHAnsi" w:hAnsiTheme="minorHAnsi" w:cstheme="minorHAnsi"/>
          <w:sz w:val="22"/>
          <w:szCs w:val="22"/>
        </w:rPr>
        <w:t>.</w:t>
      </w:r>
    </w:p>
    <w:p w:rsidR="00F141D2" w:rsidRPr="00BD5215" w:rsidRDefault="00F141D2" w:rsidP="00F141D2">
      <w:pPr>
        <w:spacing w:before="20" w:line="240" w:lineRule="auto"/>
        <w:rPr>
          <w:rFonts w:asciiTheme="minorHAnsi" w:hAnsiTheme="minorHAnsi" w:cstheme="minorHAnsi"/>
          <w:sz w:val="22"/>
          <w:szCs w:val="22"/>
        </w:rPr>
      </w:pPr>
    </w:p>
    <w:p w:rsidR="00006A4A" w:rsidRPr="00CF68EB" w:rsidRDefault="00006A4A" w:rsidP="00C67732">
      <w:pPr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F68EB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F68EB">
        <w:rPr>
          <w:rFonts w:asciiTheme="minorHAnsi" w:hAnsiTheme="minorHAnsi" w:cstheme="minorHAnsi"/>
          <w:sz w:val="22"/>
          <w:szCs w:val="22"/>
        </w:rPr>
        <w:t xml:space="preserve"> 4</w:t>
      </w:r>
    </w:p>
    <w:p w:rsidR="00006A4A" w:rsidRPr="00BD5215" w:rsidRDefault="00006A4A" w:rsidP="00006A4A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Wykonawca oświadcza, że jest uprawniony do prowadzenia działalności gospodarczej </w:t>
      </w:r>
      <w:r w:rsidRPr="00BD5215">
        <w:rPr>
          <w:rFonts w:asciiTheme="minorHAnsi" w:hAnsiTheme="minorHAnsi" w:cstheme="minorHAnsi"/>
          <w:sz w:val="22"/>
          <w:szCs w:val="22"/>
        </w:rPr>
        <w:br/>
        <w:t>w zakresie objętym przedmiotem niniejszej Umowy.</w:t>
      </w:r>
    </w:p>
    <w:p w:rsidR="00006A4A" w:rsidRPr="00BD5215" w:rsidRDefault="00006A4A" w:rsidP="00006A4A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Wykonawca oświadcza, że posiada odpowiednie możliwości osobowe i techniczne, konieczne dla realizacji zamówienia będącego przedmiotem niniejszej Umowy.</w:t>
      </w:r>
    </w:p>
    <w:p w:rsidR="000C5DD0" w:rsidRDefault="000C5DD0" w:rsidP="00006A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C5DD0" w:rsidRDefault="000C5DD0" w:rsidP="00006A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6A4A" w:rsidRPr="00C67732" w:rsidRDefault="00006A4A" w:rsidP="00006A4A">
      <w:pPr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5</w:t>
      </w:r>
    </w:p>
    <w:p w:rsidR="00006A4A" w:rsidRPr="00BD5215" w:rsidRDefault="00006A4A" w:rsidP="009334C3">
      <w:pPr>
        <w:tabs>
          <w:tab w:val="left" w:pos="426"/>
        </w:tabs>
        <w:spacing w:line="240" w:lineRule="auto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Wykonawca zobowiązuje się: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426"/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wykonać przedmiot umowy zgodnie z zasadami BHP; z należytą starannością i korzyścią dla Zamawiającego;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wykonywać przedmiot umowy przy użyciu własnego sprzętu i urządzeń;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ponosić odpowiedzialność za szkody wyrządzone osobom trzecim przy wykonywaniu prac stanowiących przedmiot umowy;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wykonać wszystkie prace konserwacyjne w czasie dni roboczych </w:t>
      </w:r>
      <w:r w:rsidRPr="00BD5215">
        <w:rPr>
          <w:rFonts w:asciiTheme="minorHAnsi" w:hAnsiTheme="minorHAnsi" w:cstheme="minorHAnsi"/>
          <w:sz w:val="22"/>
          <w:szCs w:val="22"/>
        </w:rPr>
        <w:t>(za dzień roboczy Strony rozumieją wszystkie dni za wyjątkiem sobót i niedziel oraz dni ustawowo wolnych od pracy);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użyć do świadczenia usług wyłącznie wyrobów fabrycznie nowych, wolnych od wad fizycznych i prawnych, spełniających obowiązujące normy;</w:t>
      </w:r>
    </w:p>
    <w:p w:rsidR="00006A4A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udostępnić Zamawiającemu do kontroli proces wykonywania przedmiotu umowy w każdej jego fazie;</w:t>
      </w:r>
    </w:p>
    <w:p w:rsidR="00C67732" w:rsidRDefault="00F141D2" w:rsidP="00C67732">
      <w:pPr>
        <w:spacing w:before="2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t xml:space="preserve">§ </w:t>
      </w:r>
      <w:r w:rsidR="003E2E09" w:rsidRPr="00C67732">
        <w:rPr>
          <w:rFonts w:asciiTheme="minorHAnsi" w:hAnsiTheme="minorHAnsi" w:cstheme="minorHAnsi"/>
          <w:sz w:val="22"/>
          <w:szCs w:val="22"/>
        </w:rPr>
        <w:t>6</w:t>
      </w:r>
    </w:p>
    <w:p w:rsidR="007313A7" w:rsidRPr="007313A7" w:rsidRDefault="00C67732" w:rsidP="00C67732">
      <w:pPr>
        <w:tabs>
          <w:tab w:val="left" w:pos="426"/>
        </w:tabs>
        <w:spacing w:before="20" w:line="240" w:lineRule="auto"/>
        <w:ind w:left="426" w:hanging="426"/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ab/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Strony określają cenę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usługi  na …………………………</w:t>
      </w:r>
      <w:r w:rsidR="007313A7" w:rsidRPr="007313A7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netto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+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………. 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% VAT tj.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…………………..</w:t>
      </w:r>
      <w:r w:rsidR="007313A7" w:rsidRPr="007313A7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brutto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(słownie: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…………………………………………………………………………….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).</w:t>
      </w:r>
    </w:p>
    <w:p w:rsidR="00DB6F92" w:rsidRPr="001D6CC2" w:rsidRDefault="007313A7" w:rsidP="001D6CC2">
      <w:pPr>
        <w:spacing w:before="20"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="001D6CC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     </w:t>
      </w: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Powyższa cena zawiera całość kosztów </w:t>
      </w:r>
      <w:r w:rsidR="001D6CC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wymienionych w </w:t>
      </w:r>
      <w:r w:rsidR="001D6CC2" w:rsidRPr="00C67732">
        <w:rPr>
          <w:rFonts w:asciiTheme="minorHAnsi" w:hAnsiTheme="minorHAnsi" w:cstheme="minorHAnsi"/>
          <w:sz w:val="22"/>
          <w:szCs w:val="22"/>
        </w:rPr>
        <w:t xml:space="preserve">§ </w:t>
      </w:r>
      <w:r w:rsidR="001D6CC2">
        <w:rPr>
          <w:rFonts w:asciiTheme="minorHAnsi" w:hAnsiTheme="minorHAnsi" w:cstheme="minorHAnsi"/>
          <w:sz w:val="22"/>
          <w:szCs w:val="22"/>
        </w:rPr>
        <w:t>2 umowy</w:t>
      </w:r>
      <w:r w:rsidR="00DB6F92">
        <w:rPr>
          <w:rFonts w:asciiTheme="minorHAnsi" w:hAnsiTheme="minorHAnsi" w:cstheme="minorHAnsi"/>
          <w:sz w:val="22"/>
          <w:szCs w:val="22"/>
        </w:rPr>
        <w:t xml:space="preserve"> za okres 36 miesięcy.</w:t>
      </w:r>
    </w:p>
    <w:p w:rsidR="00281AF1" w:rsidRDefault="007313A7" w:rsidP="001A308C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="00281AF1" w:rsidRP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Płatność nastąpi w</w:t>
      </w:r>
      <w:r w:rsidR="00F85BB6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……….</w:t>
      </w:r>
      <w:r w:rsidR="00DB6F9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 w:rsidR="001A308C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równych </w:t>
      </w:r>
      <w:r w:rsidR="00DB6F9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ratach</w:t>
      </w:r>
      <w:r w:rsidR="00F85BB6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(</w:t>
      </w:r>
      <w:r w:rsidR="00F85BB6">
        <w:rPr>
          <w:rFonts w:asciiTheme="minorHAnsi" w:eastAsia="Calibri" w:hAnsiTheme="minorHAnsi" w:cstheme="minorHAnsi"/>
          <w:i/>
          <w:color w:val="000000"/>
          <w:spacing w:val="-2"/>
          <w:sz w:val="22"/>
          <w:szCs w:val="22"/>
        </w:rPr>
        <w:t>liczba rat uzależniona od liczby przeglądów wskazanych w ofercie)</w:t>
      </w:r>
      <w:r w:rsidR="001A308C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 w:rsidR="001A308C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…………………………</w:t>
      </w:r>
      <w:r w:rsidR="001A308C" w:rsidRPr="007313A7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netto</w:t>
      </w:r>
      <w:r w:rsidR="001A308C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+ </w:t>
      </w:r>
      <w:r w:rsidR="001A308C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………. </w:t>
      </w:r>
      <w:r w:rsidR="001A308C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% VAT tj. </w:t>
      </w:r>
      <w:r w:rsidR="001A308C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…………………..</w:t>
      </w:r>
      <w:r w:rsidR="001A308C" w:rsidRPr="007313A7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brutto</w:t>
      </w:r>
      <w:r w:rsidR="001A308C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(słownie: </w:t>
      </w:r>
      <w:r w:rsidR="001A308C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…………………………………………………………………………….</w:t>
      </w:r>
      <w:r w:rsidR="001A308C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).</w:t>
      </w:r>
      <w:r w:rsidR="001A308C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Realizacja płatności każdej z rat nastąpi</w:t>
      </w:r>
      <w:r w:rsidR="001A308C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 w:rsidR="00DB6F9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po przeprowadzeniu</w:t>
      </w:r>
      <w:r w:rsidR="00F85BB6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każdego</w:t>
      </w:r>
      <w:r w:rsidR="00DB6F9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przeglądu technicznego, w</w:t>
      </w:r>
      <w:r w:rsidR="00281AF1" w:rsidRP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ciągu 14 dni od daty wystawienia faktury, przelewem, na podstawie faktury</w:t>
      </w:r>
      <w:r w:rsidR="001A308C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 w:rsidR="00281AF1" w:rsidRP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oznaczonej numerem umowy, wystawionej w oparciu o protokół serwisowy,  podpisany bez zastrzeżeń przez obie strony</w:t>
      </w:r>
      <w:r w:rsidR="001D6CC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.</w:t>
      </w:r>
      <w:r w:rsidR="00281AF1" w:rsidRP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 w:rsidR="00F85BB6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Terminy przeglądów będą uzgadniane pomiędzy Zamawiającym i Wykonawcą.</w:t>
      </w:r>
    </w:p>
    <w:p w:rsidR="00DB6F92" w:rsidRDefault="00DB6F92" w:rsidP="00281AF1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4.     W przypadku konieczności dokonania naprawy o której mowa w </w:t>
      </w:r>
      <w:r w:rsidRPr="00C67732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 xml:space="preserve">2 ust. 1 </w:t>
      </w:r>
      <w:r w:rsidR="004A58BC">
        <w:rPr>
          <w:rFonts w:asciiTheme="minorHAnsi" w:hAnsiTheme="minorHAnsi" w:cstheme="minorHAnsi"/>
          <w:sz w:val="22"/>
          <w:szCs w:val="22"/>
        </w:rPr>
        <w:t>lit b)</w:t>
      </w:r>
      <w:r>
        <w:rPr>
          <w:rFonts w:asciiTheme="minorHAnsi" w:hAnsiTheme="minorHAnsi" w:cstheme="minorHAnsi"/>
          <w:sz w:val="22"/>
          <w:szCs w:val="22"/>
        </w:rPr>
        <w:t xml:space="preserve"> umowy, Wykonawca wystawi fakturę obejmującą koszty części zamiennych. Podstawą do wystawienia faktury jest protokół </w:t>
      </w:r>
      <w:r w:rsidRP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serwisowy,  podpisany bez zastrzeżeń przez obie strony</w:t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– potwierdzający dokonanie naprawy z wykorzystaniem części zamiennych.</w:t>
      </w:r>
    </w:p>
    <w:p w:rsidR="007313A7" w:rsidRPr="007313A7" w:rsidRDefault="00DB6F92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5</w:t>
      </w:r>
      <w:r w:rsidR="007313A7"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. </w:t>
      </w:r>
      <w:r w:rsidR="007313A7"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Za dzień zapłaty strony przyjmują dzień wydania dyspozycji dokonania przelewu bankowi </w:t>
      </w:r>
      <w:r w:rsidR="007313A7"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lastRenderedPageBreak/>
        <w:t xml:space="preserve">prowadzącemu rachunek Zamawiającego. </w:t>
      </w:r>
    </w:p>
    <w:p w:rsidR="007313A7" w:rsidRDefault="00DB6F92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6</w:t>
      </w:r>
      <w:r w:rsidR="007313A7"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. </w:t>
      </w:r>
      <w:r w:rsidR="007313A7"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Zamawiający oświadcza, że jest uprawniony do otrzymania faktur VAT i posiada NIP 525 000 92 69.</w:t>
      </w:r>
    </w:p>
    <w:p w:rsidR="00281AF1" w:rsidRDefault="00281AF1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D3364E" w:rsidRDefault="00D3364E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hAnsiTheme="minorHAnsi" w:cs="Arial"/>
          <w:sz w:val="22"/>
          <w:szCs w:val="22"/>
          <w:shd w:val="clear" w:color="auto" w:fill="FFFFFF"/>
        </w:rPr>
      </w:pPr>
    </w:p>
    <w:p w:rsidR="00D3364E" w:rsidRPr="00C67732" w:rsidRDefault="00D3364E" w:rsidP="00D3364E">
      <w:pPr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</w:t>
      </w:r>
      <w:r w:rsidR="000C5DD0" w:rsidRPr="00C67732">
        <w:rPr>
          <w:rFonts w:asciiTheme="minorHAnsi" w:hAnsiTheme="minorHAnsi" w:cstheme="minorHAnsi"/>
          <w:sz w:val="22"/>
          <w:szCs w:val="22"/>
        </w:rPr>
        <w:t>7</w:t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left="426" w:right="-22" w:hanging="426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 niewykonane lub nienależyte wykonanie przedmiotu umowy Zamawiający zastrzega sobie prawo do dochodzenia kar umownych:</w:t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left="851" w:right="-22" w:hanging="851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2933CA">
        <w:rPr>
          <w:rFonts w:asciiTheme="minorHAnsi" w:eastAsia="Calibri" w:hAnsiTheme="minorHAnsi" w:cstheme="minorHAnsi"/>
          <w:spacing w:val="-2"/>
          <w:sz w:val="22"/>
          <w:szCs w:val="22"/>
        </w:rPr>
        <w:tab/>
        <w:t xml:space="preserve">a)  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w razie   zwłoki  w dostawie przedmiotu umowy, z wyłączeniem przypadków spowodowanych działaniem siły wyższej, Zamawiający upoważniony jest do naliczania kar umownych w wysokości 0,1% ceny netto określonej w § </w:t>
      </w:r>
      <w:r w:rsid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6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ust. 1 za każdy dzień zwłoki, jednak nie więcej niż 10% wartości netto zamówienia,</w:t>
      </w:r>
    </w:p>
    <w:p w:rsidR="00D3364E" w:rsidRPr="002933CA" w:rsidRDefault="00D3364E" w:rsidP="00D3364E">
      <w:pPr>
        <w:tabs>
          <w:tab w:val="left" w:pos="426"/>
          <w:tab w:val="left" w:pos="852"/>
        </w:tabs>
        <w:spacing w:line="240" w:lineRule="auto"/>
        <w:ind w:left="852" w:right="-22" w:hanging="852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b) 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 odstąpienie od Umowy z przyczyn za które odpowiada Wykonawca w wysokości 10% wartości netto zamówienia,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left="425" w:right="-23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Zamawiający zastrzega sobie prawo dochodzenia odszkodowania za szkody przewyższające wysokość kar umownych na zasadach ogólnych.</w:t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W przypadku opóźnienia  w zapłacie faktury Zamawiający zapłaci Wykonawcy odsetki ustawowe.</w:t>
      </w:r>
    </w:p>
    <w:p w:rsidR="007313A7" w:rsidRPr="007313A7" w:rsidRDefault="007313A7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</w:p>
    <w:p w:rsidR="007313A7" w:rsidRPr="007313A7" w:rsidRDefault="007313A7" w:rsidP="007313A7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5" w:hanging="425"/>
        <w:jc w:val="center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§ </w:t>
      </w:r>
      <w:r w:rsidR="000C5DD0">
        <w:rPr>
          <w:rFonts w:asciiTheme="minorHAnsi" w:eastAsia="Calibri" w:hAnsiTheme="minorHAnsi" w:cstheme="minorHAnsi"/>
          <w:spacing w:val="-2"/>
          <w:sz w:val="22"/>
          <w:szCs w:val="22"/>
        </w:rPr>
        <w:t>8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/>
          <w:sz w:val="22"/>
          <w:szCs w:val="22"/>
        </w:rPr>
        <w:t>1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.   Wykonawca oświadcza i gwarantuje, że jest oraz pozostanie w okresie realizacji i rozliczenia umowy zarejestrowanym czynnym podatnikiem podatku od towarów i usług i posiada numer NIP ……</w:t>
      </w:r>
      <w:r w:rsidR="00CA7FF9">
        <w:rPr>
          <w:rFonts w:asciiTheme="minorHAnsi" w:hAnsiTheme="minorHAnsi" w:cstheme="minorHAnsi"/>
          <w:spacing w:val="-2"/>
          <w:sz w:val="22"/>
          <w:szCs w:val="22"/>
        </w:rPr>
        <w:t>.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 xml:space="preserve">……. 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2.    Zamawiający będzie dokonywał płatności na rachunek bankowy nr ………</w:t>
      </w:r>
      <w:r>
        <w:rPr>
          <w:rFonts w:asciiTheme="minorHAnsi" w:hAnsiTheme="minorHAnsi" w:cstheme="minorHAnsi"/>
          <w:spacing w:val="-2"/>
          <w:sz w:val="22"/>
          <w:szCs w:val="22"/>
        </w:rPr>
        <w:t>………….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 xml:space="preserve">………………………...  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3.  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4.   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6.   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7.  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CA7FF9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8.  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Zamawiający przy dokonywaniu płatności może zastosować mechanizm podzielonej płatności, o którym mowa w ustawie z dnia 11 marca 2004 r. o podatku od towarów i usług (Dz. U. 2020.0.106). </w:t>
      </w:r>
    </w:p>
    <w:p w:rsidR="007313A7" w:rsidRPr="007313A7" w:rsidRDefault="00CA7FF9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9.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="Arial"/>
          <w:sz w:val="22"/>
          <w:szCs w:val="22"/>
          <w:shd w:val="clear" w:color="auto" w:fill="FFFFFF"/>
        </w:rPr>
        <w:t>Wykonawca oświadcza, że znajduje się na białej liście podatników.</w:t>
      </w:r>
    </w:p>
    <w:p w:rsidR="002D6A5C" w:rsidRPr="00BD5215" w:rsidRDefault="002D6A5C" w:rsidP="003E2E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E2E09" w:rsidRPr="00C67732" w:rsidRDefault="003E2E09" w:rsidP="003E2E09">
      <w:pPr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</w:t>
      </w:r>
      <w:r w:rsidR="000C5DD0" w:rsidRPr="00C67732">
        <w:rPr>
          <w:rFonts w:asciiTheme="minorHAnsi" w:hAnsiTheme="minorHAnsi" w:cstheme="minorHAnsi"/>
          <w:sz w:val="22"/>
          <w:szCs w:val="22"/>
        </w:rPr>
        <w:t>9</w:t>
      </w:r>
    </w:p>
    <w:p w:rsidR="003E2E09" w:rsidRPr="00BD5215" w:rsidRDefault="003E2E09" w:rsidP="002933CA">
      <w:pPr>
        <w:widowControl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Strony zobowiązują się do zachowania poufności, co do informacji, o których dowiedziały się </w:t>
      </w:r>
      <w:r w:rsidRPr="00BD5215">
        <w:rPr>
          <w:rFonts w:asciiTheme="minorHAnsi" w:hAnsiTheme="minorHAnsi" w:cstheme="minorHAnsi"/>
          <w:sz w:val="22"/>
          <w:szCs w:val="22"/>
        </w:rPr>
        <w:br/>
        <w:t>w związku z wykonywaniem niniejszej umowy oraz informacji technicznych, technologicznych, ekonomicznych, finansowych, handlowych, prawnych i organizacyjnych dotyczących drugiej Strony, niezależnie od formy przekazania tych informacji i ich źródła, o ile bezwzględnie obowiązujące przepisy nie stanowią inaczej.</w:t>
      </w:r>
    </w:p>
    <w:p w:rsidR="003E2E09" w:rsidRPr="00BD5215" w:rsidRDefault="003E2E09" w:rsidP="002933CA">
      <w:pPr>
        <w:widowControl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lastRenderedPageBreak/>
        <w:t>Klauzulą poufności nie są objęte informacje uzyskane w trakcie toczącego się postępowania o udzielenie zamówienia publicznego oraz informacje mogące stanowić podstawę do wystawienia referencji dla Wykonawcy.</w:t>
      </w:r>
    </w:p>
    <w:p w:rsidR="003E2E09" w:rsidRPr="00BD5215" w:rsidRDefault="003E2E09" w:rsidP="002933CA">
      <w:pPr>
        <w:widowControl/>
        <w:numPr>
          <w:ilvl w:val="0"/>
          <w:numId w:val="19"/>
        </w:numPr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Informacje poufne mogą być ujawnione na żądanie sądu, prokuratury, policji, organów administracji państwowej w związku z ich uprawnieniami ustawowymi.</w:t>
      </w:r>
    </w:p>
    <w:p w:rsidR="003E2E09" w:rsidRPr="00BD5215" w:rsidRDefault="003E2E09" w:rsidP="002933CA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3E2E09" w:rsidRPr="00C67732" w:rsidRDefault="003E2E09" w:rsidP="002933CA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 w:rsidR="000C5DD0" w:rsidRPr="00C6773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10</w:t>
      </w:r>
    </w:p>
    <w:p w:rsidR="003E2E09" w:rsidRPr="00BD5215" w:rsidRDefault="003E2E09" w:rsidP="000C5DD0">
      <w:pPr>
        <w:pStyle w:val="Akapitzlist"/>
        <w:widowControl/>
        <w:numPr>
          <w:ilvl w:val="1"/>
          <w:numId w:val="16"/>
        </w:numPr>
        <w:spacing w:line="240" w:lineRule="auto"/>
        <w:ind w:left="426" w:hanging="426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Osobami odpowiedzialnymi za realizację postanowień niniejszej Umowy, a w szczególności do podpisania protokołu odbioru bez zastrzeżeń oraz za bieżące kontakty między Stronami, w tym zgłaszanie usterek są:</w:t>
      </w:r>
    </w:p>
    <w:p w:rsidR="003E2E09" w:rsidRPr="00BD5215" w:rsidRDefault="002933CA" w:rsidP="000C5DD0">
      <w:pPr>
        <w:tabs>
          <w:tab w:val="left" w:pos="426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="003E2E09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ze strony Zamawiającego: ……………….……., tel. …..……………..……., e-mail: ………</w:t>
      </w:r>
      <w:r>
        <w:rPr>
          <w:rFonts w:asciiTheme="minorHAnsi" w:eastAsia="Calibri" w:hAnsiTheme="minorHAnsi" w:cstheme="minorHAnsi"/>
          <w:spacing w:val="-2"/>
          <w:sz w:val="22"/>
          <w:szCs w:val="22"/>
        </w:rPr>
        <w:t>………</w:t>
      </w:r>
      <w:r w:rsidR="003E2E09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….……….… </w:t>
      </w:r>
    </w:p>
    <w:p w:rsidR="003E2E09" w:rsidRDefault="002933CA" w:rsidP="000C5DD0">
      <w:pPr>
        <w:tabs>
          <w:tab w:val="left" w:pos="567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="003E2E09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ze strony Wykonawcy: ……………………………….……., tel. ……………….….…….., e-mail: ………………..…</w:t>
      </w:r>
    </w:p>
    <w:p w:rsidR="003E09B8" w:rsidRDefault="003E09B8" w:rsidP="000C5DD0">
      <w:pPr>
        <w:tabs>
          <w:tab w:val="left" w:pos="567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3E09B8" w:rsidRPr="00C67732" w:rsidRDefault="003E09B8" w:rsidP="003E09B8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1</w:t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1</w:t>
      </w:r>
    </w:p>
    <w:p w:rsidR="003E09B8" w:rsidRPr="00BD5215" w:rsidRDefault="003E09B8" w:rsidP="003E09B8">
      <w:pPr>
        <w:tabs>
          <w:tab w:val="left" w:pos="567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>Gwarancja za części zamienne wynosi ……………………………  od dnia podpisania protokołu wykonanej usługi.</w:t>
      </w:r>
    </w:p>
    <w:p w:rsidR="00F141D2" w:rsidRPr="00BD5215" w:rsidRDefault="00F141D2" w:rsidP="000C5DD0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3E2E09" w:rsidRPr="00C67732" w:rsidRDefault="003E2E09" w:rsidP="000C5DD0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1</w:t>
      </w:r>
      <w:r w:rsidR="003E09B8">
        <w:rPr>
          <w:rFonts w:asciiTheme="minorHAnsi" w:hAnsiTheme="minorHAnsi" w:cstheme="minorHAnsi"/>
          <w:sz w:val="22"/>
          <w:szCs w:val="22"/>
        </w:rPr>
        <w:t>2</w:t>
      </w:r>
    </w:p>
    <w:p w:rsidR="003E2E09" w:rsidRPr="00BD5215" w:rsidRDefault="003E2E09" w:rsidP="000C5DD0">
      <w:pPr>
        <w:widowControl/>
        <w:numPr>
          <w:ilvl w:val="0"/>
          <w:numId w:val="20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Za szkody powstałe na majątku Zamawiającego w czasie realizowania przedmiotu zamówienia, dokonane przez Wykonawcę lub jego pracowników odpowiada Wykonawca. Wartość szkód zostanie oszacowana przez Zamawiającego i potrącona z rachunku wystawionego przez Wykonawcę.</w:t>
      </w:r>
    </w:p>
    <w:p w:rsidR="003E2E09" w:rsidRPr="00BD5215" w:rsidRDefault="003E2E09" w:rsidP="000C5DD0">
      <w:pPr>
        <w:widowControl/>
        <w:numPr>
          <w:ilvl w:val="0"/>
          <w:numId w:val="20"/>
        </w:numPr>
        <w:tabs>
          <w:tab w:val="clear" w:pos="720"/>
          <w:tab w:val="num" w:pos="360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Żadna ze Stron nie będzie odpowiadała za niewykonanie swoich zobowiązań wynikających </w:t>
      </w:r>
      <w:r w:rsidRPr="00BD5215">
        <w:rPr>
          <w:rFonts w:asciiTheme="minorHAnsi" w:hAnsiTheme="minorHAnsi" w:cstheme="minorHAnsi"/>
          <w:sz w:val="22"/>
          <w:szCs w:val="22"/>
        </w:rPr>
        <w:br/>
        <w:t xml:space="preserve">z niniejszej umowy, jeżeli spowodowane zostały „Siłą wyższą”. “Siła wyższa“ oznacza wydarzenie nieprzewidywalne i poza kontrolą Strony, występujące po podpisaniu umowy, </w:t>
      </w:r>
      <w:r w:rsidRPr="00BD5215">
        <w:rPr>
          <w:rFonts w:asciiTheme="minorHAnsi" w:hAnsiTheme="minorHAnsi" w:cstheme="minorHAnsi"/>
          <w:sz w:val="22"/>
          <w:szCs w:val="22"/>
        </w:rPr>
        <w:br/>
        <w:t xml:space="preserve">a uniemożliwiające wypełnienie obowiązków Strony. Wydarzenia takie mogą obejmować </w:t>
      </w:r>
      <w:r w:rsidRPr="00BD5215">
        <w:rPr>
          <w:rFonts w:asciiTheme="minorHAnsi" w:hAnsiTheme="minorHAnsi" w:cstheme="minorHAnsi"/>
          <w:sz w:val="22"/>
          <w:szCs w:val="22"/>
        </w:rPr>
        <w:br/>
        <w:t xml:space="preserve">w szczególności: wojny, pożary, powodzie, embarga przewozowe, strajki oraz oficjalne decyzje organów władzy państwowej. W sytuacji „Siły wyższej” strony poinformują się natychmiast </w:t>
      </w:r>
      <w:r w:rsidRPr="00BD5215">
        <w:rPr>
          <w:rFonts w:asciiTheme="minorHAnsi" w:hAnsiTheme="minorHAnsi" w:cstheme="minorHAnsi"/>
          <w:sz w:val="22"/>
          <w:szCs w:val="22"/>
        </w:rPr>
        <w:br/>
        <w:t>o jej zaistnieniu i w dobrej wierze rozpatrzą możliwości realizacji bądź rozwiązania umowy.</w:t>
      </w:r>
    </w:p>
    <w:p w:rsidR="003E2E09" w:rsidRPr="00BD5215" w:rsidRDefault="003E2E09" w:rsidP="000C5DD0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E2E09" w:rsidRPr="00C67732" w:rsidRDefault="003E2E09" w:rsidP="000C5DD0">
      <w:pPr>
        <w:spacing w:line="24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</w:t>
      </w:r>
      <w:r w:rsidRPr="00C67732">
        <w:rPr>
          <w:rFonts w:asciiTheme="minorHAnsi" w:hAnsiTheme="minorHAnsi" w:cstheme="minorHAnsi"/>
          <w:bCs/>
          <w:sz w:val="22"/>
          <w:szCs w:val="22"/>
        </w:rPr>
        <w:t>1</w:t>
      </w:r>
      <w:r w:rsidR="003E09B8">
        <w:rPr>
          <w:rFonts w:asciiTheme="minorHAnsi" w:hAnsiTheme="minorHAnsi" w:cstheme="minorHAnsi"/>
          <w:bCs/>
          <w:sz w:val="22"/>
          <w:szCs w:val="22"/>
        </w:rPr>
        <w:t>3</w:t>
      </w:r>
    </w:p>
    <w:p w:rsidR="003E2E09" w:rsidRPr="00BD5215" w:rsidRDefault="003E2E09" w:rsidP="000C5DD0">
      <w:pPr>
        <w:widowControl/>
        <w:numPr>
          <w:ilvl w:val="0"/>
          <w:numId w:val="22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Zamawiający zastrzega sobie prawo wypowiedzenia niniejszej umowy ze skutkiem natychmiastowym w przypadku zaniedbania wykonania przez Wykonawcę jakiegokolwiek postanowienia niniejszej umowy oraz w przypadku utraty, z jakichkolwiek przyczyn, prawa prowadzenia działalności gospodarczej w zakresie objętym niniejszą umową.</w:t>
      </w:r>
    </w:p>
    <w:p w:rsidR="003E2E09" w:rsidRPr="00BD5215" w:rsidRDefault="003E2E09" w:rsidP="000C5DD0">
      <w:pPr>
        <w:widowControl/>
        <w:numPr>
          <w:ilvl w:val="0"/>
          <w:numId w:val="22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Wykonawca zastrzega sobie prawo wypowiedzenia niniejszej umowy ze skutkiem natychmiastowym w przypadku zaniedbania wykonania przez Zamawiającego jakiegokolwiek postanowienia niniejszej umowy lub w przypadku wystąpienia warunku krytycznego (</w:t>
      </w:r>
      <w:r w:rsidRPr="00BD5215">
        <w:rPr>
          <w:rFonts w:asciiTheme="minorHAnsi" w:hAnsiTheme="minorHAnsi" w:cstheme="minorHAnsi"/>
          <w:bCs/>
          <w:sz w:val="22"/>
          <w:szCs w:val="22"/>
        </w:rPr>
        <w:t>ust. 3</w:t>
      </w:r>
      <w:r w:rsidRPr="00BD5215">
        <w:rPr>
          <w:rFonts w:asciiTheme="minorHAnsi" w:hAnsiTheme="minorHAnsi" w:cstheme="minorHAnsi"/>
          <w:sz w:val="22"/>
          <w:szCs w:val="22"/>
        </w:rPr>
        <w:t>) .</w:t>
      </w:r>
    </w:p>
    <w:p w:rsidR="003E2E09" w:rsidRPr="00BD5215" w:rsidRDefault="003E2E09" w:rsidP="000C5DD0">
      <w:pPr>
        <w:widowControl/>
        <w:numPr>
          <w:ilvl w:val="0"/>
          <w:numId w:val="22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Warunki krytyczne zrywające </w:t>
      </w:r>
      <w:r w:rsidR="00F21354">
        <w:rPr>
          <w:rFonts w:asciiTheme="minorHAnsi" w:hAnsiTheme="minorHAnsi" w:cstheme="minorHAnsi"/>
          <w:sz w:val="22"/>
          <w:szCs w:val="22"/>
        </w:rPr>
        <w:t>umowę</w:t>
      </w:r>
      <w:r w:rsidRPr="00BD5215">
        <w:rPr>
          <w:rFonts w:asciiTheme="minorHAnsi" w:hAnsiTheme="minorHAnsi" w:cstheme="minorHAnsi"/>
          <w:sz w:val="22"/>
          <w:szCs w:val="22"/>
        </w:rPr>
        <w:t>:</w:t>
      </w:r>
    </w:p>
    <w:p w:rsidR="003E2E09" w:rsidRPr="00BD5215" w:rsidRDefault="003E2E09" w:rsidP="000C5DD0">
      <w:pPr>
        <w:widowControl/>
        <w:numPr>
          <w:ilvl w:val="0"/>
          <w:numId w:val="21"/>
        </w:numPr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wykrycie nieprawidłowości w użytkowaniu sprzętu, narażenie sprzętu na działanie czynników zewnętrznych, wykrycie śladów demontażu, </w:t>
      </w:r>
    </w:p>
    <w:p w:rsidR="003E2E09" w:rsidRPr="00BD5215" w:rsidRDefault="003E2E09" w:rsidP="000C5DD0">
      <w:pPr>
        <w:widowControl/>
        <w:numPr>
          <w:ilvl w:val="0"/>
          <w:numId w:val="21"/>
        </w:numPr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stwierdzenie ingerencji w system przez nieautoryzowany serwis,</w:t>
      </w:r>
    </w:p>
    <w:p w:rsidR="003E2E09" w:rsidRPr="00BD5215" w:rsidRDefault="003E2E09" w:rsidP="000C5DD0">
      <w:pPr>
        <w:widowControl/>
        <w:numPr>
          <w:ilvl w:val="0"/>
          <w:numId w:val="21"/>
        </w:numPr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niewywiązywanie się  przez Wykonawcę/Zamawiającego z postanowień Umowy.</w:t>
      </w:r>
    </w:p>
    <w:p w:rsidR="003E2E09" w:rsidRPr="00BD5215" w:rsidRDefault="003E2E09" w:rsidP="000C5DD0">
      <w:pPr>
        <w:pStyle w:val="Akapitzlist"/>
        <w:widowControl/>
        <w:numPr>
          <w:ilvl w:val="0"/>
          <w:numId w:val="22"/>
        </w:numPr>
        <w:tabs>
          <w:tab w:val="clear" w:pos="720"/>
          <w:tab w:val="num" w:pos="426"/>
        </w:tabs>
        <w:spacing w:line="240" w:lineRule="auto"/>
        <w:ind w:left="284" w:hanging="284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hAnsiTheme="minorHAnsi" w:cstheme="minorHAnsi"/>
          <w:spacing w:val="-2"/>
          <w:sz w:val="22"/>
          <w:szCs w:val="22"/>
        </w:rPr>
        <w:t xml:space="preserve">W razie stwierdzenia przez Zamawiającego niezrealizowania przez Wykonawcę którejkolwiek </w:t>
      </w:r>
      <w:r w:rsidRPr="00BD5215">
        <w:rPr>
          <w:rFonts w:asciiTheme="minorHAnsi" w:hAnsiTheme="minorHAnsi" w:cstheme="minorHAnsi"/>
          <w:spacing w:val="-2"/>
          <w:sz w:val="22"/>
          <w:szCs w:val="22"/>
        </w:rPr>
        <w:br/>
        <w:t>z prac będących przedmiotem umowy, Zamawiający wezwie pisemnie Wykonawcę do jej wykonania, wyznaczając jednocześnie termin wykonania tej pracy.</w:t>
      </w:r>
    </w:p>
    <w:p w:rsidR="003E2E09" w:rsidRPr="00BD5215" w:rsidRDefault="003E2E09" w:rsidP="000C5DD0">
      <w:pPr>
        <w:pStyle w:val="Akapitzlist"/>
        <w:widowControl/>
        <w:numPr>
          <w:ilvl w:val="0"/>
          <w:numId w:val="22"/>
        </w:numPr>
        <w:tabs>
          <w:tab w:val="clear" w:pos="720"/>
          <w:tab w:val="num" w:pos="426"/>
        </w:tabs>
        <w:spacing w:line="240" w:lineRule="auto"/>
        <w:ind w:left="284" w:hanging="284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hAnsiTheme="minorHAnsi" w:cstheme="minorHAnsi"/>
          <w:spacing w:val="-2"/>
          <w:sz w:val="22"/>
          <w:szCs w:val="22"/>
        </w:rPr>
        <w:t>W przypadku, gdy wezwanie, o którym mowa w ust. 4 okaże się bezskuteczne Zamawiający może odstąpić od Umowy.</w:t>
      </w:r>
    </w:p>
    <w:p w:rsidR="003E2E09" w:rsidRDefault="003E2E09" w:rsidP="000C5DD0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F85BB6" w:rsidRDefault="00F85BB6" w:rsidP="000C5DD0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F85BB6" w:rsidRPr="00BD5215" w:rsidRDefault="00F85BB6" w:rsidP="000C5DD0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0C5DD0" w:rsidRDefault="000C5DD0" w:rsidP="000C5DD0">
      <w:pPr>
        <w:tabs>
          <w:tab w:val="left" w:pos="426"/>
        </w:tabs>
        <w:spacing w:line="240" w:lineRule="auto"/>
        <w:ind w:left="425" w:hanging="425"/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lastRenderedPageBreak/>
        <w:t>§ 1</w:t>
      </w:r>
      <w:r w:rsidR="003E09B8">
        <w:rPr>
          <w:rFonts w:asciiTheme="minorHAnsi" w:hAnsiTheme="minorHAnsi" w:cstheme="minorHAnsi"/>
          <w:sz w:val="22"/>
          <w:szCs w:val="22"/>
        </w:rPr>
        <w:t>4</w:t>
      </w:r>
    </w:p>
    <w:p w:rsidR="004A58BC" w:rsidRPr="00121ABB" w:rsidRDefault="004A58BC" w:rsidP="004A58BC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theme="minorHAnsi"/>
        </w:rPr>
      </w:pPr>
    </w:p>
    <w:p w:rsidR="004A58BC" w:rsidRPr="004A58BC" w:rsidRDefault="004A58BC" w:rsidP="004A58BC">
      <w:pPr>
        <w:tabs>
          <w:tab w:val="left" w:pos="426"/>
          <w:tab w:val="center" w:pos="6480"/>
        </w:tabs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A58BC">
        <w:rPr>
          <w:rFonts w:asciiTheme="minorHAnsi" w:hAnsiTheme="minorHAnsi" w:cstheme="minorHAnsi"/>
          <w:sz w:val="22"/>
          <w:szCs w:val="22"/>
        </w:rPr>
        <w:t xml:space="preserve">Zgodnie z wymogami art.14 Rozporządzenia Parlamentu Europejskiego i Rady UE 2016/679 z dnia 27 kwietnia 2016 r. w sprawie ochrony osób fizycznych w związku z przetwarzaniem danych osobowych </w:t>
      </w:r>
      <w:r w:rsidRPr="004A58BC">
        <w:rPr>
          <w:rFonts w:asciiTheme="minorHAnsi" w:hAnsiTheme="minorHAnsi" w:cstheme="minorHAnsi"/>
          <w:sz w:val="22"/>
          <w:szCs w:val="22"/>
        </w:rPr>
        <w:br/>
        <w:t xml:space="preserve">i w sprawie swobodnego przepływu takich danych oraz uchylenia dyrektywy 95/46/WE (RODO), </w:t>
      </w:r>
      <w:r w:rsidRPr="004A58BC">
        <w:rPr>
          <w:rFonts w:asciiTheme="minorHAnsi" w:hAnsiTheme="minorHAnsi" w:cstheme="minorHAnsi"/>
          <w:sz w:val="22"/>
          <w:szCs w:val="22"/>
        </w:rPr>
        <w:br/>
        <w:t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z zawarciem i realizacją niniejszej umowy. W tym celu strony przekażą Klauzule informacyjną w celu spełnienia obowiązku informacyjnego ich dotyczącego, aby druga strona mogła go przedstawić w/w osobom.</w:t>
      </w:r>
    </w:p>
    <w:p w:rsidR="004A58BC" w:rsidRPr="004A58BC" w:rsidRDefault="004A58BC" w:rsidP="004A58BC">
      <w:pPr>
        <w:tabs>
          <w:tab w:val="left" w:pos="426"/>
          <w:tab w:val="center" w:pos="6480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4A58BC">
        <w:rPr>
          <w:rFonts w:asciiTheme="minorHAnsi" w:hAnsiTheme="minorHAnsi" w:cstheme="minorHAnsi"/>
          <w:sz w:val="22"/>
          <w:szCs w:val="22"/>
        </w:rPr>
        <w:t xml:space="preserve">Klauzula informacyjna RODO Instytutu </w:t>
      </w:r>
      <w:r w:rsidRPr="004A58BC">
        <w:rPr>
          <w:rFonts w:asciiTheme="minorHAnsi" w:hAnsiTheme="minorHAnsi" w:cstheme="minorHAnsi"/>
          <w:sz w:val="22"/>
          <w:szCs w:val="22"/>
          <w:highlight w:val="white"/>
        </w:rPr>
        <w:t>Biologii Doświadczalnej im. M. Nenckiego Polskiej Akademii Nauk</w:t>
      </w:r>
      <w:r w:rsidRPr="004A58BC">
        <w:rPr>
          <w:rFonts w:asciiTheme="minorHAnsi" w:hAnsiTheme="minorHAnsi" w:cstheme="minorHAnsi"/>
          <w:sz w:val="22"/>
          <w:szCs w:val="22"/>
        </w:rPr>
        <w:t xml:space="preserve"> została zamieszczona w załączniku nr 2.</w:t>
      </w:r>
    </w:p>
    <w:p w:rsidR="004A58BC" w:rsidRDefault="004A58BC" w:rsidP="004A58BC">
      <w:pPr>
        <w:tabs>
          <w:tab w:val="left" w:pos="426"/>
        </w:tabs>
        <w:spacing w:line="240" w:lineRule="auto"/>
        <w:ind w:left="425" w:hanging="425"/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4A58BC" w:rsidRPr="00C67732" w:rsidRDefault="004A58BC" w:rsidP="000C5DD0">
      <w:pPr>
        <w:tabs>
          <w:tab w:val="left" w:pos="426"/>
        </w:tabs>
        <w:spacing w:line="240" w:lineRule="auto"/>
        <w:ind w:left="425" w:hanging="425"/>
        <w:jc w:val="center"/>
        <w:rPr>
          <w:rFonts w:asciiTheme="minorHAnsi" w:hAnsiTheme="minorHAnsi" w:cstheme="minorHAnsi"/>
          <w:sz w:val="22"/>
          <w:szCs w:val="22"/>
        </w:rPr>
      </w:pP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1.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Bez pisemnej zgody Zamawiającego Wykonawca nie może dokonać cesji wierzytelności wynikających z niniejszej Umowy na osobę trzecią.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Wszelkie zmiany lub uzupełnienia do niniejszej Umowy wymagają dla swej ważności formy pisemnej.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 sprawach nieuregulowanych niniejszą Umową będą miały zastosowanie przepisy Prawa polskiego, w szczególności ustawy - Kodeks cywilny.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4.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Spory mogące wyniknąć przy wykonywaniu niniejszej Umowy Strony poddają rozstrzygnięciu sądu właściwego miejscowo dla siedziby Zamawiającego.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5.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Niniejsza Umowa została sporządzona w 2 jednobrzmiących egzemplarzach po jednym dla każdej ze stron.</w:t>
      </w:r>
    </w:p>
    <w:p w:rsidR="000C5DD0" w:rsidRDefault="000C5DD0" w:rsidP="002D6A5C">
      <w:pPr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C5DD0" w:rsidRDefault="000C5DD0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8051A9" w:rsidRPr="00BD5215" w:rsidRDefault="008051A9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 xml:space="preserve">ZAMAWIAJĄCY </w:t>
      </w:r>
      <w:r w:rsidRPr="00BD5215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ab/>
        <w:t>WYKONAWCA</w:t>
      </w:r>
    </w:p>
    <w:p w:rsidR="008051A9" w:rsidRPr="00BD5215" w:rsidRDefault="008051A9" w:rsidP="00DA263A">
      <w:pPr>
        <w:pStyle w:val="Akapitzlist"/>
        <w:tabs>
          <w:tab w:val="left" w:pos="10490"/>
        </w:tabs>
        <w:spacing w:before="200" w:line="240" w:lineRule="auto"/>
        <w:ind w:left="360" w:right="61" w:firstLine="0"/>
        <w:rPr>
          <w:rFonts w:asciiTheme="minorHAnsi" w:hAnsiTheme="minorHAnsi" w:cstheme="minorHAnsi"/>
          <w:sz w:val="22"/>
          <w:szCs w:val="22"/>
        </w:rPr>
      </w:pPr>
    </w:p>
    <w:p w:rsidR="00F141D2" w:rsidRPr="00BD5215" w:rsidRDefault="00F141D2" w:rsidP="00F141D2">
      <w:pPr>
        <w:tabs>
          <w:tab w:val="left" w:pos="10490"/>
        </w:tabs>
        <w:spacing w:before="200" w:line="240" w:lineRule="auto"/>
        <w:ind w:right="61" w:firstLine="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141D2" w:rsidRDefault="00F141D2" w:rsidP="00F141D2">
      <w:pPr>
        <w:rPr>
          <w:rFonts w:asciiTheme="minorHAnsi" w:hAnsiTheme="minorHAnsi" w:cstheme="minorHAnsi"/>
          <w:sz w:val="22"/>
          <w:szCs w:val="22"/>
        </w:rPr>
      </w:pPr>
    </w:p>
    <w:p w:rsidR="004A58BC" w:rsidRDefault="004A58BC" w:rsidP="00F141D2">
      <w:pPr>
        <w:rPr>
          <w:rFonts w:asciiTheme="minorHAnsi" w:hAnsiTheme="minorHAnsi" w:cstheme="minorHAnsi"/>
          <w:sz w:val="22"/>
          <w:szCs w:val="22"/>
        </w:rPr>
      </w:pPr>
    </w:p>
    <w:p w:rsidR="004A58BC" w:rsidRDefault="004A58BC" w:rsidP="00F141D2">
      <w:pPr>
        <w:rPr>
          <w:rFonts w:asciiTheme="minorHAnsi" w:hAnsiTheme="minorHAnsi" w:cstheme="minorHAnsi"/>
          <w:sz w:val="22"/>
          <w:szCs w:val="22"/>
        </w:rPr>
      </w:pPr>
    </w:p>
    <w:p w:rsidR="004A58BC" w:rsidRDefault="004A58BC" w:rsidP="00F141D2">
      <w:pPr>
        <w:rPr>
          <w:rFonts w:asciiTheme="minorHAnsi" w:hAnsiTheme="minorHAnsi" w:cstheme="minorHAnsi"/>
          <w:sz w:val="22"/>
          <w:szCs w:val="22"/>
        </w:rPr>
      </w:pPr>
    </w:p>
    <w:p w:rsidR="004A58BC" w:rsidRDefault="004A58BC" w:rsidP="00F141D2">
      <w:pPr>
        <w:rPr>
          <w:rFonts w:asciiTheme="minorHAnsi" w:hAnsiTheme="minorHAnsi" w:cstheme="minorHAnsi"/>
          <w:sz w:val="22"/>
          <w:szCs w:val="22"/>
        </w:rPr>
      </w:pPr>
    </w:p>
    <w:p w:rsidR="004A58BC" w:rsidRDefault="004A58BC" w:rsidP="00F141D2">
      <w:pPr>
        <w:rPr>
          <w:rFonts w:asciiTheme="minorHAnsi" w:hAnsiTheme="minorHAnsi" w:cstheme="minorHAnsi"/>
          <w:sz w:val="22"/>
          <w:szCs w:val="22"/>
        </w:rPr>
      </w:pPr>
    </w:p>
    <w:p w:rsidR="004A58BC" w:rsidRDefault="004A58BC" w:rsidP="00F141D2">
      <w:pPr>
        <w:rPr>
          <w:rFonts w:asciiTheme="minorHAnsi" w:hAnsiTheme="minorHAnsi" w:cstheme="minorHAnsi"/>
          <w:sz w:val="22"/>
          <w:szCs w:val="22"/>
        </w:rPr>
      </w:pPr>
    </w:p>
    <w:p w:rsidR="004A58BC" w:rsidRDefault="004A58BC" w:rsidP="00F141D2">
      <w:pPr>
        <w:rPr>
          <w:rFonts w:asciiTheme="minorHAnsi" w:hAnsiTheme="minorHAnsi" w:cstheme="minorHAnsi"/>
          <w:sz w:val="22"/>
          <w:szCs w:val="22"/>
        </w:rPr>
      </w:pPr>
    </w:p>
    <w:p w:rsidR="004A58BC" w:rsidRDefault="004A58BC" w:rsidP="00F141D2">
      <w:pPr>
        <w:rPr>
          <w:rFonts w:asciiTheme="minorHAnsi" w:hAnsiTheme="minorHAnsi" w:cstheme="minorHAnsi"/>
          <w:sz w:val="22"/>
          <w:szCs w:val="22"/>
        </w:rPr>
      </w:pPr>
    </w:p>
    <w:p w:rsidR="004A58BC" w:rsidRDefault="004A58BC" w:rsidP="00F141D2">
      <w:pPr>
        <w:rPr>
          <w:rFonts w:asciiTheme="minorHAnsi" w:hAnsiTheme="minorHAnsi" w:cstheme="minorHAnsi"/>
          <w:sz w:val="22"/>
          <w:szCs w:val="22"/>
        </w:rPr>
      </w:pPr>
    </w:p>
    <w:p w:rsidR="004A58BC" w:rsidRDefault="004A58BC" w:rsidP="00F141D2">
      <w:pPr>
        <w:rPr>
          <w:rFonts w:asciiTheme="minorHAnsi" w:hAnsiTheme="minorHAnsi" w:cstheme="minorHAnsi"/>
          <w:sz w:val="22"/>
          <w:szCs w:val="22"/>
        </w:rPr>
      </w:pPr>
    </w:p>
    <w:p w:rsidR="004A58BC" w:rsidRDefault="004A58BC" w:rsidP="00F141D2">
      <w:pPr>
        <w:rPr>
          <w:rFonts w:asciiTheme="minorHAnsi" w:hAnsiTheme="minorHAnsi" w:cstheme="minorHAnsi"/>
          <w:sz w:val="22"/>
          <w:szCs w:val="22"/>
        </w:rPr>
      </w:pPr>
    </w:p>
    <w:p w:rsidR="004A58BC" w:rsidRDefault="004A58BC" w:rsidP="00F141D2">
      <w:pPr>
        <w:rPr>
          <w:rFonts w:asciiTheme="minorHAnsi" w:hAnsiTheme="minorHAnsi" w:cstheme="minorHAnsi"/>
          <w:sz w:val="22"/>
          <w:szCs w:val="22"/>
        </w:rPr>
      </w:pPr>
    </w:p>
    <w:p w:rsidR="004A58BC" w:rsidRDefault="004A58BC" w:rsidP="00F141D2">
      <w:pPr>
        <w:rPr>
          <w:rFonts w:asciiTheme="minorHAnsi" w:hAnsiTheme="minorHAnsi" w:cstheme="minorHAnsi"/>
          <w:sz w:val="22"/>
          <w:szCs w:val="22"/>
        </w:rPr>
      </w:pPr>
    </w:p>
    <w:p w:rsidR="004A58BC" w:rsidRDefault="004A58BC" w:rsidP="00F141D2">
      <w:pPr>
        <w:rPr>
          <w:rFonts w:asciiTheme="minorHAnsi" w:hAnsiTheme="minorHAnsi" w:cstheme="minorHAnsi"/>
          <w:sz w:val="22"/>
          <w:szCs w:val="22"/>
        </w:rPr>
      </w:pPr>
    </w:p>
    <w:p w:rsidR="004A58BC" w:rsidRDefault="004A58BC" w:rsidP="00F141D2">
      <w:pPr>
        <w:rPr>
          <w:rFonts w:asciiTheme="minorHAnsi" w:hAnsiTheme="minorHAnsi" w:cstheme="minorHAnsi"/>
          <w:sz w:val="22"/>
          <w:szCs w:val="22"/>
        </w:rPr>
      </w:pPr>
    </w:p>
    <w:p w:rsidR="004A58BC" w:rsidRDefault="004A58BC" w:rsidP="00F141D2">
      <w:pPr>
        <w:rPr>
          <w:rFonts w:asciiTheme="minorHAnsi" w:hAnsiTheme="minorHAnsi" w:cstheme="minorHAnsi"/>
          <w:sz w:val="22"/>
          <w:szCs w:val="22"/>
        </w:rPr>
      </w:pPr>
    </w:p>
    <w:p w:rsidR="004A58BC" w:rsidRDefault="004A58BC" w:rsidP="00F141D2">
      <w:pPr>
        <w:rPr>
          <w:rFonts w:asciiTheme="minorHAnsi" w:hAnsiTheme="minorHAnsi" w:cstheme="minorHAnsi"/>
          <w:sz w:val="22"/>
          <w:szCs w:val="22"/>
        </w:rPr>
      </w:pPr>
    </w:p>
    <w:p w:rsidR="004A58BC" w:rsidRPr="004A58BC" w:rsidRDefault="004A58BC" w:rsidP="004A58BC">
      <w:pPr>
        <w:spacing w:line="24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4A58BC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nr 2  do Umowy, której stroną jest Instytut Biologii Doświadczalnej  im. M. Nenckiego PAN </w:t>
      </w:r>
    </w:p>
    <w:p w:rsidR="004A58BC" w:rsidRPr="004A58BC" w:rsidRDefault="004A58BC" w:rsidP="004A58BC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4A58BC">
        <w:rPr>
          <w:rFonts w:asciiTheme="minorHAnsi" w:hAnsiTheme="minorHAnsi" w:cstheme="minorHAnsi"/>
          <w:b/>
          <w:sz w:val="22"/>
          <w:szCs w:val="22"/>
        </w:rPr>
        <w:t>- Klauzula informacyjna dot. zasad przetwarzania danych osobowych w związku z zawarciem umowy</w:t>
      </w:r>
      <w:r w:rsidRPr="004A58B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A58BC" w:rsidRPr="004A58BC" w:rsidRDefault="004A58BC" w:rsidP="004A58BC">
      <w:pPr>
        <w:spacing w:line="240" w:lineRule="auto"/>
        <w:ind w:firstLine="0"/>
        <w:rPr>
          <w:rFonts w:asciiTheme="minorHAnsi" w:hAnsiTheme="minorHAnsi" w:cstheme="minorHAnsi"/>
          <w:b/>
          <w:color w:val="4472C4"/>
          <w:sz w:val="22"/>
          <w:szCs w:val="22"/>
        </w:rPr>
      </w:pPr>
    </w:p>
    <w:p w:rsidR="004A58BC" w:rsidRPr="004A58BC" w:rsidRDefault="004A58BC" w:rsidP="004A58BC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4A58BC">
        <w:rPr>
          <w:rFonts w:asciiTheme="minorHAnsi" w:hAnsiTheme="minorHAnsi" w:cstheme="minorHAnsi"/>
          <w:sz w:val="22"/>
          <w:szCs w:val="22"/>
        </w:rPr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4A58BC" w:rsidRPr="004A58BC" w:rsidRDefault="004A58BC" w:rsidP="004A58BC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4A58BC">
        <w:rPr>
          <w:rFonts w:asciiTheme="minorHAnsi" w:hAnsiTheme="minorHAnsi" w:cstheme="minorHAnsi"/>
          <w:sz w:val="22"/>
          <w:szCs w:val="22"/>
        </w:rPr>
        <w:t xml:space="preserve">1. 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</w:p>
    <w:p w:rsidR="004A58BC" w:rsidRPr="004A58BC" w:rsidRDefault="004A58BC" w:rsidP="004A58BC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4A58BC">
        <w:rPr>
          <w:rFonts w:asciiTheme="minorHAnsi" w:hAnsiTheme="minorHAnsi" w:cstheme="minorHAnsi"/>
          <w:sz w:val="22"/>
          <w:szCs w:val="22"/>
        </w:rPr>
        <w:t xml:space="preserve">2. Administrator powołał Inspektora Ochrony Danych, z którym można się skontaktować pod numerem  telefonu (22) 5892 275 lub adresem e-mail: </w:t>
      </w:r>
      <w:hyperlink r:id="rId7" w:history="1">
        <w:r w:rsidRPr="004A58BC">
          <w:rPr>
            <w:rStyle w:val="Hipercze"/>
            <w:rFonts w:asciiTheme="minorHAnsi" w:hAnsiTheme="minorHAnsi" w:cstheme="minorHAnsi"/>
            <w:sz w:val="22"/>
            <w:szCs w:val="22"/>
          </w:rPr>
          <w:t>iod@nencki.edu.pl</w:t>
        </w:r>
      </w:hyperlink>
      <w:r w:rsidRPr="004A58BC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4A58BC" w:rsidRPr="004A58BC" w:rsidRDefault="004A58BC" w:rsidP="004A58BC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4A58BC">
        <w:rPr>
          <w:rFonts w:asciiTheme="minorHAnsi" w:hAnsiTheme="minorHAnsi" w:cstheme="minorHAnsi"/>
          <w:sz w:val="22"/>
          <w:szCs w:val="22"/>
        </w:rPr>
        <w:t>3. Państwa dane osobowe zostały pozyskane od Państwa Pracodawcy w celu zawarcia i realizacji umowy   i w celu kontaktu z Państwem jako osób realizujących jej postanowienia lub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A58BC">
        <w:rPr>
          <w:rFonts w:asciiTheme="minorHAnsi" w:hAnsiTheme="minorHAnsi" w:cstheme="minorHAnsi"/>
          <w:sz w:val="22"/>
          <w:szCs w:val="22"/>
        </w:rPr>
        <w:t xml:space="preserve">reprezentujących podmiot. </w:t>
      </w:r>
    </w:p>
    <w:p w:rsidR="004A58BC" w:rsidRPr="004A58BC" w:rsidRDefault="004A58BC" w:rsidP="004A58BC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4A58B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4. Podstawą prawną do przetwarzania Państwa danych osobowych jest:                   </w:t>
      </w:r>
    </w:p>
    <w:p w:rsidR="004A58BC" w:rsidRPr="004A58BC" w:rsidRDefault="004A58BC" w:rsidP="004A58BC">
      <w:pPr>
        <w:tabs>
          <w:tab w:val="left" w:pos="284"/>
        </w:tabs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4A58BC">
        <w:rPr>
          <w:rFonts w:asciiTheme="minorHAnsi" w:hAnsiTheme="minorHAnsi" w:cstheme="minorHAnsi"/>
          <w:sz w:val="22"/>
          <w:szCs w:val="22"/>
        </w:rPr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4A58BC" w:rsidRPr="004A58BC" w:rsidRDefault="004A58BC" w:rsidP="004A58BC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4A58BC">
        <w:rPr>
          <w:rFonts w:asciiTheme="minorHAnsi" w:hAnsiTheme="minorHAnsi" w:cstheme="minorHAnsi"/>
          <w:sz w:val="22"/>
          <w:szCs w:val="22"/>
        </w:rPr>
        <w:t xml:space="preserve">- art. 6 ust. 1 lit. f  RODO – prawnie uzasadniony interes Administratora do kontaktowania się z </w:t>
      </w:r>
      <w:proofErr w:type="spellStart"/>
      <w:r w:rsidRPr="004A58BC">
        <w:rPr>
          <w:rFonts w:asciiTheme="minorHAnsi" w:hAnsiTheme="minorHAnsi" w:cstheme="minorHAnsi"/>
          <w:sz w:val="22"/>
          <w:szCs w:val="22"/>
        </w:rPr>
        <w:t>z</w:t>
      </w:r>
      <w:proofErr w:type="spellEnd"/>
      <w:r w:rsidRPr="004A58BC">
        <w:rPr>
          <w:rFonts w:asciiTheme="minorHAnsi" w:hAnsiTheme="minorHAnsi" w:cstheme="minorHAnsi"/>
          <w:sz w:val="22"/>
          <w:szCs w:val="22"/>
        </w:rPr>
        <w:t xml:space="preserve">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4A58BC" w:rsidRPr="004A58BC" w:rsidRDefault="004A58BC" w:rsidP="004A58BC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4A58BC">
        <w:rPr>
          <w:rFonts w:asciiTheme="minorHAnsi" w:hAnsiTheme="minorHAnsi" w:cstheme="minorHAnsi"/>
          <w:sz w:val="22"/>
          <w:szCs w:val="22"/>
        </w:rPr>
        <w:t xml:space="preserve">5.  Zakres przetwarzanych danych: imię i nazwisko oraz połączony z nimi służbowy e-mail oraz telefon.  </w:t>
      </w:r>
    </w:p>
    <w:p w:rsidR="004A58BC" w:rsidRPr="004A58BC" w:rsidRDefault="004A58BC" w:rsidP="004A58BC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4A58BC">
        <w:rPr>
          <w:rFonts w:asciiTheme="minorHAnsi" w:hAnsiTheme="minorHAnsi" w:cstheme="minorHAnsi"/>
          <w:sz w:val="22"/>
          <w:szCs w:val="22"/>
        </w:rPr>
        <w:t xml:space="preserve">6.  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4A58BC" w:rsidRPr="004A58BC" w:rsidRDefault="004A58BC" w:rsidP="004A58BC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4A58BC">
        <w:rPr>
          <w:rFonts w:asciiTheme="minorHAnsi" w:hAnsiTheme="minorHAnsi" w:cstheme="minorHAnsi"/>
          <w:sz w:val="22"/>
          <w:szCs w:val="22"/>
        </w:rPr>
        <w:t>7.  Dostęp</w:t>
      </w:r>
      <w:r w:rsidRPr="004A58BC">
        <w:rPr>
          <w:rFonts w:asciiTheme="minorHAnsi" w:hAnsiTheme="minorHAnsi" w:cstheme="minorHAnsi"/>
          <w:sz w:val="22"/>
          <w:szCs w:val="22"/>
          <w:lang w:val="pt-PT"/>
        </w:rPr>
        <w:t xml:space="preserve"> do </w:t>
      </w:r>
      <w:r w:rsidRPr="004A58BC">
        <w:rPr>
          <w:rFonts w:asciiTheme="minorHAnsi" w:hAnsiTheme="minorHAnsi" w:cstheme="minorHAnsi"/>
          <w:sz w:val="22"/>
          <w:szCs w:val="22"/>
        </w:rPr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4A58BC" w:rsidRPr="004A58BC" w:rsidRDefault="004A58BC" w:rsidP="004A58BC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4A58B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A58BC">
        <w:rPr>
          <w:rFonts w:asciiTheme="minorHAnsi" w:hAnsiTheme="minorHAnsi" w:cstheme="minorHAnsi"/>
          <w:sz w:val="22"/>
          <w:szCs w:val="22"/>
          <w:lang w:eastAsia="ar-SA"/>
        </w:rPr>
        <w:t>8. Dane osobowe nie będą przekazywane do państwa trzeciego lub organizacji międzynarodowej.</w:t>
      </w:r>
      <w:r w:rsidRPr="004A58B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A58BC" w:rsidRPr="004A58BC" w:rsidRDefault="004A58BC" w:rsidP="004A58BC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4A58BC" w:rsidRPr="004A58BC" w:rsidRDefault="004A58BC" w:rsidP="004A58BC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4A58BC">
        <w:rPr>
          <w:rFonts w:asciiTheme="minorHAnsi" w:hAnsiTheme="minorHAnsi" w:cstheme="minorHAnsi"/>
          <w:sz w:val="22"/>
          <w:szCs w:val="22"/>
          <w:lang w:eastAsia="ar-SA"/>
        </w:rPr>
        <w:t>9. Dane osobowe nie będą poddawane profilowaniu i zautomatyzowanemu podejmowaniu decyzji, wywołujących dla Państwa istotne skutki prawne.</w:t>
      </w:r>
      <w:r w:rsidRPr="004A58B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A58BC" w:rsidRPr="004A58BC" w:rsidRDefault="004A58BC" w:rsidP="004A58BC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4A58BC">
        <w:rPr>
          <w:rFonts w:asciiTheme="minorHAnsi" w:hAnsiTheme="minorHAnsi" w:cstheme="minorHAnsi"/>
          <w:sz w:val="22"/>
          <w:szCs w:val="22"/>
        </w:rPr>
        <w:t xml:space="preserve">10. Przysługuje Pani/Panu:-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4A58BC" w:rsidRPr="004A58BC" w:rsidRDefault="004A58BC" w:rsidP="004A58BC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4A58BC">
        <w:rPr>
          <w:rFonts w:asciiTheme="minorHAnsi" w:hAnsiTheme="minorHAnsi" w:cstheme="minorHAnsi"/>
          <w:sz w:val="22"/>
          <w:szCs w:val="22"/>
        </w:rPr>
        <w:t>- Prawo wniesienia skargi do organu nadzorczego: Prezesa Urzędu Ochrony Danych Osobowych, gdy uzna Pani/Pan, że przetwarzanie danych jest niezgodne z prawem.</w:t>
      </w:r>
    </w:p>
    <w:p w:rsidR="004A58BC" w:rsidRPr="004A58BC" w:rsidRDefault="004A58BC" w:rsidP="004A58BC">
      <w:pPr>
        <w:spacing w:before="120" w:after="120" w:line="240" w:lineRule="auto"/>
        <w:ind w:firstLine="0"/>
        <w:rPr>
          <w:rFonts w:asciiTheme="minorHAnsi" w:hAnsiTheme="minorHAnsi" w:cstheme="minorHAnsi"/>
          <w:kern w:val="20"/>
          <w:sz w:val="22"/>
          <w:szCs w:val="22"/>
        </w:rPr>
      </w:pPr>
      <w:r w:rsidRPr="004A58BC">
        <w:rPr>
          <w:rFonts w:asciiTheme="minorHAnsi" w:hAnsiTheme="minorHAnsi" w:cstheme="minorHAnsi"/>
          <w:kern w:val="20"/>
          <w:sz w:val="22"/>
          <w:szCs w:val="22"/>
        </w:rPr>
        <w:t xml:space="preserve">Aby skorzystać z powyższych uprawnień, prosimy wysłać wiadomość za pomocą poczty elektronicznej na adres: </w:t>
      </w:r>
      <w:hyperlink r:id="rId8" w:history="1">
        <w:r w:rsidRPr="004A58BC">
          <w:rPr>
            <w:rStyle w:val="Hipercze"/>
            <w:rFonts w:asciiTheme="minorHAnsi" w:hAnsiTheme="minorHAnsi" w:cstheme="minorHAnsi"/>
            <w:sz w:val="22"/>
            <w:szCs w:val="22"/>
          </w:rPr>
          <w:t>iod@nencki.gov.pl</w:t>
        </w:r>
      </w:hyperlink>
      <w:r w:rsidRPr="004A58BC">
        <w:rPr>
          <w:rFonts w:asciiTheme="minorHAnsi" w:hAnsiTheme="minorHAnsi" w:cstheme="minorHAnsi"/>
          <w:sz w:val="22"/>
          <w:szCs w:val="22"/>
        </w:rPr>
        <w:t xml:space="preserve"> lub skontaktować się telefonicznie: (22) 5892 275.</w:t>
      </w:r>
    </w:p>
    <w:p w:rsidR="004A58BC" w:rsidRPr="004A58BC" w:rsidRDefault="004A58BC" w:rsidP="004A58BC">
      <w:pPr>
        <w:spacing w:before="120" w:after="120"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4A58BC">
        <w:rPr>
          <w:rFonts w:asciiTheme="minorHAnsi" w:hAnsiTheme="minorHAnsi" w:cstheme="minorHAnsi"/>
          <w:kern w:val="20"/>
          <w:sz w:val="22"/>
          <w:szCs w:val="22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772638" w:rsidRPr="00BD5215" w:rsidRDefault="00772638" w:rsidP="00F141D2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sectPr w:rsidR="00772638" w:rsidRPr="00BD5215" w:rsidSect="001F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E19" w:rsidRDefault="00CD7E19" w:rsidP="00DA263A">
      <w:pPr>
        <w:spacing w:line="240" w:lineRule="auto"/>
      </w:pPr>
      <w:r>
        <w:separator/>
      </w:r>
    </w:p>
  </w:endnote>
  <w:endnote w:type="continuationSeparator" w:id="0">
    <w:p w:rsidR="00CD7E19" w:rsidRDefault="00CD7E19" w:rsidP="00DA26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EISS Frutiger Next W1G">
    <w:altName w:val="Arial"/>
    <w:charset w:val="EE"/>
    <w:family w:val="swiss"/>
    <w:pitch w:val="variable"/>
    <w:sig w:usb0="00000001" w:usb1="5000205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E19" w:rsidRDefault="00CD7E19" w:rsidP="00DA263A">
      <w:pPr>
        <w:spacing w:line="240" w:lineRule="auto"/>
      </w:pPr>
      <w:r>
        <w:separator/>
      </w:r>
    </w:p>
  </w:footnote>
  <w:footnote w:type="continuationSeparator" w:id="0">
    <w:p w:rsidR="00CD7E19" w:rsidRDefault="00CD7E19" w:rsidP="00DA26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364B3"/>
    <w:multiLevelType w:val="hybridMultilevel"/>
    <w:tmpl w:val="FB2A480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957F75"/>
    <w:multiLevelType w:val="singleLevel"/>
    <w:tmpl w:val="12827E6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2" w15:restartNumberingAfterBreak="0">
    <w:nsid w:val="0E503320"/>
    <w:multiLevelType w:val="hybridMultilevel"/>
    <w:tmpl w:val="13A28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41295"/>
    <w:multiLevelType w:val="hybridMultilevel"/>
    <w:tmpl w:val="A2EA5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85486"/>
    <w:multiLevelType w:val="hybridMultilevel"/>
    <w:tmpl w:val="3384A478"/>
    <w:lvl w:ilvl="0" w:tplc="C7C429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25884"/>
    <w:multiLevelType w:val="hybridMultilevel"/>
    <w:tmpl w:val="F81E5144"/>
    <w:lvl w:ilvl="0" w:tplc="04150013">
      <w:start w:val="1"/>
      <w:numFmt w:val="upperRoman"/>
      <w:lvlText w:val="%1."/>
      <w:lvlJc w:val="righ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2416117"/>
    <w:multiLevelType w:val="hybridMultilevel"/>
    <w:tmpl w:val="15301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E3E3D"/>
    <w:multiLevelType w:val="hybridMultilevel"/>
    <w:tmpl w:val="BD586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0EEB"/>
    <w:multiLevelType w:val="hybridMultilevel"/>
    <w:tmpl w:val="BE14B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A3C2A"/>
    <w:multiLevelType w:val="hybridMultilevel"/>
    <w:tmpl w:val="32401D28"/>
    <w:lvl w:ilvl="0" w:tplc="C99AD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05F671C"/>
    <w:multiLevelType w:val="singleLevel"/>
    <w:tmpl w:val="222EA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1" w15:restartNumberingAfterBreak="0">
    <w:nsid w:val="335C100F"/>
    <w:multiLevelType w:val="hybridMultilevel"/>
    <w:tmpl w:val="C6A4037C"/>
    <w:lvl w:ilvl="0" w:tplc="0358C2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30F0C"/>
    <w:multiLevelType w:val="hybridMultilevel"/>
    <w:tmpl w:val="F806A1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5165A"/>
    <w:multiLevelType w:val="hybridMultilevel"/>
    <w:tmpl w:val="F90CF7EC"/>
    <w:lvl w:ilvl="0" w:tplc="D3200A3C">
      <w:start w:val="1"/>
      <w:numFmt w:val="decimal"/>
      <w:lvlText w:val="%1."/>
      <w:lvlJc w:val="left"/>
      <w:pPr>
        <w:ind w:left="367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4" w15:restartNumberingAfterBreak="0">
    <w:nsid w:val="40472B43"/>
    <w:multiLevelType w:val="hybridMultilevel"/>
    <w:tmpl w:val="F9B423AA"/>
    <w:lvl w:ilvl="0" w:tplc="9E3CEF7A">
      <w:start w:val="1"/>
      <w:numFmt w:val="lowerLetter"/>
      <w:lvlText w:val="%1)"/>
      <w:lvlJc w:val="left"/>
      <w:pPr>
        <w:ind w:left="722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 w15:restartNumberingAfterBreak="0">
    <w:nsid w:val="44925308"/>
    <w:multiLevelType w:val="hybridMultilevel"/>
    <w:tmpl w:val="BFE6929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6794063"/>
    <w:multiLevelType w:val="hybridMultilevel"/>
    <w:tmpl w:val="D37863D2"/>
    <w:lvl w:ilvl="0" w:tplc="5490A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0B03E9"/>
    <w:multiLevelType w:val="hybridMultilevel"/>
    <w:tmpl w:val="3AB22F3A"/>
    <w:lvl w:ilvl="0" w:tplc="1736CF0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485C3A3F"/>
    <w:multiLevelType w:val="singleLevel"/>
    <w:tmpl w:val="58122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9" w15:restartNumberingAfterBreak="0">
    <w:nsid w:val="48FF0FEB"/>
    <w:multiLevelType w:val="hybridMultilevel"/>
    <w:tmpl w:val="DE2E2BD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0966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9CC2A60"/>
    <w:multiLevelType w:val="hybridMultilevel"/>
    <w:tmpl w:val="3876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90DC6"/>
    <w:multiLevelType w:val="hybridMultilevel"/>
    <w:tmpl w:val="0E6A4CA8"/>
    <w:lvl w:ilvl="0" w:tplc="A13E499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11286"/>
    <w:multiLevelType w:val="hybridMultilevel"/>
    <w:tmpl w:val="7EF05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17676"/>
    <w:multiLevelType w:val="hybridMultilevel"/>
    <w:tmpl w:val="70028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B56150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9510C"/>
    <w:multiLevelType w:val="hybridMultilevel"/>
    <w:tmpl w:val="CE3EA11A"/>
    <w:lvl w:ilvl="0" w:tplc="13EA3B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pacing w:val="10"/>
      </w:rPr>
    </w:lvl>
    <w:lvl w:ilvl="1" w:tplc="6ED8D1CA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340B5"/>
    <w:multiLevelType w:val="hybridMultilevel"/>
    <w:tmpl w:val="3876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C2000"/>
    <w:multiLevelType w:val="hybridMultilevel"/>
    <w:tmpl w:val="36E8ED1A"/>
    <w:lvl w:ilvl="0" w:tplc="0E8C7F40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D6D67"/>
    <w:multiLevelType w:val="singleLevel"/>
    <w:tmpl w:val="AB264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29" w15:restartNumberingAfterBreak="0">
    <w:nsid w:val="76E32786"/>
    <w:multiLevelType w:val="hybridMultilevel"/>
    <w:tmpl w:val="00865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3A5F1C"/>
    <w:multiLevelType w:val="hybridMultilevel"/>
    <w:tmpl w:val="E7E60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B34A10"/>
    <w:multiLevelType w:val="hybridMultilevel"/>
    <w:tmpl w:val="9118E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AC4DA8"/>
    <w:multiLevelType w:val="hybridMultilevel"/>
    <w:tmpl w:val="010A5408"/>
    <w:lvl w:ilvl="0" w:tplc="34F4E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20"/>
  </w:num>
  <w:num w:numId="4">
    <w:abstractNumId w:val="1"/>
  </w:num>
  <w:num w:numId="5">
    <w:abstractNumId w:val="10"/>
  </w:num>
  <w:num w:numId="6">
    <w:abstractNumId w:val="19"/>
  </w:num>
  <w:num w:numId="7">
    <w:abstractNumId w:val="29"/>
  </w:num>
  <w:num w:numId="8">
    <w:abstractNumId w:val="30"/>
  </w:num>
  <w:num w:numId="9">
    <w:abstractNumId w:val="31"/>
  </w:num>
  <w:num w:numId="10">
    <w:abstractNumId w:val="28"/>
    <w:lvlOverride w:ilvl="0">
      <w:startOverride w:val="1"/>
    </w:lvlOverride>
  </w:num>
  <w:num w:numId="11">
    <w:abstractNumId w:val="17"/>
  </w:num>
  <w:num w:numId="12">
    <w:abstractNumId w:val="8"/>
  </w:num>
  <w:num w:numId="13">
    <w:abstractNumId w:val="26"/>
  </w:num>
  <w:num w:numId="14">
    <w:abstractNumId w:val="3"/>
  </w:num>
  <w:num w:numId="15">
    <w:abstractNumId w:val="15"/>
  </w:num>
  <w:num w:numId="16">
    <w:abstractNumId w:val="25"/>
  </w:num>
  <w:num w:numId="17">
    <w:abstractNumId w:val="7"/>
  </w:num>
  <w:num w:numId="18">
    <w:abstractNumId w:val="24"/>
  </w:num>
  <w:num w:numId="19">
    <w:abstractNumId w:val="16"/>
  </w:num>
  <w:num w:numId="20">
    <w:abstractNumId w:val="32"/>
  </w:num>
  <w:num w:numId="21">
    <w:abstractNumId w:val="14"/>
  </w:num>
  <w:num w:numId="22">
    <w:abstractNumId w:val="9"/>
  </w:num>
  <w:num w:numId="23">
    <w:abstractNumId w:val="23"/>
  </w:num>
  <w:num w:numId="24">
    <w:abstractNumId w:val="0"/>
  </w:num>
  <w:num w:numId="25">
    <w:abstractNumId w:val="5"/>
  </w:num>
  <w:num w:numId="26">
    <w:abstractNumId w:val="11"/>
  </w:num>
  <w:num w:numId="27">
    <w:abstractNumId w:val="12"/>
  </w:num>
  <w:num w:numId="28">
    <w:abstractNumId w:val="21"/>
  </w:num>
  <w:num w:numId="29">
    <w:abstractNumId w:val="2"/>
  </w:num>
  <w:num w:numId="30">
    <w:abstractNumId w:val="6"/>
  </w:num>
  <w:num w:numId="31">
    <w:abstractNumId w:val="27"/>
  </w:num>
  <w:num w:numId="32">
    <w:abstractNumId w:val="13"/>
  </w:num>
  <w:num w:numId="33">
    <w:abstractNumId w:val="4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B78"/>
    <w:rsid w:val="00006A4A"/>
    <w:rsid w:val="00011209"/>
    <w:rsid w:val="0002052F"/>
    <w:rsid w:val="00036EA0"/>
    <w:rsid w:val="0004452C"/>
    <w:rsid w:val="00061354"/>
    <w:rsid w:val="00082A15"/>
    <w:rsid w:val="00086A7C"/>
    <w:rsid w:val="00096988"/>
    <w:rsid w:val="000A1D9F"/>
    <w:rsid w:val="000C5DD0"/>
    <w:rsid w:val="000E4BCE"/>
    <w:rsid w:val="00122486"/>
    <w:rsid w:val="00131211"/>
    <w:rsid w:val="00153AF8"/>
    <w:rsid w:val="001A0BB6"/>
    <w:rsid w:val="001A308C"/>
    <w:rsid w:val="001D6CC2"/>
    <w:rsid w:val="001F6691"/>
    <w:rsid w:val="001F770B"/>
    <w:rsid w:val="00207130"/>
    <w:rsid w:val="00210265"/>
    <w:rsid w:val="0024122A"/>
    <w:rsid w:val="00246217"/>
    <w:rsid w:val="00254E30"/>
    <w:rsid w:val="00260A7F"/>
    <w:rsid w:val="00265B78"/>
    <w:rsid w:val="0026688E"/>
    <w:rsid w:val="00281AF1"/>
    <w:rsid w:val="00285964"/>
    <w:rsid w:val="002931C4"/>
    <w:rsid w:val="002933CA"/>
    <w:rsid w:val="002C3A5B"/>
    <w:rsid w:val="002D20B6"/>
    <w:rsid w:val="002D6A5C"/>
    <w:rsid w:val="00303D63"/>
    <w:rsid w:val="00345F99"/>
    <w:rsid w:val="00370E56"/>
    <w:rsid w:val="00386AD1"/>
    <w:rsid w:val="003A6E21"/>
    <w:rsid w:val="003B242D"/>
    <w:rsid w:val="003C0950"/>
    <w:rsid w:val="003C2FDA"/>
    <w:rsid w:val="003E09B8"/>
    <w:rsid w:val="003E2E09"/>
    <w:rsid w:val="003F28D6"/>
    <w:rsid w:val="003F4C05"/>
    <w:rsid w:val="003F73A2"/>
    <w:rsid w:val="004026B2"/>
    <w:rsid w:val="00445B7C"/>
    <w:rsid w:val="00481819"/>
    <w:rsid w:val="004A1121"/>
    <w:rsid w:val="004A58BC"/>
    <w:rsid w:val="00505606"/>
    <w:rsid w:val="0055624D"/>
    <w:rsid w:val="0056241A"/>
    <w:rsid w:val="0057238E"/>
    <w:rsid w:val="005A240F"/>
    <w:rsid w:val="005A7D86"/>
    <w:rsid w:val="00606D62"/>
    <w:rsid w:val="00642C82"/>
    <w:rsid w:val="00646CAD"/>
    <w:rsid w:val="00683266"/>
    <w:rsid w:val="00691416"/>
    <w:rsid w:val="0069254E"/>
    <w:rsid w:val="006963FF"/>
    <w:rsid w:val="006B5501"/>
    <w:rsid w:val="006B7471"/>
    <w:rsid w:val="00707DCF"/>
    <w:rsid w:val="007313A7"/>
    <w:rsid w:val="00734CA2"/>
    <w:rsid w:val="00734CC7"/>
    <w:rsid w:val="00757E79"/>
    <w:rsid w:val="00772638"/>
    <w:rsid w:val="00772AD9"/>
    <w:rsid w:val="00775EF1"/>
    <w:rsid w:val="00782872"/>
    <w:rsid w:val="007A18BB"/>
    <w:rsid w:val="007F7718"/>
    <w:rsid w:val="008051A9"/>
    <w:rsid w:val="00886A67"/>
    <w:rsid w:val="008B76D1"/>
    <w:rsid w:val="008C107A"/>
    <w:rsid w:val="008E0EA0"/>
    <w:rsid w:val="008F1F1A"/>
    <w:rsid w:val="00901DBF"/>
    <w:rsid w:val="009069A3"/>
    <w:rsid w:val="00921BEA"/>
    <w:rsid w:val="009334C3"/>
    <w:rsid w:val="00942C51"/>
    <w:rsid w:val="00953470"/>
    <w:rsid w:val="009901B0"/>
    <w:rsid w:val="00993571"/>
    <w:rsid w:val="009B1EC2"/>
    <w:rsid w:val="009B447B"/>
    <w:rsid w:val="009B4559"/>
    <w:rsid w:val="009E5C28"/>
    <w:rsid w:val="009F2A45"/>
    <w:rsid w:val="00A22BB8"/>
    <w:rsid w:val="00A80898"/>
    <w:rsid w:val="00AB0DF1"/>
    <w:rsid w:val="00AB1F85"/>
    <w:rsid w:val="00AB64FA"/>
    <w:rsid w:val="00AC6B31"/>
    <w:rsid w:val="00B115D0"/>
    <w:rsid w:val="00B33612"/>
    <w:rsid w:val="00B56B69"/>
    <w:rsid w:val="00B704CB"/>
    <w:rsid w:val="00B748C0"/>
    <w:rsid w:val="00B75A41"/>
    <w:rsid w:val="00B81CCE"/>
    <w:rsid w:val="00B95164"/>
    <w:rsid w:val="00BB233D"/>
    <w:rsid w:val="00BD5215"/>
    <w:rsid w:val="00BE1D09"/>
    <w:rsid w:val="00BE6F04"/>
    <w:rsid w:val="00BF49A9"/>
    <w:rsid w:val="00C3373A"/>
    <w:rsid w:val="00C421A5"/>
    <w:rsid w:val="00C6564F"/>
    <w:rsid w:val="00C67732"/>
    <w:rsid w:val="00C76732"/>
    <w:rsid w:val="00CA06B7"/>
    <w:rsid w:val="00CA7FF9"/>
    <w:rsid w:val="00CB2626"/>
    <w:rsid w:val="00CD7E19"/>
    <w:rsid w:val="00CF68EB"/>
    <w:rsid w:val="00D0230C"/>
    <w:rsid w:val="00D05123"/>
    <w:rsid w:val="00D3364E"/>
    <w:rsid w:val="00D51ADD"/>
    <w:rsid w:val="00D72A8D"/>
    <w:rsid w:val="00D77DA1"/>
    <w:rsid w:val="00D8134C"/>
    <w:rsid w:val="00DA263A"/>
    <w:rsid w:val="00DB6902"/>
    <w:rsid w:val="00DB6F92"/>
    <w:rsid w:val="00DD395E"/>
    <w:rsid w:val="00DD68C7"/>
    <w:rsid w:val="00DE4BE1"/>
    <w:rsid w:val="00E30352"/>
    <w:rsid w:val="00E37C9E"/>
    <w:rsid w:val="00E52B80"/>
    <w:rsid w:val="00E66AEA"/>
    <w:rsid w:val="00E735C3"/>
    <w:rsid w:val="00EA6B32"/>
    <w:rsid w:val="00ED4730"/>
    <w:rsid w:val="00EE7AEC"/>
    <w:rsid w:val="00F11E0C"/>
    <w:rsid w:val="00F141D2"/>
    <w:rsid w:val="00F16A01"/>
    <w:rsid w:val="00F21354"/>
    <w:rsid w:val="00F37410"/>
    <w:rsid w:val="00F4604B"/>
    <w:rsid w:val="00F6078B"/>
    <w:rsid w:val="00F71FD2"/>
    <w:rsid w:val="00F75146"/>
    <w:rsid w:val="00F85BB6"/>
    <w:rsid w:val="00F96AB3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592073"/>
  <w15:docId w15:val="{BD87997F-9942-41F8-8F9E-A45B5774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65B78"/>
    <w:pPr>
      <w:widowControl w:val="0"/>
      <w:spacing w:line="260" w:lineRule="auto"/>
      <w:ind w:firstLine="180"/>
      <w:jc w:val="both"/>
    </w:pPr>
    <w:rPr>
      <w:rFonts w:eastAsia="Times New Roman"/>
      <w:snapToGrid w:val="0"/>
      <w:sz w:val="18"/>
    </w:rPr>
  </w:style>
  <w:style w:type="paragraph" w:styleId="Nagwek1">
    <w:name w:val="heading 1"/>
    <w:basedOn w:val="Normalny"/>
    <w:next w:val="Normalny"/>
    <w:qFormat/>
    <w:rsid w:val="00265B78"/>
    <w:pPr>
      <w:keepNext/>
      <w:spacing w:before="100" w:line="240" w:lineRule="auto"/>
      <w:ind w:firstLine="0"/>
      <w:jc w:val="right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2">
    <w:name w:val="FR2"/>
    <w:rsid w:val="00265B78"/>
    <w:pPr>
      <w:widowControl w:val="0"/>
      <w:spacing w:before="400"/>
    </w:pPr>
    <w:rPr>
      <w:rFonts w:ascii="Arial" w:eastAsia="Times New Roman" w:hAnsi="Arial"/>
      <w:snapToGrid w:val="0"/>
      <w:sz w:val="32"/>
    </w:rPr>
  </w:style>
  <w:style w:type="paragraph" w:styleId="Tekstpodstawowy">
    <w:name w:val="Body Text"/>
    <w:basedOn w:val="Normalny"/>
    <w:rsid w:val="00265B78"/>
    <w:pPr>
      <w:spacing w:line="240" w:lineRule="auto"/>
      <w:ind w:firstLine="0"/>
    </w:pPr>
    <w:rPr>
      <w:sz w:val="22"/>
    </w:rPr>
  </w:style>
  <w:style w:type="paragraph" w:styleId="Tekstpodstawowy2">
    <w:name w:val="Body Text 2"/>
    <w:basedOn w:val="Normalny"/>
    <w:rsid w:val="00265B78"/>
    <w:pPr>
      <w:spacing w:line="240" w:lineRule="auto"/>
      <w:ind w:firstLine="0"/>
    </w:pPr>
    <w:rPr>
      <w:sz w:val="20"/>
    </w:rPr>
  </w:style>
  <w:style w:type="character" w:styleId="Odwoaniedokomentarza">
    <w:name w:val="annotation reference"/>
    <w:basedOn w:val="Domylnaczcionkaakapitu"/>
    <w:rsid w:val="00B115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15D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115D0"/>
    <w:rPr>
      <w:rFonts w:eastAsia="Times New Roman"/>
      <w:snapToGrid w:val="0"/>
    </w:rPr>
  </w:style>
  <w:style w:type="paragraph" w:styleId="Tematkomentarza">
    <w:name w:val="annotation subject"/>
    <w:basedOn w:val="Tekstkomentarza"/>
    <w:next w:val="Tekstkomentarza"/>
    <w:link w:val="TematkomentarzaZnak"/>
    <w:rsid w:val="00B11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115D0"/>
    <w:rPr>
      <w:rFonts w:eastAsia="Times New Roman"/>
      <w:b/>
      <w:bCs/>
      <w:snapToGrid w:val="0"/>
    </w:rPr>
  </w:style>
  <w:style w:type="paragraph" w:styleId="Tekstdymka">
    <w:name w:val="Balloon Text"/>
    <w:basedOn w:val="Normalny"/>
    <w:link w:val="TekstdymkaZnak"/>
    <w:rsid w:val="00B115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115D0"/>
    <w:rPr>
      <w:rFonts w:ascii="Tahoma" w:eastAsia="Times New Roman" w:hAnsi="Tahoma" w:cs="Tahoma"/>
      <w:snapToGrid w:val="0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B4559"/>
    <w:pPr>
      <w:ind w:left="720"/>
      <w:contextualSpacing/>
    </w:pPr>
  </w:style>
  <w:style w:type="paragraph" w:customStyle="1" w:styleId="Default">
    <w:name w:val="Default"/>
    <w:rsid w:val="005A7D86"/>
    <w:pPr>
      <w:autoSpaceDE w:val="0"/>
      <w:autoSpaceDN w:val="0"/>
      <w:adjustRightInd w:val="0"/>
    </w:pPr>
    <w:rPr>
      <w:rFonts w:ascii="ZEISS Frutiger Next W1G" w:hAnsi="ZEISS Frutiger Next W1G" w:cs="ZEISS Frutiger Next W1G"/>
      <w:color w:val="000000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9B1EC2"/>
    <w:rPr>
      <w:rFonts w:eastAsia="Times New Roman"/>
      <w:snapToGrid w:val="0"/>
      <w:sz w:val="18"/>
    </w:rPr>
  </w:style>
  <w:style w:type="character" w:styleId="Hipercze">
    <w:name w:val="Hyperlink"/>
    <w:basedOn w:val="Domylnaczcionkaakapitu"/>
    <w:uiPriority w:val="99"/>
    <w:unhideWhenUsed/>
    <w:rsid w:val="004A58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nencki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6</Pages>
  <Words>2573</Words>
  <Characters>15441</Characters>
  <Application>Microsoft Office Word</Application>
  <DocSecurity>0</DocSecurity>
  <Lines>128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SERWISOWA</vt:lpstr>
      <vt:lpstr>UMOWA SERWISOWA</vt:lpstr>
    </vt:vector>
  </TitlesOfParts>
  <Company>Carl Zeiss AG</Company>
  <LinksUpToDate>false</LinksUpToDate>
  <CharactersWithSpaces>17979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SERWISOWA</dc:title>
  <dc:creator>Dziurla, Romana</dc:creator>
  <cp:lastModifiedBy>Wboguta</cp:lastModifiedBy>
  <cp:revision>6</cp:revision>
  <cp:lastPrinted>2021-04-16T07:04:00Z</cp:lastPrinted>
  <dcterms:created xsi:type="dcterms:W3CDTF">2021-04-13T21:42:00Z</dcterms:created>
  <dcterms:modified xsi:type="dcterms:W3CDTF">2021-04-16T14:16:00Z</dcterms:modified>
</cp:coreProperties>
</file>