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ind w:left="4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0965FB">
        <w:rPr>
          <w:rFonts w:ascii="Calibri" w:eastAsia="Calibri" w:hAnsi="Calibri" w:cs="Calibri"/>
          <w:color w:val="000000"/>
          <w:sz w:val="22"/>
          <w:szCs w:val="22"/>
        </w:rPr>
        <w:t>UMOWA nr………………………………..</w:t>
      </w: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ind w:left="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ind w:left="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zawarta w dniu  ……………………………………………..……..... 202</w:t>
      </w:r>
      <w:r w:rsidRPr="000965FB">
        <w:rPr>
          <w:rFonts w:ascii="Calibri" w:eastAsia="Calibri" w:hAnsi="Calibri" w:cs="Calibri"/>
          <w:sz w:val="22"/>
          <w:szCs w:val="22"/>
        </w:rPr>
        <w:t>1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 r. w Warszawie</w:t>
      </w: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pomiędzy:</w:t>
      </w: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b/>
          <w:color w:val="000000"/>
          <w:sz w:val="22"/>
          <w:szCs w:val="22"/>
        </w:rPr>
        <w:t>Instytutem Biologii Doświadczalnej im. M. Nenckiego PAN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>, wpisanym do Rejestru Instytutów Naukowych PAN  pod nr RIN-II-21/98, ul. Pasteura 3, 02-093 Warszawa</w:t>
      </w: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NIP: 525-000-92-69,  REGON 000325825</w:t>
      </w: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reprezentowanym przez:</w:t>
      </w:r>
    </w:p>
    <w:p w:rsidR="00320C53" w:rsidRPr="000965FB" w:rsidRDefault="00985872">
      <w:pPr>
        <w:tabs>
          <w:tab w:val="left" w:pos="426"/>
        </w:tabs>
        <w:jc w:val="both"/>
        <w:rPr>
          <w:rFonts w:ascii="Calibri" w:eastAsia="Calibri" w:hAnsi="Calibri" w:cs="Calibri"/>
          <w:sz w:val="22"/>
          <w:szCs w:val="22"/>
        </w:rPr>
      </w:pPr>
      <w:r w:rsidRPr="000965FB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0965FB">
        <w:rPr>
          <w:rFonts w:ascii="Calibri" w:hAnsi="Calibri" w:cs="Calibri"/>
          <w:color w:val="000000"/>
          <w:sz w:val="22"/>
          <w:szCs w:val="22"/>
        </w:rPr>
        <w:tab/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>Tomasza Koczyka – Zastępcę Dyrektora ds. Administracyjnych,</w:t>
      </w: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zwanym dalej </w:t>
      </w:r>
      <w:r w:rsidRPr="000965FB">
        <w:rPr>
          <w:rFonts w:ascii="Calibri" w:eastAsia="Calibri" w:hAnsi="Calibri" w:cs="Calibri"/>
          <w:b/>
          <w:color w:val="000000"/>
          <w:sz w:val="22"/>
          <w:szCs w:val="22"/>
        </w:rPr>
        <w:t>„Zamawiającym”</w:t>
      </w: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b/>
          <w:color w:val="000000"/>
          <w:sz w:val="22"/>
          <w:szCs w:val="22"/>
        </w:rPr>
        <w:t xml:space="preserve">……………………………………………………….., 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>ul.</w:t>
      </w:r>
      <w:r w:rsidRPr="000965FB">
        <w:rPr>
          <w:rFonts w:ascii="Calibri" w:eastAsia="Calibri" w:hAnsi="Calibri" w:cs="Calibri"/>
          <w:b/>
          <w:color w:val="000000"/>
          <w:sz w:val="22"/>
          <w:szCs w:val="22"/>
        </w:rPr>
        <w:t xml:space="preserve"> …….………………………………………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>, ………………………………, NIP: ……………………………………….., REGON: …………………………………</w:t>
      </w:r>
      <w:r w:rsidR="00B043AB">
        <w:rPr>
          <w:rFonts w:ascii="Calibri" w:eastAsia="Calibri" w:hAnsi="Calibri" w:cs="Calibri"/>
          <w:color w:val="000000"/>
          <w:sz w:val="22"/>
          <w:szCs w:val="22"/>
        </w:rPr>
        <w:t>…………</w:t>
      </w: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reprezentowanym przez:</w:t>
      </w:r>
    </w:p>
    <w:p w:rsidR="00320C53" w:rsidRPr="00C96252" w:rsidRDefault="009858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96252">
        <w:rPr>
          <w:rFonts w:ascii="Calibri" w:eastAsia="Calibri" w:hAnsi="Calibri" w:cs="Calibri"/>
          <w:color w:val="000000"/>
          <w:sz w:val="22"/>
          <w:szCs w:val="22"/>
        </w:rPr>
        <w:t>- …………………………………………………………………….</w:t>
      </w:r>
    </w:p>
    <w:p w:rsidR="00320C53" w:rsidRPr="00C96252" w:rsidRDefault="00320C5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C96252" w:rsidRDefault="0098587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C96252">
        <w:rPr>
          <w:rFonts w:ascii="Calibri" w:eastAsia="Calibri" w:hAnsi="Calibri" w:cs="Calibri"/>
          <w:color w:val="000000"/>
          <w:sz w:val="22"/>
          <w:szCs w:val="22"/>
        </w:rPr>
        <w:t xml:space="preserve">zwanym dalej </w:t>
      </w:r>
      <w:r w:rsidRPr="00C96252">
        <w:rPr>
          <w:rFonts w:ascii="Calibri" w:eastAsia="Calibri" w:hAnsi="Calibri" w:cs="Calibri"/>
          <w:b/>
          <w:color w:val="000000"/>
          <w:sz w:val="22"/>
          <w:szCs w:val="22"/>
        </w:rPr>
        <w:t>„Wykonawcą</w:t>
      </w:r>
    </w:p>
    <w:p w:rsidR="00320C53" w:rsidRPr="00C96252" w:rsidRDefault="009858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C96252">
        <w:rPr>
          <w:rFonts w:ascii="Calibri" w:eastAsia="Calibri" w:hAnsi="Calibri" w:cs="Calibri"/>
          <w:color w:val="000000"/>
          <w:sz w:val="22"/>
          <w:szCs w:val="22"/>
        </w:rPr>
        <w:t>§1</w:t>
      </w:r>
    </w:p>
    <w:p w:rsidR="00320C53" w:rsidRPr="00704124" w:rsidRDefault="00985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1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Przedmiotem niniejszej umowy jest 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>wykonanie usługi zgodnie z ofertą Wykonawcy z dn. ……………………….. (zał. 1 do niniejszej umowy).</w:t>
      </w:r>
    </w:p>
    <w:p w:rsidR="00320C53" w:rsidRPr="000965FB" w:rsidRDefault="00985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51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Usługa jest wykonywana dla </w:t>
      </w:r>
      <w:r w:rsidRPr="000965FB">
        <w:rPr>
          <w:rFonts w:ascii="Calibri" w:eastAsia="Calibri" w:hAnsi="Calibri" w:cs="Calibri"/>
          <w:b/>
          <w:color w:val="000000"/>
          <w:sz w:val="22"/>
          <w:szCs w:val="22"/>
        </w:rPr>
        <w:t>Instytut</w:t>
      </w:r>
      <w:r w:rsidR="00704124">
        <w:rPr>
          <w:rFonts w:ascii="Calibri" w:eastAsia="Calibri" w:hAnsi="Calibri" w:cs="Calibri"/>
          <w:b/>
          <w:color w:val="000000"/>
          <w:sz w:val="22"/>
          <w:szCs w:val="22"/>
        </w:rPr>
        <w:t>u</w:t>
      </w:r>
      <w:r w:rsidRPr="000965FB">
        <w:rPr>
          <w:rFonts w:ascii="Calibri" w:eastAsia="Calibri" w:hAnsi="Calibri" w:cs="Calibri"/>
          <w:b/>
          <w:color w:val="000000"/>
          <w:sz w:val="22"/>
          <w:szCs w:val="22"/>
        </w:rPr>
        <w:t xml:space="preserve"> Biologii Doświadczalnej im. M. Nenckiego PAN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 w ramach projektu</w:t>
      </w:r>
      <w:r w:rsidRPr="000965FB">
        <w:rPr>
          <w:rFonts w:ascii="Calibri" w:eastAsia="Calibri" w:hAnsi="Calibri" w:cs="Calibri"/>
          <w:sz w:val="22"/>
          <w:szCs w:val="22"/>
        </w:rPr>
        <w:t xml:space="preserve"> „Weryfikacja hipotezy szumu neuronalnego w dysleksji” 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>f</w:t>
      </w:r>
      <w:r w:rsidR="00DC37AE" w:rsidRPr="00704124">
        <w:rPr>
          <w:rFonts w:ascii="Calibri" w:eastAsia="Calibri" w:hAnsi="Calibri" w:cs="Calibri"/>
          <w:color w:val="000000"/>
          <w:sz w:val="22"/>
          <w:szCs w:val="22"/>
        </w:rPr>
        <w:t>inansowanego prze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z Narodowe Centrum Nauki (numer grantu UMO-2019/35/B/HS6/01763). Usługa polega na udostępnieniu </w:t>
      </w:r>
      <w:r w:rsidRPr="00704124">
        <w:rPr>
          <w:rFonts w:ascii="Calibri" w:eastAsia="Calibri" w:hAnsi="Calibri" w:cs="Calibri"/>
          <w:sz w:val="22"/>
          <w:szCs w:val="22"/>
        </w:rPr>
        <w:t>czasu skanera rezonansu magnetycznego 7T oraz czasu technika rezonansu, który je</w:t>
      </w:r>
      <w:r w:rsidRPr="000965FB">
        <w:rPr>
          <w:rFonts w:ascii="Calibri" w:eastAsia="Calibri" w:hAnsi="Calibri" w:cs="Calibri"/>
          <w:sz w:val="22"/>
          <w:szCs w:val="22"/>
        </w:rPr>
        <w:t xml:space="preserve">st przeszkolony do ustawienia i włączania sekwencji na skanerze 7T, na grupie 130 osób. </w:t>
      </w: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§2</w:t>
      </w:r>
    </w:p>
    <w:p w:rsidR="00320C53" w:rsidRPr="000965FB" w:rsidRDefault="009858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0"/>
        </w:tabs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Wykonawca zobowiązuje się do wykonania przedmiotu Umowy z najwyższą starannością </w:t>
      </w:r>
      <w:r w:rsidR="00704124" w:rsidRPr="000965FB">
        <w:rPr>
          <w:rFonts w:ascii="Calibri" w:eastAsia="Calibri" w:hAnsi="Calibri" w:cs="Calibri"/>
          <w:color w:val="000000"/>
          <w:sz w:val="22"/>
          <w:szCs w:val="22"/>
        </w:rPr>
        <w:t>wymaganą przy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 tego </w:t>
      </w:r>
      <w:r w:rsidR="00704124" w:rsidRPr="000965FB">
        <w:rPr>
          <w:rFonts w:ascii="Calibri" w:eastAsia="Calibri" w:hAnsi="Calibri" w:cs="Calibri"/>
          <w:color w:val="000000"/>
          <w:sz w:val="22"/>
          <w:szCs w:val="22"/>
        </w:rPr>
        <w:t>rodzaju działalności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320C53" w:rsidRPr="00704124" w:rsidRDefault="00985872" w:rsidP="007041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0"/>
        </w:tabs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  <w:lang w:val="en-IE"/>
        </w:rPr>
      </w:pPr>
      <w:r w:rsidRPr="00DC37AE">
        <w:rPr>
          <w:rFonts w:ascii="Calibri" w:eastAsia="Calibri" w:hAnsi="Calibri" w:cs="Calibri"/>
          <w:color w:val="000000"/>
          <w:sz w:val="22"/>
          <w:szCs w:val="22"/>
        </w:rPr>
        <w:t>Miejsce wykonania usługi:</w:t>
      </w:r>
      <w:r w:rsidR="00704124"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4124" w:rsidRPr="000965FB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…………………………………………………………………………………………….</w:t>
      </w:r>
      <w:r w:rsidR="00704124" w:rsidRPr="00704124">
        <w:rPr>
          <w:rFonts w:ascii="Calibri" w:eastAsia="Calibri" w:hAnsi="Calibri" w:cs="Calibri"/>
          <w:color w:val="FF0000"/>
          <w:sz w:val="22"/>
          <w:szCs w:val="22"/>
        </w:rPr>
        <w:t xml:space="preserve">      </w:t>
      </w:r>
    </w:p>
    <w:p w:rsidR="00320C53" w:rsidRPr="000965FB" w:rsidRDefault="009858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0"/>
        </w:tabs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Wykonawca nie ponosi odpowiedzialności za otrzymanie wyników negatywnych, powstałych z przyczyn leżących po stronie Zamawiającego.</w:t>
      </w: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§3</w:t>
      </w: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0"/>
          <w:tab w:val="left" w:pos="426"/>
        </w:tabs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1.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ab/>
        <w:t>Wykonawca wyznacza: ………………………………….., adres e-mail:…………………………….. jako osobę odpowiedzialną za realizację niniejszej umowy ze strony Wykonawcy.</w:t>
      </w: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0"/>
          <w:tab w:val="left" w:pos="426"/>
        </w:tabs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2.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ab/>
        <w:t xml:space="preserve">Zamawiający wyznacza: Katarzynę Jednoróg, adres e-mail: </w:t>
      </w:r>
      <w:hyperlink r:id="rId8">
        <w:r w:rsidRPr="000965FB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k.jednoróg@nencki.edu.pl</w:t>
        </w:r>
      </w:hyperlink>
      <w:r w:rsidRPr="000965FB">
        <w:rPr>
          <w:rFonts w:ascii="Calibri" w:eastAsia="Calibri" w:hAnsi="Calibri" w:cs="Calibri"/>
          <w:sz w:val="22"/>
          <w:szCs w:val="22"/>
        </w:rPr>
        <w:t xml:space="preserve"> 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>jako osobę odpowiedzialną za realizację niniejszej umowy ze strony Zamawiającego.</w:t>
      </w:r>
    </w:p>
    <w:p w:rsidR="00320C53" w:rsidRDefault="00320C53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95680E" w:rsidRPr="000965FB" w:rsidRDefault="0095680E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lastRenderedPageBreak/>
        <w:t>§4</w:t>
      </w:r>
    </w:p>
    <w:p w:rsidR="00320C53" w:rsidRPr="000965FB" w:rsidRDefault="00985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Za wykonanie przedmiotu Umowy Zamawiający zobowiązuje się do zapłaty na rzecz Wykonawcy wynagrodzenia</w:t>
      </w:r>
      <w:r w:rsidRPr="00704124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r w:rsidR="007E382B" w:rsidRPr="00704124">
        <w:rPr>
          <w:rFonts w:ascii="Calibri" w:eastAsia="Calibri" w:hAnsi="Calibri" w:cs="Calibri"/>
          <w:bCs/>
          <w:color w:val="000000"/>
          <w:sz w:val="22"/>
          <w:szCs w:val="22"/>
        </w:rPr>
        <w:t>całkowitego</w:t>
      </w:r>
      <w:r w:rsidR="007E382B" w:rsidRPr="00704124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>w kwocie</w:t>
      </w:r>
      <w:r w:rsidRPr="000965FB">
        <w:rPr>
          <w:rFonts w:ascii="Calibri" w:eastAsia="Calibri" w:hAnsi="Calibri" w:cs="Calibri"/>
          <w:b/>
          <w:color w:val="000000"/>
          <w:sz w:val="22"/>
          <w:szCs w:val="22"/>
        </w:rPr>
        <w:t xml:space="preserve"> ………………………………… zł netto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 + 23%VAT tj. </w:t>
      </w:r>
      <w:r w:rsidRPr="000965FB"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……………………………… brutto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 (słownie w złotych: </w:t>
      </w:r>
      <w:r w:rsidR="00B043AB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). </w:t>
      </w:r>
    </w:p>
    <w:p w:rsidR="00320C53" w:rsidRPr="000965FB" w:rsidRDefault="00985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Wynagrodzenie obejmuje koszt przebadania</w:t>
      </w:r>
      <w:r w:rsidR="00EC61F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>130 osób (czas badania pojedynczej osoby to ok. 60 min.)</w:t>
      </w:r>
      <w:r w:rsidR="00B043AB">
        <w:rPr>
          <w:rFonts w:ascii="Calibri" w:eastAsia="Calibri" w:hAnsi="Calibri" w:cs="Calibri"/>
          <w:color w:val="000000"/>
          <w:sz w:val="22"/>
          <w:szCs w:val="22"/>
        </w:rPr>
        <w:br/>
        <w:t xml:space="preserve">-  cena za badanie jednej osoby wynosi …..…….………… </w:t>
      </w:r>
      <w:r w:rsidR="00B043AB" w:rsidRPr="00B043AB">
        <w:rPr>
          <w:rFonts w:ascii="Calibri" w:eastAsia="Calibri" w:hAnsi="Calibri" w:cs="Calibri"/>
          <w:b/>
          <w:color w:val="000000"/>
          <w:sz w:val="22"/>
          <w:szCs w:val="22"/>
        </w:rPr>
        <w:t>zł netto</w:t>
      </w:r>
      <w:r w:rsidR="00B043AB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3.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ab/>
        <w:t xml:space="preserve">Wykonawca sporządzi </w:t>
      </w:r>
      <w:r w:rsidRPr="000965FB">
        <w:rPr>
          <w:rFonts w:ascii="Calibri" w:eastAsia="Calibri" w:hAnsi="Calibri" w:cs="Calibri"/>
          <w:i/>
          <w:color w:val="000000"/>
          <w:sz w:val="22"/>
          <w:szCs w:val="22"/>
        </w:rPr>
        <w:t>Protokół odbioru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>, który stanowić będzie podstawę do wystawienia przez Wykonawcę faktury VAT, w którym podane zostaną: liczba przebadanych osób oraz liczba godzin.</w:t>
      </w:r>
    </w:p>
    <w:p w:rsidR="00320C53" w:rsidRPr="00704124" w:rsidRDefault="0098587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4.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ab/>
        <w:t xml:space="preserve">Wystawienie przez Wykonawcę faktur VAT stanowiących podstawę do zapłaty wynagrodzenia, jest 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możliwe jedynie po podpisaniu </w:t>
      </w:r>
      <w:r w:rsidRPr="00704124">
        <w:rPr>
          <w:rFonts w:ascii="Calibri" w:eastAsia="Calibri" w:hAnsi="Calibri" w:cs="Calibri"/>
          <w:i/>
          <w:color w:val="000000"/>
          <w:sz w:val="22"/>
          <w:szCs w:val="22"/>
        </w:rPr>
        <w:t>Protokołu odbioru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, bez zastrzeżeń, przez obie Strony. </w:t>
      </w:r>
    </w:p>
    <w:p w:rsidR="008D10AA" w:rsidRPr="00704124" w:rsidRDefault="008D10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5.   </w:t>
      </w:r>
      <w:r w:rsidR="00B764B4"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Na potrzeby wzajemnych rozliczeń strony ustalają, że </w:t>
      </w:r>
      <w:r w:rsidR="003068BA" w:rsidRPr="00704124">
        <w:rPr>
          <w:rFonts w:ascii="Calibri" w:eastAsia="Calibri" w:hAnsi="Calibri" w:cs="Calibri"/>
          <w:color w:val="000000"/>
          <w:sz w:val="22"/>
          <w:szCs w:val="22"/>
        </w:rPr>
        <w:t>okresem rozliczeniowym jest jeden miesiąc.</w:t>
      </w:r>
    </w:p>
    <w:p w:rsidR="003068BA" w:rsidRPr="00704124" w:rsidRDefault="003068B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4124">
        <w:rPr>
          <w:rFonts w:ascii="Calibri" w:eastAsia="Calibri" w:hAnsi="Calibri" w:cs="Calibri"/>
          <w:color w:val="000000"/>
          <w:sz w:val="22"/>
          <w:szCs w:val="22"/>
        </w:rPr>
        <w:t>6.  W związku z przedmiotem Umowy, Zamawiający zobowiązuje się do zapłaty na rzecz Wykonawcy wynagrodzenia wyliczonego na koniec danego okresu rozliczeniowego.</w:t>
      </w:r>
    </w:p>
    <w:p w:rsidR="00E6761D" w:rsidRPr="00704124" w:rsidRDefault="00E6761D" w:rsidP="00E676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7.  </w:t>
      </w:r>
      <w:r w:rsidR="007E382B"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>Wynagrodzenie, o którym mowa w ust. 6 stanowi iloczyn ceny za badanie jednej osoby, o której mowa w ust. 2 oraz liczby przebadanych osób</w:t>
      </w:r>
      <w:r w:rsidR="007E382B"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 w okresie rozliczeniowym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320C53" w:rsidRPr="000965FB" w:rsidRDefault="00E6761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8</w:t>
      </w:r>
      <w:r w:rsidR="00985872" w:rsidRPr="000965FB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985872" w:rsidRPr="000965FB">
        <w:rPr>
          <w:rFonts w:ascii="Calibri" w:eastAsia="Calibri" w:hAnsi="Calibri" w:cs="Calibri"/>
          <w:color w:val="000000"/>
          <w:sz w:val="22"/>
          <w:szCs w:val="22"/>
        </w:rPr>
        <w:tab/>
        <w:t>Wynagrodzenie wypłacone będzie na rachunek bankowy Wykonawcy wskazany na fakturze, w terminie do 14 dni od daty wystawienia Zamawiającemu faktury VAT.</w:t>
      </w: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§5</w:t>
      </w:r>
    </w:p>
    <w:p w:rsidR="00320C53" w:rsidRPr="000965FB" w:rsidRDefault="009858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Strony postanawiają, że w przypadku upublicznienia uzyskanych wyników, niezależnie od formy, a w szczególności w jakichkolwiek publikacjach, na konferencjach itd. Zamawiający podawał będzie w zwyczajowo przyjęty w środowisku naukowym sposób informację o tym, że badania </w:t>
      </w:r>
      <w:r w:rsidR="00F05562">
        <w:rPr>
          <w:rFonts w:ascii="Calibri" w:eastAsia="Calibri" w:hAnsi="Calibri" w:cs="Calibri"/>
          <w:color w:val="000000"/>
          <w:sz w:val="22"/>
          <w:szCs w:val="22"/>
        </w:rPr>
        <w:t xml:space="preserve">na skanerze 7T 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wykonano w </w:t>
      </w:r>
      <w:r w:rsidR="00F05562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…………………………………….</w:t>
      </w:r>
      <w:r w:rsidR="00061B7C">
        <w:rPr>
          <w:rFonts w:ascii="Calibri" w:eastAsia="Calibri" w:hAnsi="Calibri" w:cs="Calibri"/>
          <w:color w:val="000000"/>
          <w:sz w:val="22"/>
          <w:szCs w:val="22"/>
        </w:rPr>
        <w:t xml:space="preserve">(nazwa </w:t>
      </w:r>
      <w:r w:rsidR="00F05562">
        <w:rPr>
          <w:rFonts w:ascii="Calibri" w:eastAsia="Calibri" w:hAnsi="Calibri" w:cs="Calibri"/>
          <w:color w:val="000000"/>
          <w:sz w:val="22"/>
          <w:szCs w:val="22"/>
        </w:rPr>
        <w:t>Wykonawcy</w:t>
      </w:r>
      <w:r w:rsidR="00061B7C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>. Wykonawca upoważnia w związku z tym Zamawiającego do wykorzystywania w ww. zakresie swojego logotypu.</w:t>
      </w:r>
    </w:p>
    <w:p w:rsidR="00320C53" w:rsidRPr="000965FB" w:rsidRDefault="009858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Niezależnie od powyższego Strony potwierdzają, że wyłączne prawo do wynalazku lub wynalazku biotechnologicznego, w rozumieniu ustawy prawo własności przemysłowej, powstałego w oparciu o wyniki uzyskane w trakcie realizowanej przez Wykonawcę usługi, uzyskania patentu oraz jego eksploatacji na wszystkich polach przysługiwać będzie w takim wypadku wyłącznie Zamawiającemu.</w:t>
      </w: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42FDD" w:rsidRDefault="00A42F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42FDD" w:rsidRPr="000965FB" w:rsidRDefault="00A42FDD" w:rsidP="00A42F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§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</w:p>
    <w:p w:rsidR="00A42FDD" w:rsidRPr="00704124" w:rsidRDefault="00A42FDD" w:rsidP="00A42F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Niniejsza Umowa będzie obowiązywała do dnia 28 lutego 2023 roku z możliwością przedłużenia w 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>drodze stosownego aneksu.</w:t>
      </w:r>
    </w:p>
    <w:p w:rsidR="00AA402B" w:rsidRDefault="00A42FDD" w:rsidP="00AA40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Załącznikiem </w:t>
      </w:r>
      <w:r w:rsidR="00CF293D" w:rsidRPr="00704124">
        <w:rPr>
          <w:rFonts w:ascii="Calibri" w:eastAsia="Calibri" w:hAnsi="Calibri" w:cs="Calibri"/>
          <w:color w:val="000000"/>
          <w:sz w:val="22"/>
          <w:szCs w:val="22"/>
        </w:rPr>
        <w:t>nr 4</w:t>
      </w:r>
      <w:r w:rsidR="00064D49"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>do niniejszej Umowy jest harmonogram realizacji badań</w:t>
      </w:r>
      <w:r w:rsidR="00880783"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 przygotowany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 przez Zamawiającego</w:t>
      </w:r>
      <w:r w:rsidR="007E382B"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 ze wskazaniem terminów i liczby osób przewidzianych do badania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:rsidR="00AA402B" w:rsidRPr="00AA402B" w:rsidRDefault="00AA402B" w:rsidP="00AA40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A402B">
        <w:rPr>
          <w:rFonts w:ascii="Calibri" w:eastAsia="Calibri" w:hAnsi="Calibri" w:cs="Calibri"/>
          <w:color w:val="000000"/>
          <w:sz w:val="22"/>
          <w:szCs w:val="22"/>
        </w:rPr>
        <w:t xml:space="preserve">Załącznikiem nr 5 do niniejszej Umowy jest </w:t>
      </w:r>
      <w:r>
        <w:rPr>
          <w:rFonts w:ascii="Calibri" w:eastAsia="Calibri" w:hAnsi="Calibri" w:cs="Calibri"/>
          <w:color w:val="000000"/>
          <w:sz w:val="22"/>
          <w:szCs w:val="22"/>
        </w:rPr>
        <w:t>pozytywna opinia</w:t>
      </w:r>
      <w:r w:rsidRPr="00AA402B">
        <w:rPr>
          <w:rFonts w:ascii="Calibri" w:eastAsia="Calibri" w:hAnsi="Calibri" w:cs="Calibri"/>
          <w:color w:val="000000"/>
          <w:sz w:val="22"/>
          <w:szCs w:val="22"/>
        </w:rPr>
        <w:t xml:space="preserve"> Komisja Etyki Badań Naukowych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wykonanie badań zaplanowanych w projekcie </w:t>
      </w:r>
      <w:r w:rsidRPr="000965FB">
        <w:rPr>
          <w:rFonts w:ascii="Calibri" w:eastAsia="Calibri" w:hAnsi="Calibri" w:cs="Calibri"/>
          <w:sz w:val="22"/>
          <w:szCs w:val="22"/>
        </w:rPr>
        <w:t>„Weryfikacja hipotezy szumu neuronalnego w dysleksji”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AA402B" w:rsidRPr="00704124" w:rsidRDefault="00AA402B" w:rsidP="00AA402B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42FDD" w:rsidRDefault="00A42F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ind w:left="3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§7</w:t>
      </w:r>
    </w:p>
    <w:p w:rsidR="00320C53" w:rsidRPr="000965FB" w:rsidRDefault="00985872" w:rsidP="00264A2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Każda ze stron ma prawo rozwiązać Umowę za dwutygodniowym okresem wypowiedzenia.</w:t>
      </w:r>
    </w:p>
    <w:p w:rsidR="00320C53" w:rsidRPr="000965FB" w:rsidRDefault="00985872" w:rsidP="00264A2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Każda ze Stron może rozwiązać Umowę bez wypowiedzenia w przypadku naruszenia przez drugą stronę jej postanowień. W tym celu Strona zamierzająca rozwiązać umowę wezwie drugą Stronę do zaprzestania naruszeń w terminie 14 dni od dnia otrzymania wezwania. W razie bezskutecznego  upływu terminu wskazanego w zdaniu 2, Strona uprawniona będzie do złożenia oświadczania o  rozwiązaniu umowy bez wypowiedzenia.</w:t>
      </w:r>
    </w:p>
    <w:p w:rsidR="00C64779" w:rsidRDefault="00985872" w:rsidP="00C6477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W przypadku wypowiedzenia lub rozwiązania umowy Strony sporządzą protokół z wykonanych prac, który stanowił będzie podstawę do wzajemnych rozliczeń Stron kosztów poniesionych przy wykonaniu niniejszej Umowy.  W tym celu Strona wypowiadająca lub rozwiązująca umowę wezwie drugą Stronę do przystąpienia do podpisania protokołu określając termin jego podpisania. Brak stawienia się drugiej Strony do odbioru w terminie określonym w wezwaniu bez uzasadnionej przyczyny uprawniał będzie 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lastRenderedPageBreak/>
        <w:t>Stronę wypowiadającą lub rozwiązującą umowę do samodzielnego sporządzenia i podpisania protokołu, i obciążenia drugiej Strony kosztami częściowego wykonania umowy.</w:t>
      </w:r>
    </w:p>
    <w:p w:rsidR="00C64779" w:rsidRDefault="00C64779" w:rsidP="00C647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64779" w:rsidRDefault="00C64779" w:rsidP="00C647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§8</w:t>
      </w:r>
    </w:p>
    <w:p w:rsidR="00C64779" w:rsidRDefault="00C64779" w:rsidP="00C647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64779" w:rsidRDefault="00C64779" w:rsidP="00C6477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64779">
        <w:rPr>
          <w:rFonts w:ascii="Calibri" w:eastAsia="Calibri" w:hAnsi="Calibri" w:cs="Calibri"/>
          <w:color w:val="000000"/>
          <w:sz w:val="22"/>
          <w:szCs w:val="22"/>
        </w:rPr>
        <w:t>Strony nie ponoszą odpowiedzialności za jakiekolwiek niewykonane lub nienależyte wykonanie zobowiązań wynikających z niniejszej Umowy, jeśli jest ono następstwem Siły Wyższej.</w:t>
      </w:r>
    </w:p>
    <w:p w:rsidR="00C64779" w:rsidRDefault="00C64779" w:rsidP="00C6477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64779">
        <w:rPr>
          <w:rFonts w:ascii="Calibri" w:eastAsia="Calibri" w:hAnsi="Calibri" w:cs="Calibri"/>
          <w:color w:val="000000"/>
          <w:sz w:val="22"/>
          <w:szCs w:val="22"/>
        </w:rPr>
        <w:t>Terminy wykonania zobowiązań wynikających z Umowy ulega odpowiednio przedłużeniu o czas trwania Siły Wyższej z wyłączeniem przypadku, w którym nowy termin kolidowałby z innymi pracami badawczymi prowadzonymi przez Udostępniającego w ramach Działalności Statutowej bądź też innym zakontraktowanymi przez Udostępniającego usługami. W sytuacji, o której mowa w zdaniu poprzednim, Strony przystąpią do ustalenia najbliższego możliwego terminu wykonania zobowiązań wynikających z Umowy. </w:t>
      </w:r>
    </w:p>
    <w:p w:rsidR="00C64779" w:rsidRPr="00C64779" w:rsidRDefault="00C64779" w:rsidP="00C6477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64779">
        <w:rPr>
          <w:rFonts w:ascii="Calibri" w:eastAsia="Calibri" w:hAnsi="Calibri" w:cs="Calibri"/>
          <w:color w:val="000000"/>
          <w:sz w:val="22"/>
          <w:szCs w:val="22"/>
        </w:rPr>
        <w:t xml:space="preserve"> W przypadku, w którym skutek działania Siły Wyższej trwa dłużej niż jeden miesiąc każdej ze Stron przysługuje prawo wypowiedzenia niniejszej Umowy ze skutkiem natychmiastowym. W takim przypadku żadnej ze Stron nie przysługują wobec drugiej Strony jakiekolwiek roszczenia odszkodowawcze, w tym roszczenia o zapłatę jakikolwiek kary umownej, czy rekompensaty.</w:t>
      </w:r>
    </w:p>
    <w:p w:rsidR="00C64779" w:rsidRDefault="00C647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C64779" w:rsidRDefault="00C647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C64779" w:rsidRDefault="00C64779" w:rsidP="00C647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§</w:t>
      </w:r>
      <w:r>
        <w:rPr>
          <w:rFonts w:ascii="Calibri" w:eastAsia="Calibri" w:hAnsi="Calibri" w:cs="Calibri"/>
          <w:color w:val="000000"/>
          <w:sz w:val="22"/>
          <w:szCs w:val="22"/>
        </w:rPr>
        <w:t>9</w:t>
      </w:r>
    </w:p>
    <w:p w:rsidR="00C64779" w:rsidRPr="000965FB" w:rsidRDefault="00C647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07D9F" w:rsidRPr="00A07D9F" w:rsidRDefault="00A07D9F" w:rsidP="00A07D9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07D9F">
        <w:rPr>
          <w:rFonts w:ascii="Calibri" w:eastAsia="Calibri" w:hAnsi="Calibri" w:cs="Calibri"/>
          <w:color w:val="000000"/>
          <w:sz w:val="22"/>
          <w:szCs w:val="22"/>
        </w:rPr>
        <w:t xml:space="preserve">Zamawiający zobowiązuje się do dostarczenia pisemnej, imiennej listy pracowników 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>Instytu</w:t>
      </w:r>
      <w:r>
        <w:rPr>
          <w:rFonts w:ascii="Calibri" w:eastAsia="Calibri" w:hAnsi="Calibri" w:cs="Calibri"/>
          <w:color w:val="000000"/>
          <w:sz w:val="22"/>
          <w:szCs w:val="22"/>
        </w:rPr>
        <w:t>tu</w:t>
      </w:r>
      <w:r w:rsidRPr="00704124">
        <w:rPr>
          <w:rFonts w:ascii="Calibri" w:eastAsia="Calibri" w:hAnsi="Calibri" w:cs="Calibri"/>
          <w:color w:val="000000"/>
          <w:sz w:val="22"/>
          <w:szCs w:val="22"/>
        </w:rPr>
        <w:t xml:space="preserve"> Biologii Doświadczalnej im. M. Nenckiego PAN</w:t>
      </w:r>
      <w:r w:rsidRPr="00A07D9F">
        <w:rPr>
          <w:rFonts w:ascii="Calibri" w:eastAsia="Calibri" w:hAnsi="Calibri" w:cs="Calibri"/>
          <w:color w:val="000000"/>
          <w:sz w:val="22"/>
          <w:szCs w:val="22"/>
        </w:rPr>
        <w:t> upoważnionych do przebywania podczas badań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miejscu wykonania usługi</w:t>
      </w:r>
      <w:r w:rsidRPr="00A07D9F">
        <w:rPr>
          <w:rFonts w:ascii="Calibri" w:eastAsia="Calibri" w:hAnsi="Calibri" w:cs="Calibri"/>
          <w:color w:val="000000"/>
          <w:sz w:val="22"/>
          <w:szCs w:val="22"/>
        </w:rPr>
        <w:t xml:space="preserve">. Osoby te </w:t>
      </w:r>
      <w:r>
        <w:rPr>
          <w:rFonts w:ascii="Calibri" w:eastAsia="Calibri" w:hAnsi="Calibri" w:cs="Calibri"/>
          <w:color w:val="000000"/>
          <w:sz w:val="22"/>
          <w:szCs w:val="22"/>
        </w:rPr>
        <w:t>zostaną przez Wykonawc</w:t>
      </w:r>
      <w:r w:rsidR="00972ED8">
        <w:rPr>
          <w:rFonts w:ascii="Calibri" w:eastAsia="Calibri" w:hAnsi="Calibri" w:cs="Calibri"/>
          <w:color w:val="000000"/>
          <w:sz w:val="22"/>
          <w:szCs w:val="22"/>
        </w:rPr>
        <w:t>ę</w:t>
      </w:r>
      <w:r w:rsidRPr="00A07D9F">
        <w:rPr>
          <w:rFonts w:ascii="Calibri" w:eastAsia="Calibri" w:hAnsi="Calibri" w:cs="Calibri"/>
          <w:color w:val="000000"/>
          <w:sz w:val="22"/>
          <w:szCs w:val="22"/>
        </w:rPr>
        <w:t> upoważnione do dostępu do dokumentacji badań i innych danych, w tym dostępu do parametrów technicznych sekwencji pomiarowych i danych binarnych uzyskanych podczas badań na skanerze rezonansu magnetycznego.</w:t>
      </w:r>
    </w:p>
    <w:p w:rsidR="00A07D9F" w:rsidRPr="00A07D9F" w:rsidRDefault="00A07D9F" w:rsidP="00A07D9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</w:t>
      </w:r>
      <w:r w:rsidRPr="00A07D9F">
        <w:rPr>
          <w:rFonts w:ascii="Calibri" w:eastAsia="Calibri" w:hAnsi="Calibri" w:cs="Calibri"/>
          <w:color w:val="000000"/>
          <w:sz w:val="22"/>
          <w:szCs w:val="22"/>
        </w:rPr>
        <w:t xml:space="preserve"> przypadku kolidowania czasu badań wskazanego w harmonogramie </w:t>
      </w:r>
      <w:r w:rsidR="00614B61">
        <w:rPr>
          <w:rFonts w:ascii="Calibri" w:eastAsia="Calibri" w:hAnsi="Calibri" w:cs="Calibri"/>
          <w:color w:val="000000"/>
          <w:sz w:val="22"/>
          <w:szCs w:val="22"/>
        </w:rPr>
        <w:t xml:space="preserve">w załączniku nr 5 </w:t>
      </w:r>
      <w:r w:rsidRPr="00A07D9F">
        <w:rPr>
          <w:rFonts w:ascii="Calibri" w:eastAsia="Calibri" w:hAnsi="Calibri" w:cs="Calibri"/>
          <w:color w:val="000000"/>
          <w:sz w:val="22"/>
          <w:szCs w:val="22"/>
        </w:rPr>
        <w:t>z koniecznymi pracami konserwacyjnymi skanera rezonansu magnetycznego Wykonawca będzie informował z co najmniej 3 dniowym wyprzedzeniem o możliwych utrudnieniach związanych z dostępem do Infrastruktury Badawczej</w:t>
      </w:r>
      <w:r w:rsidR="00614B61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A07D9F"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A07D9F" w:rsidRPr="00614B61" w:rsidRDefault="00614B61" w:rsidP="00614B6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A07D9F" w:rsidRPr="00614B61">
        <w:rPr>
          <w:rFonts w:ascii="Calibri" w:eastAsia="Calibri" w:hAnsi="Calibri" w:cs="Calibri"/>
          <w:color w:val="000000"/>
          <w:sz w:val="22"/>
          <w:szCs w:val="22"/>
        </w:rPr>
        <w:t>warie skanera rezonansu magnetycznego nie mogą stać się podstawą do ubiegania się przez Zmawiającego o jakiekolwiek roszczenia odszkodowawcze, rekompensaty i kary od Wykonawcy.</w:t>
      </w:r>
    </w:p>
    <w:p w:rsidR="00A07D9F" w:rsidRDefault="00A07D9F">
      <w:p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spacing w:line="251" w:lineRule="auto"/>
        <w:ind w:left="420" w:hanging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07D9F" w:rsidRDefault="00A07D9F">
      <w:p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spacing w:line="251" w:lineRule="auto"/>
        <w:ind w:left="420" w:hanging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14B61" w:rsidRDefault="00614B61" w:rsidP="00614B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§</w:t>
      </w:r>
      <w:r>
        <w:rPr>
          <w:rFonts w:ascii="Calibri" w:eastAsia="Calibri" w:hAnsi="Calibri" w:cs="Calibri"/>
          <w:color w:val="000000"/>
          <w:sz w:val="22"/>
          <w:szCs w:val="22"/>
        </w:rPr>
        <w:t>10</w:t>
      </w:r>
    </w:p>
    <w:p w:rsidR="00A07D9F" w:rsidRDefault="00A07D9F">
      <w:p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spacing w:line="251" w:lineRule="auto"/>
        <w:ind w:left="420" w:hanging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614B61" w:rsidRDefault="00F05562" w:rsidP="00F05562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85872" w:rsidRPr="00614B61">
        <w:rPr>
          <w:rFonts w:ascii="Calibri" w:eastAsia="Calibri" w:hAnsi="Calibri" w:cs="Calibri"/>
          <w:color w:val="000000"/>
          <w:sz w:val="22"/>
          <w:szCs w:val="22"/>
        </w:rPr>
        <w:t>W sprawach nieuregulowanych niniejszą Umową obowiązują postanowienia Kodeksu Cywilnego.</w:t>
      </w: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420" w:hanging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2. 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ab/>
        <w:t xml:space="preserve">Wszelkie oświadczenia oraz zawiadomienia dla swojej skuteczności wymagają formy pisemnej. Za formę pisemną uważa się również oświadczenia wysyłane w formie elektroniczne (e-mail). </w:t>
      </w:r>
    </w:p>
    <w:p w:rsidR="00320C53" w:rsidRPr="000965FB" w:rsidRDefault="00985872">
      <w:p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420" w:hanging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965FB">
        <w:rPr>
          <w:rFonts w:ascii="Calibri" w:eastAsia="Calibri" w:hAnsi="Calibri" w:cs="Calibri"/>
          <w:color w:val="000000"/>
          <w:sz w:val="22"/>
          <w:szCs w:val="22"/>
        </w:rPr>
        <w:t>3.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ab/>
        <w:t>Postanowień, o których mowa w § 8 ust. 2</w:t>
      </w:r>
      <w:r w:rsidR="00894961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0965FB">
        <w:rPr>
          <w:rFonts w:ascii="Calibri" w:eastAsia="Calibri" w:hAnsi="Calibri" w:cs="Calibri"/>
          <w:color w:val="000000"/>
          <w:sz w:val="22"/>
          <w:szCs w:val="22"/>
        </w:rPr>
        <w:t xml:space="preserve"> nie stosuje się do oświadczeń określonych w § 7 niniejszej umowy, dla których ważności wymagana jest forma pisemna określona w zdaniu pierwszym ust. 2 niniejszego paragrafu.</w:t>
      </w:r>
    </w:p>
    <w:p w:rsidR="000965FB" w:rsidRPr="000965FB" w:rsidRDefault="000965FB">
      <w:p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420" w:hanging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0965FB" w:rsidRDefault="00320C53">
      <w:p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420" w:hanging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Default="00FA74C4" w:rsidP="00FA74C4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left="43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</w:t>
      </w:r>
      <w:r w:rsidR="00985872" w:rsidRPr="000965FB">
        <w:rPr>
          <w:rFonts w:ascii="Calibri" w:eastAsia="Calibri" w:hAnsi="Calibri" w:cs="Calibri"/>
          <w:color w:val="000000"/>
          <w:sz w:val="22"/>
          <w:szCs w:val="22"/>
        </w:rPr>
        <w:t>§</w:t>
      </w:r>
      <w:r w:rsidR="00C64779">
        <w:rPr>
          <w:rFonts w:ascii="Calibri" w:eastAsia="Calibri" w:hAnsi="Calibri" w:cs="Calibri"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>1</w:t>
      </w:r>
    </w:p>
    <w:p w:rsidR="000965FB" w:rsidRPr="000965FB" w:rsidRDefault="000965FB" w:rsidP="000965FB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left="4320" w:firstLine="720"/>
        <w:rPr>
          <w:rFonts w:ascii="Calibri" w:eastAsia="Calibri" w:hAnsi="Calibri" w:cs="Calibri"/>
          <w:color w:val="000000"/>
          <w:sz w:val="22"/>
          <w:szCs w:val="22"/>
        </w:rPr>
      </w:pPr>
    </w:p>
    <w:p w:rsidR="000965FB" w:rsidRDefault="000965FB" w:rsidP="0056749C">
      <w:pPr>
        <w:pStyle w:val="Akapitzlist"/>
        <w:numPr>
          <w:ilvl w:val="0"/>
          <w:numId w:val="12"/>
        </w:numPr>
        <w:tabs>
          <w:tab w:val="left" w:pos="426"/>
          <w:tab w:val="center" w:pos="6480"/>
        </w:tabs>
        <w:autoSpaceDE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965FB">
        <w:rPr>
          <w:rFonts w:ascii="Calibri" w:hAnsi="Calibri" w:cs="Calibri"/>
          <w:sz w:val="22"/>
          <w:szCs w:val="22"/>
        </w:rPr>
        <w:t xml:space="preserve">Zgodnie z wymogami art.14 Rozporządzenia Parlamentu Europejskiego i Rady UE 2016/679 z dnia 27 kwietnia 2016 r. w sprawie ochrony osób fizycznych w związku z przetwarzaniem danych osobowych i w sprawie swobodnego przepływu takich danych oraz uchylenia dyrektywy 95/46/WE (RODO), w przypadku, gdy będzie to miało zastosowanie strony zobowiązują się do przekazania informacji wymaganej zgodnie z art.14 RODO swoim reprezentantom oraz osobom przez siebie zatrudnionym, </w:t>
      </w:r>
      <w:r w:rsidRPr="000965FB">
        <w:rPr>
          <w:rFonts w:ascii="Calibri" w:hAnsi="Calibri" w:cs="Calibri"/>
          <w:sz w:val="22"/>
          <w:szCs w:val="22"/>
        </w:rPr>
        <w:lastRenderedPageBreak/>
        <w:t>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  <w:r>
        <w:rPr>
          <w:rFonts w:ascii="Calibri" w:hAnsi="Calibri" w:cs="Calibri"/>
          <w:sz w:val="22"/>
          <w:szCs w:val="22"/>
        </w:rPr>
        <w:t xml:space="preserve"> </w:t>
      </w:r>
      <w:r w:rsidRPr="000965FB">
        <w:rPr>
          <w:rFonts w:ascii="Calibri" w:hAnsi="Calibri" w:cs="Calibri"/>
          <w:sz w:val="22"/>
          <w:szCs w:val="22"/>
        </w:rPr>
        <w:t xml:space="preserve">Klauzula informacyjna RODO Instytutu </w:t>
      </w:r>
      <w:r w:rsidRPr="000965FB">
        <w:rPr>
          <w:rFonts w:ascii="Calibri" w:hAnsi="Calibri" w:cs="Calibri"/>
          <w:sz w:val="22"/>
          <w:szCs w:val="22"/>
          <w:highlight w:val="white"/>
        </w:rPr>
        <w:t>Biologii Doświadczalnej im. M. Nenckiego Polskiej Akademii Nauk</w:t>
      </w:r>
      <w:r w:rsidRPr="000965FB">
        <w:rPr>
          <w:rFonts w:ascii="Calibri" w:hAnsi="Calibri" w:cs="Calibri"/>
          <w:sz w:val="22"/>
          <w:szCs w:val="22"/>
        </w:rPr>
        <w:t xml:space="preserve"> została zamieszczona w załączniku nr 2.</w:t>
      </w:r>
    </w:p>
    <w:p w:rsidR="00C96252" w:rsidRPr="00C96252" w:rsidRDefault="00C96252" w:rsidP="00C96252">
      <w:pPr>
        <w:pStyle w:val="Akapitzlist"/>
        <w:numPr>
          <w:ilvl w:val="0"/>
          <w:numId w:val="12"/>
        </w:numPr>
        <w:tabs>
          <w:tab w:val="left" w:pos="426"/>
          <w:tab w:val="center" w:pos="6480"/>
        </w:tabs>
        <w:autoSpaceDE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96252">
        <w:rPr>
          <w:rFonts w:ascii="Calibri" w:hAnsi="Calibri" w:cs="Calibri"/>
          <w:sz w:val="22"/>
          <w:szCs w:val="22"/>
        </w:rPr>
        <w:t>Ponieważ wykonanie niniejszej umowy wiąże się z przetwarzaniem danych osobowych</w:t>
      </w:r>
      <w:r w:rsidR="00A3751F">
        <w:rPr>
          <w:rFonts w:ascii="Calibri" w:hAnsi="Calibri" w:cs="Calibri"/>
          <w:sz w:val="22"/>
          <w:szCs w:val="22"/>
        </w:rPr>
        <w:t xml:space="preserve"> osób badanych</w:t>
      </w:r>
      <w:r w:rsidRPr="00C96252">
        <w:rPr>
          <w:rFonts w:ascii="Calibri" w:hAnsi="Calibri" w:cs="Calibri"/>
          <w:sz w:val="22"/>
          <w:szCs w:val="22"/>
        </w:rPr>
        <w:t>, przed rozpoczęciem badania</w:t>
      </w:r>
      <w:r>
        <w:rPr>
          <w:rFonts w:ascii="Calibri" w:hAnsi="Calibri" w:cs="Calibri"/>
          <w:sz w:val="22"/>
          <w:szCs w:val="22"/>
        </w:rPr>
        <w:t>,</w:t>
      </w:r>
      <w:r w:rsidRPr="00C96252">
        <w:rPr>
          <w:rFonts w:ascii="Calibri" w:hAnsi="Calibri" w:cs="Calibri"/>
          <w:sz w:val="22"/>
          <w:szCs w:val="22"/>
        </w:rPr>
        <w:t xml:space="preserve">  Strony w trybie art. 28 Rozporządzenia Parlamentu Europejskiego i Rady (UE) 2016/679 z dnia 27 kwietnia 2016 r. w sprawie ochrony osób fizycznych w związku z przetwarzaniem danych osobowych i w sprawie swobodnego przepływu takich danych oraz uchylenia dyrektywy 95/46/WE, podpiszą umowę powierzenia danych osobowych</w:t>
      </w:r>
      <w:r>
        <w:rPr>
          <w:rFonts w:ascii="Calibri" w:hAnsi="Calibri" w:cs="Calibri"/>
          <w:sz w:val="22"/>
          <w:szCs w:val="22"/>
        </w:rPr>
        <w:t xml:space="preserve"> (według wzoru stanowiącego </w:t>
      </w:r>
      <w:r>
        <w:rPr>
          <w:rFonts w:ascii="Calibri" w:hAnsi="Calibri" w:cs="Calibri"/>
          <w:sz w:val="22"/>
          <w:szCs w:val="22"/>
        </w:rPr>
        <w:br/>
        <w:t>załącznik nr 3 do niniejszej umowy)</w:t>
      </w:r>
      <w:r w:rsidR="00A3751F">
        <w:rPr>
          <w:rFonts w:ascii="Calibri" w:hAnsi="Calibri" w:cs="Calibri"/>
          <w:sz w:val="22"/>
          <w:szCs w:val="22"/>
        </w:rPr>
        <w:t>.</w:t>
      </w:r>
    </w:p>
    <w:p w:rsidR="00885C20" w:rsidRDefault="00055963" w:rsidP="0056749C">
      <w:pPr>
        <w:pStyle w:val="Akapitzlist"/>
        <w:numPr>
          <w:ilvl w:val="0"/>
          <w:numId w:val="12"/>
        </w:numPr>
        <w:tabs>
          <w:tab w:val="left" w:pos="426"/>
          <w:tab w:val="center" w:pos="6480"/>
        </w:tabs>
        <w:autoSpaceDE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85C20">
        <w:rPr>
          <w:rFonts w:ascii="Calibri" w:hAnsi="Calibri" w:cs="Calibri"/>
          <w:sz w:val="22"/>
          <w:szCs w:val="22"/>
        </w:rPr>
        <w:t xml:space="preserve">Przed przystąpieniem do realizacji </w:t>
      </w:r>
      <w:r w:rsidRPr="003B6DDD">
        <w:rPr>
          <w:rFonts w:ascii="Calibri" w:hAnsi="Calibri" w:cs="Calibri"/>
          <w:sz w:val="22"/>
          <w:szCs w:val="22"/>
        </w:rPr>
        <w:t xml:space="preserve">przedmiotu Umowy </w:t>
      </w:r>
      <w:r w:rsidRPr="007E4CB1">
        <w:rPr>
          <w:rFonts w:ascii="Calibri" w:hAnsi="Calibri" w:cs="Calibri"/>
          <w:sz w:val="22"/>
          <w:szCs w:val="22"/>
        </w:rPr>
        <w:t>Zmawiający oświadcza, że posiada umowę ubezpieczenia od odpowiedzialności cywilnej pokrywającej ochroną zakres działalności Zamawiającego w ramach niniej</w:t>
      </w:r>
      <w:r w:rsidRPr="003F6C0A">
        <w:rPr>
          <w:rFonts w:ascii="Calibri" w:hAnsi="Calibri" w:cs="Calibri"/>
          <w:sz w:val="22"/>
          <w:szCs w:val="22"/>
        </w:rPr>
        <w:t>szej umowy i utrzyma to ubezpieczenie przez cały okres trwania umowy. Zakres ochrony ubezpieczeniowej w szczególności obejmuje szkody na mieniu i zdrowiu osó</w:t>
      </w:r>
      <w:r w:rsidRPr="00B85367">
        <w:rPr>
          <w:rFonts w:ascii="Calibri" w:hAnsi="Calibri" w:cs="Calibri"/>
          <w:sz w:val="22"/>
          <w:szCs w:val="22"/>
        </w:rPr>
        <w:t xml:space="preserve">b trzecich </w:t>
      </w:r>
      <w:r w:rsidR="00885C20" w:rsidRPr="00B85367">
        <w:rPr>
          <w:rFonts w:ascii="Calibri" w:hAnsi="Calibri" w:cs="Calibri"/>
          <w:sz w:val="22"/>
          <w:szCs w:val="22"/>
        </w:rPr>
        <w:t xml:space="preserve">i osobach biorących udział w badaniu wyrządzone w związku z realizacją przedmiotu Umowy przez </w:t>
      </w:r>
      <w:r w:rsidR="00885C20" w:rsidRPr="00061B7C">
        <w:rPr>
          <w:rFonts w:ascii="Calibri" w:hAnsi="Calibri" w:cs="Calibri"/>
          <w:sz w:val="22"/>
          <w:szCs w:val="22"/>
        </w:rPr>
        <w:t>Zmawiającego osobiście lub przez osoby, za które Zamawiający ponosi odpowiedzialność.</w:t>
      </w:r>
      <w:r w:rsidR="00885C20">
        <w:rPr>
          <w:rFonts w:ascii="Calibri" w:hAnsi="Calibri" w:cs="Calibri"/>
          <w:sz w:val="22"/>
          <w:szCs w:val="22"/>
        </w:rPr>
        <w:t xml:space="preserve"> </w:t>
      </w:r>
      <w:r w:rsidR="003B6DDD" w:rsidRPr="00885C20">
        <w:rPr>
          <w:rFonts w:ascii="Calibri" w:hAnsi="Calibri" w:cs="Calibri"/>
          <w:sz w:val="22"/>
          <w:szCs w:val="22"/>
        </w:rPr>
        <w:t xml:space="preserve">Przed przystąpieniem do realizacji </w:t>
      </w:r>
      <w:r w:rsidR="003B6DDD" w:rsidRPr="003B6DDD">
        <w:rPr>
          <w:rFonts w:ascii="Calibri" w:hAnsi="Calibri" w:cs="Calibri"/>
          <w:sz w:val="22"/>
          <w:szCs w:val="22"/>
        </w:rPr>
        <w:t xml:space="preserve">przedmiotu </w:t>
      </w:r>
      <w:r w:rsidR="003B6DDD" w:rsidRPr="00E61551">
        <w:rPr>
          <w:rFonts w:ascii="Calibri" w:hAnsi="Calibri" w:cs="Calibri"/>
          <w:sz w:val="22"/>
          <w:szCs w:val="22"/>
        </w:rPr>
        <w:t xml:space="preserve">Umowy </w:t>
      </w:r>
      <w:r w:rsidR="00885C20">
        <w:rPr>
          <w:rFonts w:ascii="Calibri" w:hAnsi="Calibri" w:cs="Calibri"/>
          <w:sz w:val="22"/>
          <w:szCs w:val="22"/>
        </w:rPr>
        <w:t>Zamawiający przedstawia potwierdzenie zawarcia umowy ubezpieczenia wraz z kopią polisy ubezpieczeniowej. Wykonawca może odmówić Zamawiającemu lub użytkownikom infrastruktury badawczej będących przedstawicielami Zamawiającego dostępu do infrastruktury badawczej w przypadku, w którym Zmawiający:</w:t>
      </w:r>
    </w:p>
    <w:p w:rsidR="00885C20" w:rsidRDefault="00885C20" w:rsidP="00F05562">
      <w:pPr>
        <w:pStyle w:val="Akapitzlist"/>
        <w:numPr>
          <w:ilvl w:val="1"/>
          <w:numId w:val="12"/>
        </w:numPr>
        <w:tabs>
          <w:tab w:val="left" w:pos="426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przedstawi</w:t>
      </w:r>
      <w:r w:rsidR="00813587">
        <w:rPr>
          <w:rFonts w:ascii="Calibri" w:hAnsi="Calibri" w:cs="Calibri"/>
          <w:sz w:val="22"/>
          <w:szCs w:val="22"/>
        </w:rPr>
        <w:t xml:space="preserve"> aktualnej</w:t>
      </w:r>
      <w:r>
        <w:rPr>
          <w:rFonts w:ascii="Calibri" w:hAnsi="Calibri" w:cs="Calibri"/>
          <w:sz w:val="22"/>
          <w:szCs w:val="22"/>
        </w:rPr>
        <w:t xml:space="preserve"> polisy ubezpieczeniowej na żądanie Wykonawcy</w:t>
      </w:r>
    </w:p>
    <w:p w:rsidR="00885C20" w:rsidRPr="00FA74C4" w:rsidRDefault="00885C20" w:rsidP="00F05562">
      <w:pPr>
        <w:pStyle w:val="Akapitzlist"/>
        <w:numPr>
          <w:ilvl w:val="1"/>
          <w:numId w:val="12"/>
        </w:numPr>
        <w:tabs>
          <w:tab w:val="left" w:pos="426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zakres ubezpieczenia Zamawiającego nie odpowiada zakresowi zamierzonych przez Zamawiającego prac badawczych do czasu przedstawienia przez Zamawiającego polisy ubezpieczeniowej spełniającej wymagania wskazane w niniejszej Umowie.</w:t>
      </w:r>
    </w:p>
    <w:p w:rsidR="00320C53" w:rsidRPr="00531DCF" w:rsidRDefault="00320C53" w:rsidP="00F05562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531DCF" w:rsidRDefault="00985872" w:rsidP="00F05562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firstLine="426"/>
        <w:rPr>
          <w:rFonts w:ascii="Calibri" w:eastAsia="Calibri" w:hAnsi="Calibri" w:cs="Calibri"/>
          <w:color w:val="000000"/>
          <w:sz w:val="22"/>
          <w:szCs w:val="22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</w:rPr>
        <w:t xml:space="preserve">             </w:t>
      </w:r>
      <w:r w:rsidRPr="00531DCF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531DCF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531DCF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531DCF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531DCF"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§1</w:t>
      </w:r>
      <w:r w:rsidR="00FA74C4">
        <w:rPr>
          <w:rFonts w:ascii="Calibri" w:eastAsia="Calibri" w:hAnsi="Calibri" w:cs="Calibri"/>
          <w:color w:val="000000"/>
          <w:sz w:val="22"/>
          <w:szCs w:val="22"/>
        </w:rPr>
        <w:t>2</w:t>
      </w:r>
    </w:p>
    <w:p w:rsidR="00320C53" w:rsidRPr="00531DCF" w:rsidRDefault="0098587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360"/>
        </w:tabs>
        <w:ind w:left="426" w:right="119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</w:rPr>
        <w:t>1.</w:t>
      </w:r>
      <w:r w:rsidRPr="00531DCF">
        <w:rPr>
          <w:rFonts w:ascii="Calibri" w:eastAsia="Calibri" w:hAnsi="Calibri" w:cs="Calibri"/>
          <w:color w:val="000000"/>
          <w:sz w:val="22"/>
          <w:szCs w:val="22"/>
        </w:rPr>
        <w:tab/>
        <w:t>Wszelkie spory powstałe w związku z niniejszą Umowy Strony będą się starali rozwiązywać polubownie.</w:t>
      </w:r>
    </w:p>
    <w:p w:rsidR="00320C53" w:rsidRPr="00531DCF" w:rsidRDefault="0098587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360"/>
        </w:tabs>
        <w:ind w:left="426" w:right="119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</w:rPr>
        <w:t>2.</w:t>
      </w:r>
      <w:r w:rsidRPr="00531DCF">
        <w:rPr>
          <w:rFonts w:ascii="Calibri" w:eastAsia="Calibri" w:hAnsi="Calibri" w:cs="Calibri"/>
          <w:color w:val="000000"/>
          <w:sz w:val="22"/>
          <w:szCs w:val="22"/>
        </w:rPr>
        <w:tab/>
        <w:t xml:space="preserve">Wszelkie spory powstałe w związku z niniejszą Umową, które nie zostaną rozwiązane polubownie, będą podlegały ostatecznemu rozstrzygnięciu przez Sąd Powszechny właściwy dla Zamawiającego. </w:t>
      </w:r>
    </w:p>
    <w:p w:rsidR="00320C53" w:rsidRPr="00531DCF" w:rsidRDefault="00320C53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531DCF" w:rsidRDefault="00985872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</w:rPr>
        <w:t>§1</w:t>
      </w:r>
      <w:r w:rsidR="00FA74C4">
        <w:rPr>
          <w:rFonts w:ascii="Calibri" w:eastAsia="Calibri" w:hAnsi="Calibri" w:cs="Calibri"/>
          <w:color w:val="000000"/>
          <w:sz w:val="22"/>
          <w:szCs w:val="22"/>
        </w:rPr>
        <w:t>3</w:t>
      </w:r>
    </w:p>
    <w:p w:rsidR="00320C53" w:rsidRPr="00531DCF" w:rsidRDefault="00985872">
      <w:pPr>
        <w:pBdr>
          <w:top w:val="nil"/>
          <w:left w:val="nil"/>
          <w:bottom w:val="nil"/>
          <w:right w:val="nil"/>
          <w:between w:val="nil"/>
        </w:pBdr>
        <w:ind w:right="11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</w:rPr>
        <w:t>Wszelkie zmiany w umowie muszą zostać dokonane na piśmie pod rygorem nieważności.</w:t>
      </w:r>
    </w:p>
    <w:p w:rsidR="00894961" w:rsidRDefault="00894961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531DCF" w:rsidRDefault="00985872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</w:rPr>
        <w:t>§1</w:t>
      </w:r>
      <w:r w:rsidR="00FA74C4">
        <w:rPr>
          <w:rFonts w:ascii="Calibri" w:eastAsia="Calibri" w:hAnsi="Calibri" w:cs="Calibri"/>
          <w:color w:val="000000"/>
          <w:sz w:val="22"/>
          <w:szCs w:val="22"/>
        </w:rPr>
        <w:t>4</w:t>
      </w:r>
    </w:p>
    <w:p w:rsidR="00320C53" w:rsidRPr="00531DCF" w:rsidRDefault="00985872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ind w:right="11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31DCF">
        <w:rPr>
          <w:rFonts w:ascii="Calibri" w:eastAsia="Calibri" w:hAnsi="Calibri" w:cs="Calibri"/>
          <w:color w:val="000000"/>
          <w:sz w:val="22"/>
          <w:szCs w:val="22"/>
        </w:rPr>
        <w:t>Umowę sporządzono w dwóch jednobrzmiących egzemplarzach, po jednym dla każdej ze Stron.</w:t>
      </w:r>
    </w:p>
    <w:p w:rsidR="00320C53" w:rsidRPr="00531DCF" w:rsidRDefault="00320C53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531DCF" w:rsidRDefault="00320C53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531DCF" w:rsidRDefault="00320C53">
      <w:pPr>
        <w:pBdr>
          <w:top w:val="nil"/>
          <w:left w:val="nil"/>
          <w:bottom w:val="nil"/>
          <w:right w:val="nil"/>
          <w:between w:val="nil"/>
        </w:pBdr>
        <w:ind w:right="11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20C53" w:rsidRPr="00B043AB" w:rsidRDefault="00985872">
      <w:pPr>
        <w:pBdr>
          <w:top w:val="nil"/>
          <w:left w:val="nil"/>
          <w:bottom w:val="nil"/>
          <w:right w:val="nil"/>
          <w:between w:val="nil"/>
        </w:pBdr>
        <w:spacing w:before="280" w:line="216" w:lineRule="auto"/>
        <w:ind w:right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043AB">
        <w:rPr>
          <w:rFonts w:ascii="Calibri" w:eastAsia="Calibri" w:hAnsi="Calibri" w:cs="Calibri"/>
          <w:b/>
          <w:color w:val="000000"/>
          <w:sz w:val="22"/>
          <w:szCs w:val="22"/>
        </w:rPr>
        <w:t>ZAMAWIAJĄCY:</w:t>
      </w:r>
      <w:r w:rsidRPr="00B043AB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B043AB">
        <w:rPr>
          <w:rFonts w:ascii="Calibri" w:eastAsia="Calibri" w:hAnsi="Calibri" w:cs="Calibri"/>
          <w:b/>
          <w:color w:val="000000"/>
          <w:sz w:val="22"/>
          <w:szCs w:val="22"/>
        </w:rPr>
        <w:tab/>
        <w:t>WYKONAWCA:</w:t>
      </w:r>
    </w:p>
    <w:p w:rsidR="00ED370A" w:rsidRDefault="00ED370A" w:rsidP="000965FB">
      <w:pPr>
        <w:jc w:val="both"/>
        <w:rPr>
          <w:rFonts w:ascii="Calibri" w:hAnsi="Calibri" w:cs="Calibri"/>
          <w:b/>
          <w:sz w:val="22"/>
          <w:szCs w:val="22"/>
        </w:rPr>
      </w:pPr>
    </w:p>
    <w:p w:rsidR="00FA74C4" w:rsidRDefault="00FA74C4">
      <w:pPr>
        <w:widowContro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0965FB" w:rsidRPr="0056749C" w:rsidRDefault="000965FB" w:rsidP="00F05562">
      <w:pPr>
        <w:jc w:val="both"/>
        <w:rPr>
          <w:rFonts w:ascii="Calibri" w:hAnsi="Calibri" w:cs="Calibri"/>
          <w:b/>
          <w:sz w:val="22"/>
          <w:szCs w:val="22"/>
        </w:rPr>
      </w:pPr>
      <w:r w:rsidRPr="0056749C">
        <w:rPr>
          <w:rFonts w:ascii="Calibri" w:hAnsi="Calibri" w:cs="Calibri"/>
          <w:b/>
          <w:sz w:val="22"/>
          <w:szCs w:val="22"/>
        </w:rPr>
        <w:lastRenderedPageBreak/>
        <w:t>Załącznik nr 2 do Umowy, której stroną jest Instytut Biologii Doświadczalnej im. M. Nenckiego PAN - Klauzula informacyjna dot. zasad przetwarzania danych osobowych w związku z zawarciem umowy</w:t>
      </w:r>
      <w:r w:rsidRPr="0056749C">
        <w:rPr>
          <w:rFonts w:ascii="Calibri" w:hAnsi="Calibri" w:cs="Calibri"/>
          <w:sz w:val="22"/>
          <w:szCs w:val="22"/>
        </w:rPr>
        <w:t xml:space="preserve">. </w:t>
      </w:r>
    </w:p>
    <w:p w:rsidR="000965FB" w:rsidRPr="0056749C" w:rsidRDefault="000965FB" w:rsidP="00F05562">
      <w:pPr>
        <w:jc w:val="both"/>
        <w:rPr>
          <w:rFonts w:ascii="Calibri" w:hAnsi="Calibri" w:cs="Calibri"/>
          <w:b/>
          <w:color w:val="4472C4"/>
          <w:sz w:val="22"/>
          <w:szCs w:val="22"/>
        </w:rPr>
      </w:pPr>
    </w:p>
    <w:p w:rsidR="000965FB" w:rsidRPr="0056749C" w:rsidRDefault="000965FB" w:rsidP="00F05562">
      <w:pPr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0965FB" w:rsidRPr="0056749C" w:rsidRDefault="000965FB" w:rsidP="00F05562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0965FB" w:rsidRPr="0056749C" w:rsidRDefault="000965FB" w:rsidP="00F05562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 xml:space="preserve">2. Administrator powołał Inspektora Ochrony Danych, z którym można się skontaktować pod </w:t>
      </w:r>
      <w:r w:rsidR="00F05562" w:rsidRPr="0056749C">
        <w:rPr>
          <w:rFonts w:ascii="Calibri" w:hAnsi="Calibri" w:cs="Calibri"/>
          <w:sz w:val="22"/>
          <w:szCs w:val="22"/>
        </w:rPr>
        <w:t>numerem telefonu</w:t>
      </w:r>
      <w:r w:rsidRPr="0056749C">
        <w:rPr>
          <w:rFonts w:ascii="Calibri" w:hAnsi="Calibri" w:cs="Calibri"/>
          <w:sz w:val="22"/>
          <w:szCs w:val="22"/>
        </w:rPr>
        <w:t xml:space="preserve"> (22) 5892 275 lub adresem e-mail: </w:t>
      </w:r>
      <w:hyperlink r:id="rId9" w:history="1">
        <w:r w:rsidRPr="0056749C">
          <w:rPr>
            <w:rStyle w:val="Hipercze"/>
            <w:rFonts w:ascii="Calibri" w:hAnsi="Calibri" w:cs="Calibri"/>
            <w:sz w:val="22"/>
            <w:szCs w:val="22"/>
          </w:rPr>
          <w:t>iod@nencki.edu.pl</w:t>
        </w:r>
      </w:hyperlink>
      <w:r w:rsidRPr="0056749C">
        <w:rPr>
          <w:rFonts w:ascii="Calibri" w:hAnsi="Calibri" w:cs="Calibri"/>
          <w:sz w:val="22"/>
          <w:szCs w:val="22"/>
        </w:rPr>
        <w:t xml:space="preserve">      </w:t>
      </w:r>
    </w:p>
    <w:p w:rsidR="00B043AB" w:rsidRPr="0056749C" w:rsidRDefault="000965FB" w:rsidP="00F05562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 xml:space="preserve">3. Państwa dane osobowe zostały pozyskane od Państwa Pracodawcy w celu zawarcia i realizacji </w:t>
      </w:r>
      <w:r w:rsidR="00F05562" w:rsidRPr="0056749C">
        <w:rPr>
          <w:rFonts w:ascii="Calibri" w:hAnsi="Calibri" w:cs="Calibri"/>
          <w:sz w:val="22"/>
          <w:szCs w:val="22"/>
        </w:rPr>
        <w:t>umowy i</w:t>
      </w:r>
      <w:r w:rsidRPr="0056749C">
        <w:rPr>
          <w:rFonts w:ascii="Calibri" w:hAnsi="Calibri" w:cs="Calibri"/>
          <w:sz w:val="22"/>
          <w:szCs w:val="22"/>
        </w:rPr>
        <w:t xml:space="preserve"> w celu kontaktu z Państwem jako osób realizujących jej postanowienia lub reprezentujących podmiot.</w:t>
      </w:r>
    </w:p>
    <w:p w:rsidR="000965FB" w:rsidRPr="0056749C" w:rsidRDefault="000965FB" w:rsidP="00F05562">
      <w:pPr>
        <w:ind w:hanging="142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4.Podstawą prawną do przetwarzania Państwa danych osobowych jest:                   </w:t>
      </w:r>
    </w:p>
    <w:p w:rsidR="000965FB" w:rsidRPr="0056749C" w:rsidRDefault="000965FB" w:rsidP="00F05562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 xml:space="preserve">art.6 ust.1 lit. b  RODO – tj. przetwarzanie jest niezbędne do wykonania umowy, której stroną jest osoba, której dane dotyczą, lub do podjęcia działań na żądanie osoby, której dane dotyczą, przed zawarciem umowy: </w:t>
      </w:r>
    </w:p>
    <w:p w:rsidR="000965FB" w:rsidRPr="0056749C" w:rsidRDefault="000965FB" w:rsidP="00F05562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 xml:space="preserve">art. 6 ust. 1 lit. f  RODO – prawnie uzasadniony interes Administratora do kontaktowania się z z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0965FB" w:rsidRPr="0056749C" w:rsidRDefault="000965FB" w:rsidP="00F05562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 xml:space="preserve">5.  Zakres przetwarzanych danych: imię i nazwisko oraz połączony z nimi służbowy e-mail oraz telefon.  </w:t>
      </w:r>
    </w:p>
    <w:p w:rsidR="000965FB" w:rsidRPr="0056749C" w:rsidRDefault="000965FB" w:rsidP="00F05562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 xml:space="preserve">6.  Dane osobowe przetwarzane będą przez okres niezbędny do realizacji celu wymienionego w pkt.3 (tj. realizacji porozumienia/umowy) oraz wygaśnięcia roszczeń z jej tytułu, a także spełnienia innych obowiązków prawnych Administratora m.in. obowiązków archiwizacyjnych. </w:t>
      </w:r>
    </w:p>
    <w:p w:rsidR="000965FB" w:rsidRPr="0056749C" w:rsidRDefault="000965FB" w:rsidP="00F05562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>7. Dostęp</w:t>
      </w:r>
      <w:r w:rsidRPr="0056749C">
        <w:rPr>
          <w:rFonts w:ascii="Calibri" w:hAnsi="Calibri" w:cs="Calibri"/>
          <w:sz w:val="22"/>
          <w:szCs w:val="22"/>
          <w:lang w:val="pt-PT"/>
        </w:rPr>
        <w:t xml:space="preserve"> do </w:t>
      </w:r>
      <w:r w:rsidRPr="0056749C">
        <w:rPr>
          <w:rFonts w:ascii="Calibri" w:hAnsi="Calibri" w:cs="Calibri"/>
          <w:sz w:val="22"/>
          <w:szCs w:val="22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0965FB" w:rsidRPr="0056749C" w:rsidRDefault="000965FB" w:rsidP="00F05562">
      <w:pPr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749C">
        <w:rPr>
          <w:rFonts w:ascii="Calibri" w:hAnsi="Calibri" w:cs="Calibri"/>
          <w:sz w:val="22"/>
          <w:szCs w:val="22"/>
          <w:lang w:eastAsia="ar-SA"/>
        </w:rPr>
        <w:t>8. Dane osobowe nie będą przekazywane do państwa trzeciego lub organizacji międzynarodowej.</w:t>
      </w:r>
      <w:r w:rsidRPr="0056749C">
        <w:rPr>
          <w:rFonts w:ascii="Calibri" w:hAnsi="Calibri" w:cs="Calibri"/>
          <w:sz w:val="22"/>
          <w:szCs w:val="22"/>
        </w:rPr>
        <w:t xml:space="preserve"> </w:t>
      </w:r>
    </w:p>
    <w:p w:rsidR="000965FB" w:rsidRPr="0056749C" w:rsidRDefault="000965FB" w:rsidP="00F05562">
      <w:pPr>
        <w:jc w:val="both"/>
        <w:rPr>
          <w:rFonts w:ascii="Calibri" w:hAnsi="Calibri" w:cs="Calibri"/>
          <w:sz w:val="22"/>
          <w:szCs w:val="22"/>
        </w:rPr>
      </w:pPr>
    </w:p>
    <w:p w:rsidR="000965FB" w:rsidRPr="0056749C" w:rsidRDefault="000965FB" w:rsidP="00F05562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  <w:lang w:eastAsia="ar-SA"/>
        </w:rPr>
        <w:t>9. Dane osobowe nie będą poddawane profilowaniu i zautomatyzowanemu podejmowaniu decyzji, wywołujących dla Państwa istotne skutki prawne.</w:t>
      </w:r>
      <w:r w:rsidRPr="0056749C">
        <w:rPr>
          <w:rFonts w:ascii="Calibri" w:hAnsi="Calibri" w:cs="Calibri"/>
          <w:sz w:val="22"/>
          <w:szCs w:val="22"/>
        </w:rPr>
        <w:t xml:space="preserve"> </w:t>
      </w:r>
    </w:p>
    <w:p w:rsidR="00F05562" w:rsidRDefault="000965FB" w:rsidP="00F05562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>10.</w:t>
      </w:r>
      <w:r w:rsidR="00F05562">
        <w:rPr>
          <w:rFonts w:ascii="Calibri" w:hAnsi="Calibri" w:cs="Calibri"/>
          <w:sz w:val="22"/>
          <w:szCs w:val="22"/>
        </w:rPr>
        <w:t xml:space="preserve"> </w:t>
      </w:r>
      <w:r w:rsidRPr="0056749C">
        <w:rPr>
          <w:rFonts w:ascii="Calibri" w:hAnsi="Calibri" w:cs="Calibri"/>
          <w:sz w:val="22"/>
          <w:szCs w:val="22"/>
        </w:rPr>
        <w:t>Przysługuje Pani/Panu:</w:t>
      </w:r>
    </w:p>
    <w:p w:rsidR="000965FB" w:rsidRPr="0056749C" w:rsidRDefault="000965FB" w:rsidP="00F05562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0965FB" w:rsidRPr="0056749C" w:rsidRDefault="000965FB" w:rsidP="00F05562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56749C">
        <w:rPr>
          <w:rFonts w:ascii="Calibri" w:hAnsi="Calibri" w:cs="Calibr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:rsidR="000965FB" w:rsidRPr="0056749C" w:rsidRDefault="000965FB" w:rsidP="00F05562">
      <w:pPr>
        <w:spacing w:before="120" w:after="120"/>
        <w:jc w:val="both"/>
        <w:rPr>
          <w:rFonts w:ascii="Calibri" w:hAnsi="Calibri" w:cs="Calibri"/>
          <w:kern w:val="20"/>
          <w:sz w:val="22"/>
          <w:szCs w:val="22"/>
        </w:rPr>
      </w:pPr>
      <w:r w:rsidRPr="0056749C">
        <w:rPr>
          <w:rFonts w:ascii="Calibri" w:hAnsi="Calibri" w:cs="Calibri"/>
          <w:kern w:val="20"/>
          <w:sz w:val="22"/>
          <w:szCs w:val="22"/>
        </w:rPr>
        <w:t xml:space="preserve">Aby skorzystać z powyższych uprawnień, prosimy wysłać wiadomość za pomocą poczty elektronicznej na adres: </w:t>
      </w:r>
      <w:hyperlink r:id="rId10" w:history="1">
        <w:r w:rsidRPr="0056749C">
          <w:rPr>
            <w:rStyle w:val="Hipercze"/>
            <w:rFonts w:ascii="Calibri" w:hAnsi="Calibri" w:cs="Calibri"/>
            <w:sz w:val="22"/>
            <w:szCs w:val="22"/>
          </w:rPr>
          <w:t>iod@nencki.gov.pl</w:t>
        </w:r>
      </w:hyperlink>
      <w:r w:rsidRPr="0056749C">
        <w:rPr>
          <w:rFonts w:ascii="Calibri" w:hAnsi="Calibri" w:cs="Calibri"/>
          <w:sz w:val="22"/>
          <w:szCs w:val="22"/>
        </w:rPr>
        <w:t xml:space="preserve"> lub skontaktować się telefonicznie: (22) 5892 275.</w:t>
      </w:r>
    </w:p>
    <w:p w:rsidR="000965FB" w:rsidRDefault="000965FB" w:rsidP="00F05562">
      <w:pPr>
        <w:spacing w:before="120" w:after="120"/>
        <w:jc w:val="both"/>
        <w:rPr>
          <w:rFonts w:ascii="Calibri" w:hAnsi="Calibri" w:cs="Calibri"/>
          <w:kern w:val="20"/>
          <w:sz w:val="22"/>
          <w:szCs w:val="22"/>
        </w:rPr>
      </w:pPr>
      <w:r w:rsidRPr="0056749C">
        <w:rPr>
          <w:rFonts w:ascii="Calibri" w:hAnsi="Calibri" w:cs="Calibri"/>
          <w:kern w:val="20"/>
          <w:sz w:val="22"/>
          <w:szCs w:val="22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A103C3" w:rsidRDefault="00A103C3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56749C">
        <w:rPr>
          <w:rFonts w:ascii="Calibri" w:hAnsi="Calibri" w:cs="Calibri"/>
          <w:b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sz w:val="22"/>
          <w:szCs w:val="22"/>
        </w:rPr>
        <w:t>3</w:t>
      </w:r>
      <w:r w:rsidRPr="0056749C">
        <w:rPr>
          <w:rFonts w:ascii="Calibri" w:hAnsi="Calibri" w:cs="Calibri"/>
          <w:b/>
          <w:sz w:val="22"/>
          <w:szCs w:val="22"/>
        </w:rPr>
        <w:t xml:space="preserve"> do Umowy</w:t>
      </w:r>
    </w:p>
    <w:p w:rsidR="00A103C3" w:rsidRDefault="00A103C3" w:rsidP="00F05562">
      <w:pPr>
        <w:jc w:val="center"/>
        <w:rPr>
          <w:b/>
        </w:rPr>
      </w:pPr>
      <w:r w:rsidRPr="00A103C3">
        <w:rPr>
          <w:b/>
        </w:rPr>
        <w:t>UMOWA POWIERZENIA PRZETWARZANIA DANYCH OSOBOWYCH</w:t>
      </w:r>
    </w:p>
    <w:p w:rsidR="00A103C3" w:rsidRPr="00A103C3" w:rsidRDefault="00A103C3" w:rsidP="00F05562">
      <w:pPr>
        <w:jc w:val="both"/>
        <w:rPr>
          <w:b/>
        </w:rPr>
      </w:pPr>
    </w:p>
    <w:p w:rsidR="00A103C3" w:rsidRPr="00A103C3" w:rsidRDefault="00A103C3" w:rsidP="00F05562">
      <w:pPr>
        <w:jc w:val="both"/>
      </w:pPr>
      <w:r w:rsidRPr="00A103C3">
        <w:t xml:space="preserve">zwana dalej </w:t>
      </w:r>
      <w:r w:rsidRPr="00A103C3">
        <w:rPr>
          <w:b/>
        </w:rPr>
        <w:t>Umową powierzenia</w:t>
      </w:r>
      <w:r w:rsidRPr="00A103C3">
        <w:t xml:space="preserve">, zawarta w Warszawie w dniu </w:t>
      </w:r>
      <w:r w:rsidR="00F05562">
        <w:t>…………………</w:t>
      </w:r>
      <w:r w:rsidRPr="00A103C3">
        <w:t xml:space="preserve"> pomiędzy </w:t>
      </w:r>
      <w:r w:rsidRPr="00A103C3">
        <w:rPr>
          <w:b/>
        </w:rPr>
        <w:t>Instytutem Biologii Doświadczalnej im. M. Nenckiego PAN</w:t>
      </w:r>
      <w:r w:rsidRPr="00A103C3">
        <w:t>, wpisanym do Rejestru Instytutów Naukowych PAN pod nr RIN-II-21/98, ul. Pasteura 3, 02-093 Warszawa</w:t>
      </w:r>
    </w:p>
    <w:p w:rsidR="00A103C3" w:rsidRPr="00811447" w:rsidRDefault="00A103C3" w:rsidP="00F05562">
      <w:pPr>
        <w:pStyle w:val="Standarduser"/>
        <w:jc w:val="both"/>
      </w:pPr>
      <w:r w:rsidRPr="00811447">
        <w:t>NIP: 525-000-92-69, REGON 000325825</w:t>
      </w:r>
    </w:p>
    <w:p w:rsidR="00A103C3" w:rsidRPr="00811447" w:rsidRDefault="00A103C3" w:rsidP="00F05562">
      <w:pPr>
        <w:pStyle w:val="Standarduser"/>
        <w:jc w:val="both"/>
      </w:pPr>
      <w:r w:rsidRPr="00811447">
        <w:t>reprezentowanym przez:</w:t>
      </w:r>
    </w:p>
    <w:p w:rsidR="00A103C3" w:rsidRPr="00A103C3" w:rsidRDefault="00A103C3" w:rsidP="00F05562">
      <w:pPr>
        <w:tabs>
          <w:tab w:val="left" w:pos="426"/>
        </w:tabs>
        <w:autoSpaceDE w:val="0"/>
        <w:adjustRightInd w:val="0"/>
        <w:jc w:val="both"/>
        <w:rPr>
          <w:spacing w:val="-2"/>
          <w:lang w:eastAsia="pl-PL"/>
        </w:rPr>
      </w:pPr>
      <w:r w:rsidRPr="00A103C3">
        <w:rPr>
          <w:color w:val="000000"/>
          <w:spacing w:val="-2"/>
        </w:rPr>
        <w:t xml:space="preserve">- </w:t>
      </w:r>
      <w:r w:rsidRPr="00A103C3">
        <w:rPr>
          <w:color w:val="000000"/>
          <w:spacing w:val="-2"/>
        </w:rPr>
        <w:tab/>
        <w:t>Tomasza Koczyka – Z-cę Dyrektora ds. Administracyjnych,</w:t>
      </w:r>
    </w:p>
    <w:p w:rsidR="00A103C3" w:rsidRPr="00A103C3" w:rsidRDefault="00A103C3" w:rsidP="00F05562">
      <w:pPr>
        <w:jc w:val="both"/>
      </w:pPr>
      <w:r w:rsidRPr="00A103C3">
        <w:t>zwanym dalej Administratorem</w:t>
      </w:r>
    </w:p>
    <w:p w:rsidR="007D437A" w:rsidRDefault="007D437A" w:rsidP="00F05562">
      <w:pPr>
        <w:jc w:val="both"/>
      </w:pPr>
      <w:r>
        <w:t>a,</w:t>
      </w:r>
    </w:p>
    <w:p w:rsidR="00A103C3" w:rsidRPr="00A103C3" w:rsidRDefault="00A103C3" w:rsidP="00F05562">
      <w:pPr>
        <w:jc w:val="both"/>
      </w:pPr>
      <w:r w:rsidRPr="00A103C3">
        <w:t>…………………………………………………………………………………………………</w:t>
      </w:r>
    </w:p>
    <w:p w:rsidR="00A103C3" w:rsidRPr="00A103C3" w:rsidRDefault="00A103C3" w:rsidP="00F05562">
      <w:pPr>
        <w:jc w:val="both"/>
      </w:pPr>
      <w:r w:rsidRPr="00A103C3">
        <w:t>…………………………………………………………………………………………………</w:t>
      </w:r>
    </w:p>
    <w:p w:rsidR="00A103C3" w:rsidRPr="00A103C3" w:rsidRDefault="00A103C3" w:rsidP="00F05562">
      <w:pPr>
        <w:jc w:val="both"/>
      </w:pPr>
      <w:r w:rsidRPr="00A103C3">
        <w:t>…, reprezentowanym przez……………………………………………………….</w:t>
      </w:r>
    </w:p>
    <w:p w:rsidR="00A103C3" w:rsidRPr="00A3751F" w:rsidRDefault="00A103C3" w:rsidP="00F05562">
      <w:pPr>
        <w:jc w:val="both"/>
        <w:rPr>
          <w:b/>
        </w:rPr>
      </w:pPr>
      <w:r w:rsidRPr="00A103C3">
        <w:t xml:space="preserve">zwaną/ego dalej </w:t>
      </w:r>
      <w:r w:rsidRPr="00A103C3">
        <w:rPr>
          <w:b/>
        </w:rPr>
        <w:t>Procesorem,</w:t>
      </w:r>
      <w:r w:rsidRPr="00A103C3">
        <w:t xml:space="preserve"> zwanymi dalej łącznie lub osobno stronami, zawarta w związku z realizacją umowy </w:t>
      </w:r>
      <w:r>
        <w:t>nr</w:t>
      </w:r>
      <w:r w:rsidRPr="00A103C3">
        <w:t xml:space="preserve">………………….. z dnia ………………………. </w:t>
      </w:r>
      <w:r w:rsidRPr="00A3751F">
        <w:t xml:space="preserve">2021 r. zawartej pomiędzy Stronami, zwanej dalej </w:t>
      </w:r>
      <w:r w:rsidRPr="00A3751F">
        <w:rPr>
          <w:b/>
        </w:rPr>
        <w:t>Umową główną.</w:t>
      </w:r>
    </w:p>
    <w:p w:rsidR="00A103C3" w:rsidRPr="00A3751F" w:rsidRDefault="00A103C3" w:rsidP="00F05562">
      <w:pPr>
        <w:jc w:val="both"/>
      </w:pPr>
    </w:p>
    <w:p w:rsidR="00A103C3" w:rsidRDefault="00A103C3" w:rsidP="00F05562">
      <w:pPr>
        <w:pStyle w:val="Stylnagwekparagratu"/>
        <w:tabs>
          <w:tab w:val="right" w:leader="hyphen" w:pos="9072"/>
        </w:tabs>
        <w:rPr>
          <w:rFonts w:cs="Times New Roman"/>
          <w:sz w:val="24"/>
        </w:rPr>
      </w:pPr>
      <w:bookmarkStart w:id="1" w:name="_Toc512700284"/>
      <w:r>
        <w:rPr>
          <w:rFonts w:cs="Times New Roman"/>
          <w:sz w:val="24"/>
        </w:rPr>
        <w:t>§ 1 POSTANOWIENIA WSTĘPNE</w:t>
      </w:r>
      <w:bookmarkEnd w:id="1"/>
    </w:p>
    <w:p w:rsidR="00A103C3" w:rsidRDefault="00A103C3" w:rsidP="00F05562">
      <w:pPr>
        <w:pStyle w:val="Akapitzlist"/>
        <w:widowControl/>
        <w:numPr>
          <w:ilvl w:val="0"/>
          <w:numId w:val="14"/>
        </w:numPr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  <w:r>
        <w:t>Administrator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danych, zwanego dalej RODO) w stosunku do danych osobowych powierzonych Procesorowi.</w:t>
      </w:r>
    </w:p>
    <w:p w:rsidR="00A103C3" w:rsidRDefault="00A103C3" w:rsidP="00F05562">
      <w:pPr>
        <w:pStyle w:val="Akapitzlist"/>
        <w:widowControl/>
        <w:numPr>
          <w:ilvl w:val="0"/>
          <w:numId w:val="14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Procesor oświadcza, że jest podmiotem przetwarzającym w rozumieniu art. 4 pkt 8 RODO.</w:t>
      </w:r>
    </w:p>
    <w:p w:rsidR="00A103C3" w:rsidRDefault="00A103C3" w:rsidP="00F05562">
      <w:pPr>
        <w:pStyle w:val="Akapitzlist"/>
        <w:widowControl/>
        <w:numPr>
          <w:ilvl w:val="0"/>
          <w:numId w:val="14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 xml:space="preserve">Procesor zobowiązuje się przetwarzać powierzone mu dane osobowe zgodnie z Umową powierzenia, RODO oraz z innymi przepisami powszechnie obowiązującego prawa.   </w:t>
      </w:r>
    </w:p>
    <w:p w:rsidR="00A103C3" w:rsidRDefault="00A103C3" w:rsidP="00F05562">
      <w:pPr>
        <w:pStyle w:val="Akapitzlist"/>
        <w:widowControl/>
        <w:numPr>
          <w:ilvl w:val="0"/>
          <w:numId w:val="14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Procesor ponosi odpowiedzialność za przetwarzanie powierzonych danych osobowych niezgodnie z Umową powierzenia, RODO lub z innymi przepisami powszechnie obowiązującego prawa, a w szczególności za przypadkowe lub niezgodne z prawem zniszczenie, utratę, modyfikację, nieuprawnione ujawnienie lub dopuszczenie do nieuprawnionego dostępu do danych osobowych przesyłanych, przechowywanych lub w inny sposób przetwarzanych w ramach realizacji Umowy głównej.</w:t>
      </w:r>
    </w:p>
    <w:p w:rsidR="00A103C3" w:rsidRDefault="00A103C3" w:rsidP="00EA3BA3">
      <w:pPr>
        <w:pStyle w:val="Stylnagwekparagratu"/>
        <w:tabs>
          <w:tab w:val="right" w:leader="hyphen" w:pos="9072"/>
        </w:tabs>
        <w:ind w:left="720"/>
        <w:rPr>
          <w:rFonts w:cs="Times New Roman"/>
          <w:sz w:val="24"/>
        </w:rPr>
      </w:pPr>
      <w:bookmarkStart w:id="2" w:name="_Toc512699403"/>
      <w:bookmarkStart w:id="3" w:name="_Toc512700285"/>
      <w:r>
        <w:rPr>
          <w:rFonts w:cs="Times New Roman"/>
          <w:sz w:val="24"/>
        </w:rPr>
        <w:t>§ 2 PRZEDMIOT I OKRES PRZETWARZANIA</w:t>
      </w:r>
      <w:bookmarkEnd w:id="2"/>
      <w:bookmarkEnd w:id="3"/>
    </w:p>
    <w:p w:rsidR="00A103C3" w:rsidRDefault="00A103C3" w:rsidP="00F05562">
      <w:pPr>
        <w:pStyle w:val="Akapitzlist"/>
        <w:widowControl/>
        <w:numPr>
          <w:ilvl w:val="0"/>
          <w:numId w:val="15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Administrator powierza Procesorowi czynności przetwarzania danych osobowych, dokonywane w jego imieniu.</w:t>
      </w:r>
    </w:p>
    <w:p w:rsidR="00A103C3" w:rsidRPr="0064344D" w:rsidRDefault="00A103C3" w:rsidP="00F05562">
      <w:pPr>
        <w:pStyle w:val="Akapitzlist"/>
        <w:widowControl/>
        <w:numPr>
          <w:ilvl w:val="0"/>
          <w:numId w:val="15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bookmarkStart w:id="4" w:name="_Hlk512691015"/>
      <w:r>
        <w:t>Przedmiot powierzonych czynności przetwarzania danych osobowych stanowi</w:t>
      </w:r>
      <w:bookmarkEnd w:id="4"/>
      <w:r>
        <w:t xml:space="preserve"> realizacja czynności wykonywanych w ramach realizacji umowy nr………. … z dnia………………………. (dalej zwaną: „Umową główną”). </w:t>
      </w:r>
    </w:p>
    <w:p w:rsidR="00A103C3" w:rsidRPr="008A565D" w:rsidRDefault="00A103C3" w:rsidP="00F05562">
      <w:pPr>
        <w:pStyle w:val="Akapitzlist"/>
        <w:widowControl/>
        <w:numPr>
          <w:ilvl w:val="0"/>
          <w:numId w:val="15"/>
        </w:numPr>
        <w:suppressAutoHyphens w:val="0"/>
        <w:autoSpaceDN/>
        <w:spacing w:after="160" w:line="276" w:lineRule="auto"/>
        <w:ind w:left="0" w:hanging="284"/>
        <w:contextualSpacing/>
        <w:jc w:val="both"/>
        <w:textAlignment w:val="auto"/>
      </w:pPr>
      <w:r w:rsidRPr="0064344D">
        <w:t xml:space="preserve">Po rozwiązaniu niniejszej umowy, </w:t>
      </w:r>
      <w:r>
        <w:t>Procesor</w:t>
      </w:r>
      <w:r w:rsidRPr="0064344D">
        <w:t xml:space="preserve"> niezwłocznie</w:t>
      </w:r>
      <w:r w:rsidR="00274C2A">
        <w:t xml:space="preserve">, nie </w:t>
      </w:r>
      <w:r w:rsidR="00274C2A" w:rsidRPr="008A565D">
        <w:t xml:space="preserve">później niż w terminie </w:t>
      </w:r>
      <w:r w:rsidR="008A38CF">
        <w:t>30</w:t>
      </w:r>
      <w:r w:rsidR="00274C2A" w:rsidRPr="008A565D">
        <w:t xml:space="preserve"> dni,</w:t>
      </w:r>
      <w:r w:rsidRPr="008A565D">
        <w:t xml:space="preserve"> zwróci Administratorowi dane, materiały lub nośniki z danymi osobowymi, które pozostają w dyspozycji jego i innych podmiotów przetwarzających oraz podejmie stosowne działania, mające na celu wyeliminowanie możliwości dalszego przetwarzania danych osobowych, a ponadto usunie dane osobowe w sposób uniemożliwiający ich odtworzenie z wszelkich posiadanych przez siebie i inne podmioty przetwarzające nośników informacji (w tym również z kopii zapasowych), z zastrzeż</w:t>
      </w:r>
      <w:r w:rsidR="003661C4" w:rsidRPr="008A565D">
        <w:t>eniem ust. 4</w:t>
      </w:r>
      <w:r w:rsidR="00E05B8B">
        <w:t xml:space="preserve"> i ust. 5</w:t>
      </w:r>
      <w:r w:rsidR="003661C4" w:rsidRPr="008A565D">
        <w:t>.</w:t>
      </w:r>
    </w:p>
    <w:p w:rsidR="00A103C3" w:rsidRDefault="00A103C3" w:rsidP="00F05562">
      <w:pPr>
        <w:pStyle w:val="Akapitzlist"/>
        <w:widowControl/>
        <w:numPr>
          <w:ilvl w:val="0"/>
          <w:numId w:val="15"/>
        </w:numPr>
        <w:suppressAutoHyphens w:val="0"/>
        <w:autoSpaceDN/>
        <w:spacing w:after="160" w:line="276" w:lineRule="auto"/>
        <w:ind w:left="0" w:hanging="284"/>
        <w:contextualSpacing/>
        <w:jc w:val="both"/>
        <w:textAlignment w:val="auto"/>
      </w:pPr>
      <w:r w:rsidRPr="0064344D">
        <w:lastRenderedPageBreak/>
        <w:t xml:space="preserve">W przypadku, gdy prawo Unii lub prawo państwa członkowskiego nakazują </w:t>
      </w:r>
      <w:r>
        <w:t>Procesorowi</w:t>
      </w:r>
      <w:r w:rsidRPr="0064344D">
        <w:t xml:space="preserve"> lub innemu podmiotowi przetwarzającemu przechowywanie danych osobowych przez okres wskazany w tych przepisach, </w:t>
      </w:r>
      <w:r>
        <w:t>Procesor</w:t>
      </w:r>
      <w:r w:rsidRPr="0064344D">
        <w:t xml:space="preserve"> lub inny podmiot przetwarzający mają prawo przechowywać dane osobowe</w:t>
      </w:r>
      <w:r>
        <w:t xml:space="preserve"> </w:t>
      </w:r>
      <w:r w:rsidRPr="0064344D">
        <w:t>w zakresie koniecznym do wy</w:t>
      </w:r>
      <w:r w:rsidR="00274C2A">
        <w:t>konania tego obowiązku prawnego, informując pisemnie o tym fakcie Administratora.</w:t>
      </w:r>
      <w:r>
        <w:t xml:space="preserve"> </w:t>
      </w:r>
    </w:p>
    <w:p w:rsidR="00A103C3" w:rsidRDefault="00E05B8B" w:rsidP="00EA3BA3">
      <w:pPr>
        <w:pStyle w:val="Akapitzlist"/>
        <w:widowControl/>
        <w:numPr>
          <w:ilvl w:val="0"/>
          <w:numId w:val="15"/>
        </w:numPr>
        <w:suppressAutoHyphens w:val="0"/>
        <w:autoSpaceDN/>
        <w:spacing w:after="160" w:line="276" w:lineRule="auto"/>
        <w:ind w:left="0" w:hanging="284"/>
        <w:contextualSpacing/>
        <w:jc w:val="both"/>
        <w:textAlignment w:val="auto"/>
      </w:pPr>
      <w:r>
        <w:t xml:space="preserve">Dla zabezpieczenia ewentualnych roszczeń mogących wynikać z przeprowadzonego </w:t>
      </w:r>
      <w:r w:rsidR="00B85367">
        <w:t xml:space="preserve">badania z </w:t>
      </w:r>
      <w:r>
        <w:t xml:space="preserve">wykorzystaniem infrastruktury badawczej, udostępnianej przez </w:t>
      </w:r>
      <w:r w:rsidR="00F05562">
        <w:t>……………………..</w:t>
      </w:r>
      <w:r w:rsidR="00061B7C">
        <w:t xml:space="preserve">(nazwa </w:t>
      </w:r>
      <w:r w:rsidR="00F05562">
        <w:t>W</w:t>
      </w:r>
      <w:r w:rsidR="00061B7C">
        <w:t>ykonawcy)</w:t>
      </w:r>
      <w:r>
        <w:t>, któ</w:t>
      </w:r>
      <w:r w:rsidR="00EE3797">
        <w:t>r</w:t>
      </w:r>
      <w:r>
        <w:t xml:space="preserve">e mogą powstać w związku z faktem wykorzystania tejże infrastruktury badawczej, Procesor ma prawo do sporządzania i przechowywania jednej kopii archiwalnej danych osobowych wraz z parametrami infrastruktury badawczej dla wykonanego badania. Procesor ma prawo do przechowywania wykonanej kopii archiwalnej do czasu przedawnienia tychże roszczeń, wynikającego z przepisów powszechnie obowiązujących.  </w:t>
      </w:r>
    </w:p>
    <w:p w:rsidR="00A103C3" w:rsidRDefault="00A103C3" w:rsidP="00EA3BA3">
      <w:pPr>
        <w:pStyle w:val="Stylnagwekparagratu"/>
        <w:tabs>
          <w:tab w:val="right" w:leader="hyphen" w:pos="9072"/>
        </w:tabs>
        <w:ind w:left="720"/>
        <w:rPr>
          <w:rFonts w:cs="Times New Roman"/>
          <w:sz w:val="24"/>
        </w:rPr>
      </w:pPr>
      <w:bookmarkStart w:id="5" w:name="_Toc512700286"/>
      <w:r>
        <w:rPr>
          <w:rFonts w:cs="Times New Roman"/>
          <w:sz w:val="24"/>
        </w:rPr>
        <w:t>§ 3 CHARAKTER I CEL PRZETWARZANIA</w:t>
      </w:r>
      <w:bookmarkEnd w:id="5"/>
    </w:p>
    <w:p w:rsidR="00A103C3" w:rsidRDefault="00A103C3" w:rsidP="00F05562">
      <w:pPr>
        <w:pStyle w:val="Akapitzlist"/>
        <w:widowControl/>
        <w:numPr>
          <w:ilvl w:val="0"/>
          <w:numId w:val="16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Sposób dokonywania przez Procesora czynności przetwarzania danych osobowych powierzonych przez Administratora obejmuje ich przechowywanie oraz:</w:t>
      </w:r>
    </w:p>
    <w:p w:rsidR="00E24786" w:rsidRDefault="00E24786" w:rsidP="00F05562">
      <w:pPr>
        <w:pStyle w:val="Akapitzlist"/>
        <w:ind w:left="0"/>
        <w:jc w:val="both"/>
        <w:rPr>
          <w:b/>
        </w:rPr>
      </w:pPr>
      <w:r>
        <w:rPr>
          <w:b/>
        </w:rPr>
        <w:t>- zapis</w:t>
      </w:r>
    </w:p>
    <w:p w:rsidR="00A103C3" w:rsidRDefault="00A103C3" w:rsidP="00F05562">
      <w:pPr>
        <w:pStyle w:val="Akapitzlist"/>
        <w:ind w:left="0"/>
        <w:jc w:val="both"/>
        <w:rPr>
          <w:b/>
        </w:rPr>
      </w:pPr>
      <w:r>
        <w:rPr>
          <w:b/>
        </w:rPr>
        <w:t>- odczyt/dostęp</w:t>
      </w:r>
    </w:p>
    <w:p w:rsidR="00A103C3" w:rsidRDefault="00A103C3" w:rsidP="00F05562">
      <w:pPr>
        <w:pStyle w:val="Akapitzlist"/>
        <w:ind w:left="0"/>
        <w:jc w:val="both"/>
        <w:rPr>
          <w:b/>
        </w:rPr>
      </w:pPr>
      <w:r>
        <w:rPr>
          <w:b/>
        </w:rPr>
        <w:t>- edycję,</w:t>
      </w:r>
    </w:p>
    <w:p w:rsidR="00A103C3" w:rsidRDefault="00A103C3" w:rsidP="00F05562">
      <w:pPr>
        <w:pStyle w:val="Akapitzlist"/>
        <w:ind w:left="0"/>
        <w:jc w:val="both"/>
        <w:rPr>
          <w:b/>
        </w:rPr>
      </w:pPr>
      <w:r>
        <w:rPr>
          <w:b/>
        </w:rPr>
        <w:t>- usuwanie,</w:t>
      </w:r>
    </w:p>
    <w:p w:rsidR="00A103C3" w:rsidRDefault="00A103C3" w:rsidP="00F05562">
      <w:pPr>
        <w:pStyle w:val="Akapitzlist"/>
        <w:ind w:left="0" w:hanging="284"/>
        <w:jc w:val="both"/>
      </w:pPr>
      <w:r>
        <w:t>2. Czynności przetwarzania danych osobowych są wykonywane w imieniu Administratora w sposób:</w:t>
      </w:r>
    </w:p>
    <w:p w:rsidR="00A103C3" w:rsidRDefault="00A103C3" w:rsidP="00F05562">
      <w:pPr>
        <w:pStyle w:val="Akapitzlist"/>
        <w:ind w:left="0" w:hanging="284"/>
        <w:jc w:val="both"/>
        <w:rPr>
          <w:b/>
        </w:rPr>
      </w:pPr>
      <w:r>
        <w:rPr>
          <w:b/>
        </w:rPr>
        <w:t xml:space="preserve">     - ciągły</w:t>
      </w:r>
    </w:p>
    <w:p w:rsidR="00A103C3" w:rsidRDefault="00A103C3" w:rsidP="00F05562">
      <w:pPr>
        <w:pStyle w:val="Akapitzlist"/>
        <w:ind w:left="0" w:hanging="284"/>
        <w:jc w:val="both"/>
      </w:pPr>
      <w:r>
        <w:t>3. Czynności przetwarzania danych osobowych są wykonywane w imieniu Administratora w odniesieniu do:</w:t>
      </w:r>
    </w:p>
    <w:p w:rsidR="00A103C3" w:rsidRDefault="00A103C3" w:rsidP="00F05562">
      <w:pPr>
        <w:pStyle w:val="Akapitzlist"/>
        <w:ind w:left="0" w:hanging="284"/>
        <w:jc w:val="both"/>
      </w:pPr>
      <w:r>
        <w:t xml:space="preserve">      - </w:t>
      </w:r>
      <w:r w:rsidRPr="00E24786">
        <w:rPr>
          <w:b/>
        </w:rPr>
        <w:t>pojedynczych powierzonych danych</w:t>
      </w:r>
    </w:p>
    <w:p w:rsidR="00A103C3" w:rsidRDefault="00A103C3" w:rsidP="00F05562">
      <w:pPr>
        <w:pStyle w:val="Akapitzlist"/>
        <w:ind w:left="0" w:hanging="284"/>
        <w:jc w:val="both"/>
        <w:rPr>
          <w:b/>
        </w:rPr>
      </w:pPr>
      <w:r>
        <w:rPr>
          <w:b/>
        </w:rPr>
        <w:t xml:space="preserve">      - całości powierzonych danych</w:t>
      </w:r>
    </w:p>
    <w:p w:rsidR="00A103C3" w:rsidRDefault="00A103C3" w:rsidP="00F05562">
      <w:pPr>
        <w:pStyle w:val="Akapitzlist"/>
        <w:ind w:left="0" w:hanging="284"/>
        <w:jc w:val="both"/>
      </w:pPr>
      <w:r>
        <w:t xml:space="preserve">4. Celem przetwarzania danych osobowych przez Procesora jest </w:t>
      </w:r>
      <w:r w:rsidR="00E24786">
        <w:t xml:space="preserve">wyłącznie </w:t>
      </w:r>
      <w:r>
        <w:t xml:space="preserve">realizacja czynności </w:t>
      </w:r>
      <w:r w:rsidR="00E24786">
        <w:t xml:space="preserve">zleconych i </w:t>
      </w:r>
      <w:r>
        <w:t>opisanych w ramach Umowy głównej.</w:t>
      </w:r>
    </w:p>
    <w:p w:rsidR="00E24786" w:rsidRDefault="00E24786" w:rsidP="00F05562">
      <w:pPr>
        <w:pStyle w:val="Akapitzlist"/>
        <w:ind w:left="0" w:hanging="284"/>
        <w:jc w:val="both"/>
        <w:rPr>
          <w:rFonts w:cs="Calibri"/>
          <w:sz w:val="20"/>
        </w:rPr>
      </w:pPr>
    </w:p>
    <w:p w:rsidR="00A103C3" w:rsidRDefault="00A103C3" w:rsidP="00EA3BA3">
      <w:pPr>
        <w:pStyle w:val="Stylnagwekparagratu"/>
        <w:tabs>
          <w:tab w:val="right" w:leader="hyphen" w:pos="9072"/>
        </w:tabs>
        <w:rPr>
          <w:rFonts w:cs="Times New Roman"/>
          <w:sz w:val="24"/>
        </w:rPr>
      </w:pPr>
      <w:bookmarkStart w:id="6" w:name="_Toc512700287"/>
      <w:r>
        <w:rPr>
          <w:rFonts w:cs="Times New Roman"/>
          <w:sz w:val="24"/>
        </w:rPr>
        <w:t>§ 4 RODZAJ DANYCH I KATEGORIE OSÓB, KTÓRYCH DANE DOTYCZĄ</w:t>
      </w:r>
      <w:bookmarkEnd w:id="6"/>
    </w:p>
    <w:p w:rsidR="00A103C3" w:rsidRDefault="00A103C3" w:rsidP="00F05562">
      <w:pPr>
        <w:pStyle w:val="Akapitzlist"/>
        <w:widowControl/>
        <w:numPr>
          <w:ilvl w:val="0"/>
          <w:numId w:val="17"/>
        </w:numPr>
        <w:suppressAutoHyphens w:val="0"/>
        <w:autoSpaceDN/>
        <w:spacing w:after="160" w:line="259" w:lineRule="auto"/>
        <w:contextualSpacing/>
        <w:jc w:val="both"/>
        <w:textAlignment w:val="auto"/>
      </w:pPr>
      <w:r>
        <w:t xml:space="preserve">Administrator powierza Procesorowi przetwarzanie danych osobowych: osób badanych w ramach Umowy głównej. </w:t>
      </w:r>
    </w:p>
    <w:p w:rsidR="00A103C3" w:rsidRDefault="00A103C3" w:rsidP="00F05562">
      <w:pPr>
        <w:pStyle w:val="Akapitzlist"/>
        <w:widowControl/>
        <w:numPr>
          <w:ilvl w:val="0"/>
          <w:numId w:val="17"/>
        </w:numPr>
        <w:suppressAutoHyphens w:val="0"/>
        <w:autoSpaceDN/>
        <w:spacing w:after="160" w:line="259" w:lineRule="auto"/>
        <w:contextualSpacing/>
        <w:jc w:val="both"/>
        <w:textAlignment w:val="auto"/>
      </w:pPr>
      <w:r>
        <w:t>Zakres kategorii danych osobowych powierzonych Procesorowi obejmuje: imię i nazwisko, data urodzenia, telefon kontaktowy, adres e-mail, dane dotyczące zdrowia, w tym wynik</w:t>
      </w:r>
      <w:r w:rsidR="00E24786">
        <w:t>i badania obrazowego.</w:t>
      </w:r>
    </w:p>
    <w:p w:rsidR="00A103C3" w:rsidRDefault="00A103C3" w:rsidP="00EA3BA3">
      <w:pPr>
        <w:pStyle w:val="Stylnagwekparagratu"/>
        <w:tabs>
          <w:tab w:val="right" w:leader="hyphen" w:pos="9072"/>
        </w:tabs>
        <w:ind w:left="76"/>
        <w:rPr>
          <w:rFonts w:cs="Times New Roman"/>
          <w:sz w:val="24"/>
        </w:rPr>
      </w:pPr>
      <w:bookmarkStart w:id="7" w:name="_Toc512700288"/>
      <w:r>
        <w:rPr>
          <w:rFonts w:cs="Times New Roman"/>
          <w:sz w:val="24"/>
        </w:rPr>
        <w:t xml:space="preserve">§ 5 </w:t>
      </w:r>
      <w:bookmarkStart w:id="8" w:name="_Hlk512693747"/>
      <w:r>
        <w:rPr>
          <w:rFonts w:cs="Times New Roman"/>
          <w:sz w:val="24"/>
        </w:rPr>
        <w:t>ŚRODKI OCHRONY I DODATKOWE PROCEDURY</w:t>
      </w:r>
      <w:bookmarkEnd w:id="7"/>
      <w:bookmarkEnd w:id="8"/>
    </w:p>
    <w:p w:rsidR="00EA3BA3" w:rsidRDefault="00A103C3" w:rsidP="00EA3BA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Procesor oświadcza, iż dysponuje odpowiednimi środkami technicznymi i organizacyjnymi, zapewniającymi by przetwarzanie powierzonych mu danych osobowych chroniło prawa osób, których dane dotyczą i spełniało wymogi powszechnie obowiązującego prawa ochrony danych osobowych, a w szczególności art. 32 RODO. Procesor zobowiązuje się do ich stosowania</w:t>
      </w:r>
      <w:r w:rsidR="00EA3BA3">
        <w:t>.</w:t>
      </w:r>
    </w:p>
    <w:p w:rsidR="00EA3BA3" w:rsidRDefault="00A103C3" w:rsidP="00EA3BA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Procesor oświadcza, iż w celu realizacji Umowy powierzenia posługuje się wyłącznie procedurami, usługami i systemami informatycznymi, spełniającymi wymogi RODO.</w:t>
      </w:r>
    </w:p>
    <w:p w:rsidR="00EA3BA3" w:rsidRDefault="00A103C3" w:rsidP="00EA3BA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Procesor zobowiązuje się do przetwarzania powierzonych danych osobowych w pomieszczeniach lub systemach informatycznych zabezpieczonych przed dostępem osób nieupoważnionych.</w:t>
      </w:r>
    </w:p>
    <w:p w:rsidR="00EA3BA3" w:rsidRDefault="00A103C3" w:rsidP="00EA3BA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lastRenderedPageBreak/>
        <w:t xml:space="preserve">Procesor zobowiązuje się do prowadzenia rejestru wszystkich kategorii czynności przetwarzania danych osobowych, dokonywanych w imieniu administratora, zgodnie z art. 30 pkt 2 i 3 RODO, w </w:t>
      </w:r>
      <w:r w:rsidR="00EA3BA3">
        <w:t>przypadku,</w:t>
      </w:r>
      <w:r>
        <w:t xml:space="preserve"> gdy nie znajduje zastosowania wyłączenie określone w art. 30 pkt 5 RODO.</w:t>
      </w:r>
    </w:p>
    <w:p w:rsidR="00EA3BA3" w:rsidRDefault="00A103C3" w:rsidP="00EA3BA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W przypadku prowadzenia rejestru kategorii czynności, Procesor zobowiązuje się udostępniać rejestr na żądanie organu nadzorczego.</w:t>
      </w:r>
    </w:p>
    <w:p w:rsidR="00EA3BA3" w:rsidRDefault="00A103C3" w:rsidP="00EA3BA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Procesor oraz osoby upoważnione przez Procesora do przetwarzania powierzonych danych osobowych są zobowiązane do zachowania ich w poufności, zarówno w okresie obowiązywania Umowy powierzenia, jak również bezterminowo po jej wygaśnięciu lub rozwiązaniu.</w:t>
      </w:r>
    </w:p>
    <w:p w:rsidR="00EA3BA3" w:rsidRDefault="00A103C3" w:rsidP="00EA3BA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Procesor zobowiązuje się do zapewnienia, by osoby upoważnione do przetwarzania powierzonych mu danych osobowych zobowiązały się do zachowania tajemnicy lub by podlegały odpowiedniemu ustawowemu obowiązkowi zachowania tajemnicy.</w:t>
      </w:r>
    </w:p>
    <w:p w:rsidR="00EA3BA3" w:rsidRDefault="00A103C3" w:rsidP="00EA3BA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Procesor zobowiązuje się do prowadzenia ewidencji osób upoważnionych do przetwarzania powierzonych mu danych osobowych.</w:t>
      </w:r>
    </w:p>
    <w:p w:rsidR="00EA3BA3" w:rsidRDefault="00A103C3" w:rsidP="00EA3BA3">
      <w:pPr>
        <w:pStyle w:val="Akapitzlist"/>
        <w:widowControl/>
        <w:numPr>
          <w:ilvl w:val="0"/>
          <w:numId w:val="18"/>
        </w:numPr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>W ramach wdrożonych środków technicznych i organizacyjnych, Procesor zobowiązuje się do zapewnienia pełnej rozliczalności danych osobowych powierzonych mu do przetwarzania w imieniu Administratora. W szczególności poprzez zapewnienie kontroli nad tym, jakie dane osobowe, kiedy i przez kogo zostały wprowadzone, edytowane, zarchiwizowane, zwrócone Administratorowi lub usunięte.</w:t>
      </w:r>
    </w:p>
    <w:p w:rsidR="00A103C3" w:rsidRPr="008A565D" w:rsidRDefault="00A103C3" w:rsidP="00EA3BA3">
      <w:pPr>
        <w:pStyle w:val="Akapitzlist"/>
        <w:widowControl/>
        <w:numPr>
          <w:ilvl w:val="0"/>
          <w:numId w:val="18"/>
        </w:numPr>
        <w:tabs>
          <w:tab w:val="left" w:pos="142"/>
        </w:tabs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 w:rsidRPr="008A565D">
        <w:t>Procesor oświadcza, iż:</w:t>
      </w:r>
    </w:p>
    <w:p w:rsidR="00A103C3" w:rsidRDefault="00A103C3" w:rsidP="00F05562">
      <w:pPr>
        <w:pStyle w:val="Akapitzlist"/>
        <w:ind w:left="0"/>
        <w:jc w:val="both"/>
      </w:pPr>
      <w:r w:rsidRPr="008A565D">
        <w:t>- powołał Inspektora Danych Osobowych:</w:t>
      </w:r>
      <w:r w:rsidR="00E24786">
        <w:t xml:space="preserve"> …………………………………………………………..</w:t>
      </w:r>
    </w:p>
    <w:p w:rsidR="00A103C3" w:rsidRDefault="00A103C3" w:rsidP="00F05562">
      <w:pPr>
        <w:pStyle w:val="Akapitzlist"/>
        <w:ind w:left="0"/>
        <w:jc w:val="both"/>
      </w:pPr>
    </w:p>
    <w:p w:rsidR="00A103C3" w:rsidRDefault="00A103C3" w:rsidP="00EA3BA3">
      <w:pPr>
        <w:pStyle w:val="Stylnagwekparagratu"/>
        <w:tabs>
          <w:tab w:val="right" w:leader="hyphen" w:pos="9072"/>
        </w:tabs>
        <w:rPr>
          <w:rFonts w:cs="Times New Roman"/>
          <w:sz w:val="24"/>
        </w:rPr>
      </w:pPr>
      <w:bookmarkStart w:id="9" w:name="_Toc512700289"/>
      <w:r>
        <w:rPr>
          <w:rFonts w:cs="Times New Roman"/>
          <w:sz w:val="24"/>
        </w:rPr>
        <w:t>§ 6 PODPOWIERZANIE</w:t>
      </w:r>
      <w:bookmarkEnd w:id="9"/>
    </w:p>
    <w:p w:rsidR="00EA3BA3" w:rsidRDefault="00EA3BA3" w:rsidP="00EA3BA3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bookmarkStart w:id="10" w:name="_Hlk512677139"/>
      <w:r>
        <w:t xml:space="preserve">1. </w:t>
      </w:r>
      <w:r w:rsidR="00A103C3">
        <w:t>Zgodnie</w:t>
      </w:r>
      <w:bookmarkEnd w:id="10"/>
      <w:r w:rsidR="00A103C3">
        <w:t xml:space="preserve"> z art. 28 pkt 2 RODO, Procesor nie korzysta z </w:t>
      </w:r>
      <w:bookmarkStart w:id="11" w:name="_Hlk512679544"/>
      <w:r w:rsidR="00A103C3">
        <w:t xml:space="preserve">usług innego podmiotu przetwarzającego </w:t>
      </w:r>
      <w:bookmarkEnd w:id="11"/>
      <w:r w:rsidR="00A103C3">
        <w:t>bez uprzedniej szczegółowej lub ogólnej pisemnej zgody Administratora.</w:t>
      </w:r>
    </w:p>
    <w:p w:rsidR="00A103C3" w:rsidRDefault="00EA3BA3" w:rsidP="00EA3BA3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0" w:hanging="284"/>
        <w:contextualSpacing/>
        <w:jc w:val="both"/>
        <w:textAlignment w:val="auto"/>
      </w:pPr>
      <w:r>
        <w:t xml:space="preserve">2.  </w:t>
      </w:r>
      <w:r w:rsidR="00A103C3">
        <w:t>W chwili zawarcia Umowy powierzenia, Administrator:</w:t>
      </w:r>
    </w:p>
    <w:p w:rsidR="00EA3BA3" w:rsidRDefault="00A103C3" w:rsidP="00EA3BA3">
      <w:pPr>
        <w:pStyle w:val="Akapitzlist"/>
        <w:ind w:left="0"/>
        <w:jc w:val="both"/>
      </w:pPr>
      <w:r>
        <w:t>Nie wyraża zgody na korzystanie przez Procesora z usług innych podmiotów przetwarzających dane</w:t>
      </w:r>
    </w:p>
    <w:p w:rsidR="00EA3BA3" w:rsidRDefault="00A103C3" w:rsidP="00EA3BA3">
      <w:pPr>
        <w:pStyle w:val="Akapitzlist"/>
        <w:numPr>
          <w:ilvl w:val="0"/>
          <w:numId w:val="17"/>
        </w:numPr>
        <w:jc w:val="both"/>
      </w:pPr>
      <w:r>
        <w:t>Zgodnie z art. 28 pkt 2 RODO, w przypadku udzielenia ogólnej zgody na korzystanie przez Procesora z usług innych podmiotów przetwarzających, Procesor informuje Administratora o wszelkich zamierzonych zmianach dotyczących dodania lub zastąpienia innych podmiotów przetwarzających, dając tym samym Administratorowi możliwość wyrażenia sprzeciwu wobec takich zmian.</w:t>
      </w:r>
    </w:p>
    <w:p w:rsidR="00EA3BA3" w:rsidRDefault="00A103C3" w:rsidP="00EA3BA3">
      <w:pPr>
        <w:pStyle w:val="Akapitzlist"/>
        <w:numPr>
          <w:ilvl w:val="0"/>
          <w:numId w:val="17"/>
        </w:numPr>
        <w:jc w:val="both"/>
      </w:pPr>
      <w:r>
        <w:t>Jeżeli Procesor korzysta z usług innego podmiotu przetwarzającego do wykonania konkretnych czynności przetwarzania danych osobowych w imieniu Administratora, wówczas Procesor jest zobowiązany do posiadania z tym podmiotem przetwarzającym zawartej umowy, zobowiązującej do przestrzegania przyjętych środków i obowiązków ochrony danych osobowych, spoczywających na Procesorze i ustanowionych w niniejszej Umowie powierzenia.</w:t>
      </w:r>
    </w:p>
    <w:p w:rsidR="00A103C3" w:rsidRPr="00EA3BA3" w:rsidRDefault="00A103C3" w:rsidP="00EA3BA3">
      <w:pPr>
        <w:pStyle w:val="Akapitzlist"/>
        <w:numPr>
          <w:ilvl w:val="0"/>
          <w:numId w:val="17"/>
        </w:numPr>
        <w:jc w:val="both"/>
      </w:pPr>
      <w:r>
        <w:t>Jeżeli podmiot przetwarzający z którego usług korzysta Procesor nie wywiąże się ze spoczywających na nim obowiązków ochrony danych, pełna odpowiedzialność wobec Administratora za wypełnienie obowiązków tego innego podmiotu przetwarzającego spoczywa na Procesorze, zgodnie z art. 28 pkt 4 RODO.</w:t>
      </w:r>
    </w:p>
    <w:p w:rsidR="00A103C3" w:rsidRDefault="00A103C3" w:rsidP="00EA3BA3">
      <w:pPr>
        <w:pStyle w:val="Stylnagwekparagratu"/>
        <w:tabs>
          <w:tab w:val="right" w:leader="hyphen" w:pos="9072"/>
        </w:tabs>
        <w:rPr>
          <w:rFonts w:cs="Times New Roman"/>
          <w:sz w:val="24"/>
        </w:rPr>
      </w:pPr>
      <w:bookmarkStart w:id="12" w:name="_Toc512700290"/>
      <w:r>
        <w:rPr>
          <w:rFonts w:cs="Times New Roman"/>
          <w:sz w:val="24"/>
        </w:rPr>
        <w:t>§ 7 UJAWNIANIE</w:t>
      </w:r>
      <w:bookmarkEnd w:id="12"/>
    </w:p>
    <w:p w:rsidR="00EA3BA3" w:rsidRDefault="00EA3BA3" w:rsidP="00EA3BA3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1. </w:t>
      </w:r>
      <w:r w:rsidR="00A103C3">
        <w:t>Procesor jest uprawniony do ujawniania powierzonych mu danych osobowych tylko w ramach</w:t>
      </w:r>
      <w:r>
        <w:t xml:space="preserve"> </w:t>
      </w:r>
      <w:r w:rsidR="00A103C3">
        <w:t>podpowierzenia wykonywanego zgodnie z powyższym artykułem oraz w przypadkach określonych poniżej.</w:t>
      </w:r>
    </w:p>
    <w:p w:rsidR="00EA3BA3" w:rsidRDefault="00EA3BA3" w:rsidP="00EA3BA3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2. </w:t>
      </w:r>
      <w:r w:rsidR="00A103C3">
        <w:t xml:space="preserve">Procesor jest uprawniony do ujawniania powierzonych mu danych osobowych organowi nadzorczemu, a także w przypadku otrzymania odpowiedniego żądania, postanowienia, decyzji, orzeczenia, właściwego organu państwowego, umocowanego konkretnym przepisem prawa </w:t>
      </w:r>
      <w:r w:rsidR="00A103C3">
        <w:lastRenderedPageBreak/>
        <w:t>powszechnie obowiązującego, nadającego temu organowi uprawnienie do ujawnienia danych przyjętych przez Procesora w powierzenie, pod warunkiem możliwości udokumentowania tego żądania.</w:t>
      </w:r>
    </w:p>
    <w:p w:rsidR="00EA3BA3" w:rsidRDefault="00EA3BA3" w:rsidP="00EA3BA3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3. </w:t>
      </w:r>
      <w:r w:rsidR="00A103C3">
        <w:t>Procesor zobowiązuje się niezwłocznie zawiadomić Administratora o każdym prawnie umocowanym żądaniu ujawnienia danych osobowych właściwemu organowi państwa, o ile prawo Unii Europejskiej lub prawo państwa członkowskiego któremu podlega Procesor nie zabrania udzielania takiej informacji z uwagi na ważny interes publiczny.</w:t>
      </w:r>
    </w:p>
    <w:p w:rsidR="00A103C3" w:rsidRDefault="00EA3BA3" w:rsidP="00EA3BA3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4. </w:t>
      </w:r>
      <w:r w:rsidR="00A103C3">
        <w:t>W innych przypadkach Procesor jest uprawniony do ujawniania powierzonych mu danych osobowych tylko na podstawie udokumentowanego polecenia Administratora.</w:t>
      </w:r>
    </w:p>
    <w:p w:rsidR="00A103C3" w:rsidRDefault="00A103C3" w:rsidP="00F05562">
      <w:pPr>
        <w:pStyle w:val="Akapitzlist"/>
        <w:tabs>
          <w:tab w:val="right" w:leader="hyphen" w:pos="9072"/>
        </w:tabs>
        <w:ind w:left="284"/>
        <w:jc w:val="both"/>
      </w:pPr>
    </w:p>
    <w:p w:rsidR="00A103C3" w:rsidRDefault="00A103C3" w:rsidP="005907E5">
      <w:pPr>
        <w:pStyle w:val="Stylnagwekparagratu"/>
        <w:tabs>
          <w:tab w:val="right" w:leader="hyphen" w:pos="9072"/>
        </w:tabs>
        <w:rPr>
          <w:rFonts w:cs="Times New Roman"/>
          <w:sz w:val="24"/>
        </w:rPr>
      </w:pPr>
      <w:bookmarkStart w:id="13" w:name="_Toc512700291"/>
      <w:r>
        <w:rPr>
          <w:rFonts w:cs="Times New Roman"/>
          <w:sz w:val="24"/>
        </w:rPr>
        <w:t>§ 8 PRZEKAZYWANIE DO PAŃSTW TRZECICH</w:t>
      </w:r>
      <w:bookmarkEnd w:id="13"/>
    </w:p>
    <w:p w:rsidR="005907E5" w:rsidRDefault="005907E5" w:rsidP="005907E5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1. </w:t>
      </w:r>
      <w:r w:rsidR="00A103C3">
        <w:t xml:space="preserve">Z zastrzeżeniem następnego punktu, Procesor zobowiązuje </w:t>
      </w:r>
      <w:r w:rsidR="005639A2">
        <w:t xml:space="preserve">się </w:t>
      </w:r>
      <w:r w:rsidR="00A103C3">
        <w:t>do przetwarzania powierzonych mu danych osobowych wyłącznie na terenie Europejskiego Obszaru Gospodarczego.</w:t>
      </w:r>
    </w:p>
    <w:p w:rsidR="005907E5" w:rsidRDefault="005907E5" w:rsidP="005907E5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2. </w:t>
      </w:r>
      <w:r w:rsidR="00A103C3">
        <w:t>Procesor zobowiązuje się do przetwarzania powierzonych mu danych osobowych lub ich przekazywania do państwa trzeciego lub organizacji międzynarodowej, wyłącznie na udokumentowane polecenie administratora.</w:t>
      </w:r>
    </w:p>
    <w:p w:rsidR="005907E5" w:rsidRDefault="005907E5" w:rsidP="005907E5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3. </w:t>
      </w:r>
      <w:r w:rsidR="00A103C3">
        <w:t>Wymóg udzielenia polecenia</w:t>
      </w:r>
      <w:r w:rsidR="00894961">
        <w:t>,</w:t>
      </w:r>
      <w:r w:rsidR="00A103C3">
        <w:t xml:space="preserve"> o którym stanowi pkt 2</w:t>
      </w:r>
      <w:r w:rsidR="00894961">
        <w:t>,</w:t>
      </w:r>
      <w:r w:rsidR="00A103C3">
        <w:t xml:space="preserve"> nie znajduje zastosowania, gdy obowiązek przekazania danych wynika z prawa Unii Europejskiej lub prawo państwa członkowskiego, któremu podlega Procesor. </w:t>
      </w:r>
    </w:p>
    <w:p w:rsidR="00A103C3" w:rsidRDefault="005907E5" w:rsidP="005907E5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4. </w:t>
      </w:r>
      <w:r w:rsidR="00A103C3">
        <w:t>W przypadku określonym w pkt 3, przed rozpoczęciem przetwarzania Procesor zobowiązuje się poinformować Administratora o tym obowiązku prawnym, o ile prawo Unii Europejskiej lub prawo państwa członkowskiego któremu podlega Procesor nie zabrania udzielania takiej informacji z uwagi na ważny interes publiczny.</w:t>
      </w:r>
    </w:p>
    <w:p w:rsidR="00A103C3" w:rsidRDefault="00A103C3" w:rsidP="00F05562">
      <w:pPr>
        <w:pStyle w:val="Akapitzlist"/>
        <w:tabs>
          <w:tab w:val="right" w:leader="hyphen" w:pos="9072"/>
        </w:tabs>
        <w:ind w:left="284"/>
        <w:jc w:val="both"/>
      </w:pPr>
    </w:p>
    <w:p w:rsidR="00A103C3" w:rsidRDefault="00A103C3" w:rsidP="005907E5">
      <w:pPr>
        <w:pStyle w:val="Stylnagwekparagratu"/>
        <w:tabs>
          <w:tab w:val="right" w:leader="hyphen" w:pos="9072"/>
        </w:tabs>
        <w:rPr>
          <w:rFonts w:cs="Times New Roman"/>
          <w:sz w:val="24"/>
        </w:rPr>
      </w:pPr>
      <w:bookmarkStart w:id="14" w:name="_Toc512700292"/>
      <w:r>
        <w:rPr>
          <w:rFonts w:cs="Times New Roman"/>
          <w:sz w:val="24"/>
        </w:rPr>
        <w:t>§ 9 WSPARCIE ADMINISTRATORA</w:t>
      </w:r>
      <w:bookmarkEnd w:id="14"/>
    </w:p>
    <w:p w:rsidR="001E4E48" w:rsidRDefault="001E4E48" w:rsidP="001E4E48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1. </w:t>
      </w:r>
      <w:r w:rsidR="00A103C3">
        <w:t>Zgodnie z art. 28 pkt 3 lit. e) RODO, w miarę możliwości i z uwzględnieniem charakteru przetwarzania powierzonych danych osobowych, Procesor zobowiązuje się do zapewnienia odpowiednich środków technicznych i organizacyjnych, które pomogą Administratorowi wywiązać się z obowiązku odpowiadania na żądania osoby, której dane dotyczą, w zakresie wykonywania jej praw określonych w art. 12 – 22 RODO.</w:t>
      </w:r>
    </w:p>
    <w:p w:rsidR="00A103C3" w:rsidRDefault="001E4E48" w:rsidP="001E4E48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2. </w:t>
      </w:r>
      <w:r w:rsidR="00A103C3">
        <w:t>Zgodnie z art. 28 pkt 3 lit. f) RODO, Procesor z uwzględnieniem charakteru przetwarzania oraz dostępnych mu informacji, zobowiązuje się pomagać Administratorowi w wywiązaniu się z obowiązków określonych w art. 32 – 36 RODO.</w:t>
      </w:r>
    </w:p>
    <w:p w:rsidR="00A103C3" w:rsidRDefault="00A103C3" w:rsidP="00F05562">
      <w:pPr>
        <w:pStyle w:val="Akapitzlist"/>
        <w:tabs>
          <w:tab w:val="right" w:leader="hyphen" w:pos="9072"/>
        </w:tabs>
        <w:ind w:left="360"/>
        <w:jc w:val="both"/>
      </w:pPr>
    </w:p>
    <w:p w:rsidR="00A103C3" w:rsidRDefault="00A103C3" w:rsidP="001E4E48">
      <w:pPr>
        <w:pStyle w:val="Stylnagwekparagratu"/>
        <w:tabs>
          <w:tab w:val="right" w:leader="hyphen" w:pos="9072"/>
        </w:tabs>
        <w:rPr>
          <w:rFonts w:cs="Times New Roman"/>
          <w:sz w:val="24"/>
        </w:rPr>
      </w:pPr>
      <w:bookmarkStart w:id="15" w:name="_Toc512700293"/>
      <w:r>
        <w:rPr>
          <w:rFonts w:cs="Times New Roman"/>
          <w:sz w:val="24"/>
        </w:rPr>
        <w:t>§ 10 UDZIELANIE INFORMACJI ADMINISTRATOROWI</w:t>
      </w:r>
      <w:bookmarkEnd w:id="15"/>
    </w:p>
    <w:p w:rsidR="00A103C3" w:rsidRDefault="001E4E48" w:rsidP="001E4E48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142"/>
        <w:contextualSpacing/>
        <w:jc w:val="both"/>
        <w:textAlignment w:val="auto"/>
      </w:pPr>
      <w:r>
        <w:rPr>
          <w:rFonts w:eastAsia="Calibri"/>
        </w:rPr>
        <w:t xml:space="preserve">1. </w:t>
      </w:r>
      <w:r w:rsidR="00A103C3">
        <w:rPr>
          <w:rFonts w:eastAsia="Calibri"/>
        </w:rPr>
        <w:t>Procesor zobowiązuje się zawiadomić Administratora o każdej okoliczności mającej lub mogącej mieć wpływ na bezpieczeństwo powierzonych danych osobowych lub jego ocenę oraz na wykonywanie uprawnień przez osoby, których przetwarzane dane dotyczą, a w szczególności o:</w:t>
      </w:r>
    </w:p>
    <w:p w:rsidR="00A103C3" w:rsidRDefault="001E4E48" w:rsidP="001E4E48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276" w:hanging="425"/>
        <w:contextualSpacing/>
        <w:jc w:val="both"/>
        <w:textAlignment w:val="auto"/>
      </w:pPr>
      <w:r>
        <w:t xml:space="preserve">1.1. </w:t>
      </w:r>
      <w:r w:rsidR="00A103C3">
        <w:t>każdym nieupoważnionym dostępie do danych osobowych powierzonych na podstawie Umowy powierzenia,</w:t>
      </w:r>
    </w:p>
    <w:p w:rsidR="001E4E48" w:rsidRDefault="001E4E48" w:rsidP="001E4E48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276" w:hanging="425"/>
        <w:contextualSpacing/>
        <w:jc w:val="both"/>
        <w:textAlignment w:val="auto"/>
      </w:pPr>
      <w:r>
        <w:t xml:space="preserve">1.2. </w:t>
      </w:r>
      <w:r w:rsidR="00A103C3">
        <w:t>każdym naruszeniu zasad ochrony danych osobowych powierzonych na podstawie Umowy powierzenia,</w:t>
      </w:r>
    </w:p>
    <w:p w:rsidR="001E4E48" w:rsidRDefault="001E4E48" w:rsidP="001E4E48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276" w:hanging="425"/>
        <w:contextualSpacing/>
        <w:jc w:val="both"/>
        <w:textAlignment w:val="auto"/>
      </w:pPr>
      <w:r>
        <w:t xml:space="preserve">1.3. </w:t>
      </w:r>
      <w:r w:rsidR="00A103C3">
        <w:rPr>
          <w:rFonts w:eastAsia="Calibri"/>
        </w:rPr>
        <w:t>każdym żądaniu otrzymanym od osoby, której dane przetwarza w imieniu Administratora,</w:t>
      </w:r>
    </w:p>
    <w:p w:rsidR="00A103C3" w:rsidRDefault="001E4E48" w:rsidP="001E4E48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276" w:hanging="425"/>
        <w:contextualSpacing/>
        <w:jc w:val="both"/>
        <w:textAlignment w:val="auto"/>
      </w:pPr>
      <w:r>
        <w:t xml:space="preserve">1.4. </w:t>
      </w:r>
      <w:r w:rsidR="00A103C3">
        <w:t xml:space="preserve">wszczęciu kontroli lub postępowania administracyjnego, a także wydaniu decyzji administracyjnej lub rozpatrywaniu skargi przez organy państwowe, w szczególności </w:t>
      </w:r>
      <w:r w:rsidR="00A103C3">
        <w:lastRenderedPageBreak/>
        <w:t>organ nadzorczy, w odniesieniu do danych osobowych powierzonych na podstawie Umowy powierzenia.</w:t>
      </w:r>
    </w:p>
    <w:p w:rsidR="001E4E48" w:rsidRDefault="001E4E48" w:rsidP="001E4E48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2. </w:t>
      </w:r>
      <w:r w:rsidR="00A103C3">
        <w:t>Powiadomienie</w:t>
      </w:r>
      <w:r>
        <w:t>,</w:t>
      </w:r>
      <w:r w:rsidR="00A103C3">
        <w:t xml:space="preserve"> o którym stanowi pkt 1 wymaga udokumentowania, tj. wyrażenia w formie listu lub wiadomości e-mail.</w:t>
      </w:r>
    </w:p>
    <w:p w:rsidR="001E4E48" w:rsidRDefault="001E4E48" w:rsidP="001E4E48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3. </w:t>
      </w:r>
      <w:r w:rsidR="00A103C3">
        <w:t>Termin</w:t>
      </w:r>
      <w:r>
        <w:t xml:space="preserve"> </w:t>
      </w:r>
      <w:r w:rsidR="00A103C3">
        <w:t>powiadomienia o którym stanowi pkt 1 wynosi 24 godziny od chwili ujawnienia okoliczności stanowiącej postawę jego sformułowania.</w:t>
      </w:r>
    </w:p>
    <w:p w:rsidR="00A103C3" w:rsidRDefault="001E4E48" w:rsidP="001E4E48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4. </w:t>
      </w:r>
      <w:r w:rsidR="00A103C3">
        <w:t>Procesor niezwłocznie informuje Administratora, jeżeli jego zdaniem jakiekolwiek wydane mu polecenie stanowi naruszenie RODO lub innych powszechnie obowiązujących przepisów prawa.</w:t>
      </w:r>
    </w:p>
    <w:p w:rsidR="00A103C3" w:rsidRDefault="00A103C3" w:rsidP="00F05562">
      <w:pPr>
        <w:pStyle w:val="Akapitzlist"/>
        <w:tabs>
          <w:tab w:val="right" w:leader="hyphen" w:pos="9072"/>
        </w:tabs>
        <w:ind w:left="360"/>
        <w:jc w:val="both"/>
      </w:pPr>
    </w:p>
    <w:p w:rsidR="00A103C3" w:rsidRDefault="00A103C3" w:rsidP="00F05562">
      <w:pPr>
        <w:pStyle w:val="Stylnagwekparagratu"/>
        <w:tabs>
          <w:tab w:val="right" w:leader="hyphen" w:pos="9072"/>
        </w:tabs>
        <w:jc w:val="both"/>
        <w:rPr>
          <w:rFonts w:cs="Times New Roman"/>
          <w:sz w:val="24"/>
        </w:rPr>
      </w:pPr>
      <w:bookmarkStart w:id="16" w:name="_Toc512700294"/>
      <w:r>
        <w:rPr>
          <w:rFonts w:cs="Times New Roman"/>
          <w:sz w:val="24"/>
        </w:rPr>
        <w:t>§ 11 KONTROLA WYKONANIA UMOWY</w:t>
      </w:r>
      <w:bookmarkEnd w:id="16"/>
    </w:p>
    <w:p w:rsidR="004D50A1" w:rsidRDefault="004D50A1" w:rsidP="004D50A1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bookmarkStart w:id="17" w:name="_Hlk512682695"/>
      <w:r>
        <w:t xml:space="preserve">1. </w:t>
      </w:r>
      <w:r w:rsidR="00A103C3">
        <w:t>Zgodnie</w:t>
      </w:r>
      <w:bookmarkEnd w:id="17"/>
      <w:r w:rsidR="00A103C3">
        <w:t xml:space="preserve"> z art. 28 pkt 3 lit. h RODO, Procesor zobowiązuje się udostępniać Administratorowi wszelkie informacje niezbędne do wykazania spełnienia obowiązków określonych w Umowie powierzenia, w szczególności informacje i dokumenty dotyczące sposobów realizacji obowiązków zabezpieczenia danych osobowych oraz przebiegu ich przetwarzania.</w:t>
      </w:r>
    </w:p>
    <w:p w:rsidR="004D50A1" w:rsidRDefault="004D50A1" w:rsidP="004D50A1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2. </w:t>
      </w:r>
      <w:r w:rsidR="00A103C3">
        <w:t>Zgodnie z art. 28 pkt 3 lit. h RODO, Procesor zobowiązuje się umożliwiać Administratorowi lub upoważnionemu przez niego audytorowi przeprowadzanie audytów realizacji zasad powierzenia danych osobowych, w tym inspekcji, i przyczyniać się do nich, w szczególności poprzez udostępnienie osobom działającym w imieniu Administratora wstępu do pomieszczeń, w których przetwarzane są powierzone dane osobowe, a także udostępnienie nośników i systemów teleinformatycznych służących do przetwarzania powierzonych danych osobowych.</w:t>
      </w:r>
    </w:p>
    <w:p w:rsidR="004D50A1" w:rsidRDefault="004D50A1" w:rsidP="004D50A1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3. </w:t>
      </w:r>
      <w:r w:rsidR="00A103C3">
        <w:t>Zobowiązanie o którym stanowi pkt 1 i 2 obowiązuje w czasie obowiązywania Umowy powierzenia oraz w terminie 7 dni po jej wygaśnięciu lub rozwiązaniu w przypadku zgłoszenia audytu, zgodnie z następnym punktem.</w:t>
      </w:r>
    </w:p>
    <w:p w:rsidR="004D50A1" w:rsidRDefault="004D50A1" w:rsidP="004D50A1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4. </w:t>
      </w:r>
      <w:r w:rsidR="00A103C3">
        <w:t>Administrator jest zobowiązany do zgłoszenia planowanego audytu na 7 dni kalendarzowych przed jego przeprowadzeniem.</w:t>
      </w:r>
    </w:p>
    <w:p w:rsidR="004D50A1" w:rsidRDefault="004D50A1" w:rsidP="004D50A1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>5.</w:t>
      </w:r>
      <w:r w:rsidR="00DB2B0D">
        <w:t xml:space="preserve"> </w:t>
      </w:r>
      <w:r w:rsidR="00A103C3">
        <w:t>Na zakończenie audytu, przedstawiciel Administratora sporządza protokół w dwóch egzemplarzach. Protokół z audytu jest podpisywany przez Strony.</w:t>
      </w:r>
    </w:p>
    <w:p w:rsidR="004D50A1" w:rsidRDefault="004D50A1" w:rsidP="004D50A1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6. </w:t>
      </w:r>
      <w:r w:rsidR="00A103C3">
        <w:t>Strony mogą wnieść zastrzeżenia do protokołu z audytu w terminie 7 dni kalendarzowych od daty jego podpisania.</w:t>
      </w:r>
    </w:p>
    <w:p w:rsidR="00A103C3" w:rsidRDefault="004D50A1" w:rsidP="004D50A1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7. </w:t>
      </w:r>
      <w:r w:rsidR="00A103C3">
        <w:t>Protokół z audytu stanowi podstawę oceny zgodności procesu przetwarzania powierzonych danych osobowych względem niniejszej Umowy powierzenia oraz powszechnie obowiązujących przepisów prawa.</w:t>
      </w:r>
    </w:p>
    <w:p w:rsidR="00A103C3" w:rsidRDefault="00A103C3" w:rsidP="00F05562">
      <w:pPr>
        <w:pStyle w:val="Akapitzlist"/>
        <w:tabs>
          <w:tab w:val="right" w:leader="hyphen" w:pos="9072"/>
        </w:tabs>
        <w:ind w:left="360"/>
        <w:jc w:val="both"/>
      </w:pPr>
    </w:p>
    <w:p w:rsidR="00A103C3" w:rsidRDefault="00A103C3" w:rsidP="004D50A1">
      <w:pPr>
        <w:pStyle w:val="Stylnagwekparagratu"/>
        <w:tabs>
          <w:tab w:val="right" w:leader="hyphen" w:pos="9072"/>
        </w:tabs>
        <w:rPr>
          <w:rFonts w:cs="Times New Roman"/>
          <w:sz w:val="24"/>
        </w:rPr>
      </w:pPr>
      <w:bookmarkStart w:id="18" w:name="_Toc512700295"/>
      <w:r>
        <w:rPr>
          <w:rFonts w:cs="Times New Roman"/>
          <w:sz w:val="24"/>
        </w:rPr>
        <w:t>§ 12 ZMIANY I ROZWIĄZANIE UMOWY</w:t>
      </w:r>
      <w:bookmarkEnd w:id="18"/>
    </w:p>
    <w:p w:rsidR="00DB2B0D" w:rsidRDefault="00DB2B0D" w:rsidP="00DB2B0D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1. </w:t>
      </w:r>
      <w:r w:rsidR="00A103C3">
        <w:t>Umowa powierzenia ulega wygaśnięciu w przypadku rozwiązania lub wygaśnięcia Umowy głównej, w terminie jej rozwiązania lub wygaśnięcia.</w:t>
      </w:r>
    </w:p>
    <w:p w:rsidR="00DB2B0D" w:rsidRDefault="00DB2B0D" w:rsidP="00DB2B0D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2. </w:t>
      </w:r>
      <w:r w:rsidR="00A103C3">
        <w:t>Strony mogą wypowiedzieć Umowę powierzenia bez podania przyczyny, z zachowaniem okre</w:t>
      </w:r>
      <w:r w:rsidR="00274C2A">
        <w:t>su wypowiedzenia, wynoszącego 14</w:t>
      </w:r>
      <w:r w:rsidR="00A103C3">
        <w:t xml:space="preserve"> dni</w:t>
      </w:r>
      <w:r w:rsidR="007D437A">
        <w:t>.</w:t>
      </w:r>
    </w:p>
    <w:p w:rsidR="003661C4" w:rsidRPr="003661C4" w:rsidRDefault="00DB2B0D" w:rsidP="00DB2B0D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142" w:hanging="284"/>
        <w:contextualSpacing/>
        <w:jc w:val="both"/>
        <w:textAlignment w:val="auto"/>
      </w:pPr>
      <w:r>
        <w:t xml:space="preserve">3. </w:t>
      </w:r>
      <w:r w:rsidR="003661C4" w:rsidRPr="003661C4">
        <w:rPr>
          <w:bCs/>
          <w:lang w:eastAsia="ar-SA"/>
        </w:rPr>
        <w:t>Administrator</w:t>
      </w:r>
      <w:r w:rsidR="003661C4" w:rsidRPr="003661C4">
        <w:rPr>
          <w:lang w:eastAsia="ar-SA"/>
        </w:rPr>
        <w:t xml:space="preserve"> ma prawo wypowiedzieć Umowę w trybie natychmiastowym, gdy Procesor:</w:t>
      </w:r>
    </w:p>
    <w:p w:rsidR="003661C4" w:rsidRPr="003661C4" w:rsidRDefault="003661C4" w:rsidP="00DB2B0D">
      <w:pPr>
        <w:numPr>
          <w:ilvl w:val="0"/>
          <w:numId w:val="38"/>
        </w:numPr>
        <w:jc w:val="both"/>
        <w:rPr>
          <w:lang w:eastAsia="ar-SA"/>
        </w:rPr>
      </w:pPr>
      <w:r w:rsidRPr="003661C4">
        <w:rPr>
          <w:lang w:eastAsia="ar-SA"/>
        </w:rPr>
        <w:t xml:space="preserve">wykorzystuje dane osobowe w sposób niezgodny z Umową, na co Administrator zwróci </w:t>
      </w:r>
      <w:r w:rsidRPr="003661C4">
        <w:rPr>
          <w:bCs/>
          <w:lang w:eastAsia="ar-SA"/>
        </w:rPr>
        <w:t>Podmiotowi przetwarzającemu</w:t>
      </w:r>
      <w:r w:rsidRPr="003661C4">
        <w:rPr>
          <w:lang w:eastAsia="ar-SA"/>
        </w:rPr>
        <w:t xml:space="preserve"> uwagę na piśmie, a </w:t>
      </w:r>
      <w:r w:rsidRPr="003661C4">
        <w:rPr>
          <w:bCs/>
          <w:lang w:eastAsia="ar-SA"/>
        </w:rPr>
        <w:t>Podmiot przetwarzający</w:t>
      </w:r>
      <w:r w:rsidRPr="003661C4">
        <w:rPr>
          <w:lang w:eastAsia="ar-SA"/>
        </w:rPr>
        <w:t xml:space="preserve"> w wyznaczonym przez Administratora terminie nie usunie wskazanych naruszeń,</w:t>
      </w:r>
    </w:p>
    <w:p w:rsidR="003661C4" w:rsidRPr="003661C4" w:rsidRDefault="003661C4" w:rsidP="00DB2B0D">
      <w:pPr>
        <w:numPr>
          <w:ilvl w:val="0"/>
          <w:numId w:val="38"/>
        </w:numPr>
        <w:jc w:val="both"/>
        <w:rPr>
          <w:lang w:eastAsia="ar-SA"/>
        </w:rPr>
      </w:pPr>
      <w:r w:rsidRPr="003661C4">
        <w:rPr>
          <w:lang w:eastAsia="ar-SA"/>
        </w:rPr>
        <w:t xml:space="preserve">niezaprzestanie niewłaściwego przetwarzania danych osobowych, na co Administrator zwróci </w:t>
      </w:r>
      <w:r w:rsidRPr="003661C4">
        <w:rPr>
          <w:bCs/>
          <w:lang w:eastAsia="ar-SA"/>
        </w:rPr>
        <w:t>Podmiotowi przetwarzającemu</w:t>
      </w:r>
      <w:r w:rsidRPr="003661C4">
        <w:rPr>
          <w:lang w:eastAsia="ar-SA"/>
        </w:rPr>
        <w:t xml:space="preserve"> uwagę na piśmie, a </w:t>
      </w:r>
      <w:r w:rsidRPr="003661C4">
        <w:rPr>
          <w:bCs/>
          <w:lang w:eastAsia="ar-SA"/>
        </w:rPr>
        <w:t>Podmiot przetwarzający</w:t>
      </w:r>
      <w:r w:rsidRPr="003661C4">
        <w:rPr>
          <w:lang w:eastAsia="ar-SA"/>
        </w:rPr>
        <w:t xml:space="preserve"> w wyznaczonym przez Administratora terminie nie usunie wskazanych naruszeń.</w:t>
      </w:r>
    </w:p>
    <w:p w:rsidR="007D437A" w:rsidRDefault="007D437A" w:rsidP="00F05562">
      <w:pPr>
        <w:pStyle w:val="Akapitzlist"/>
        <w:widowControl/>
        <w:tabs>
          <w:tab w:val="right" w:leader="hyphen" w:pos="9072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</w:pPr>
    </w:p>
    <w:p w:rsidR="00A103C3" w:rsidRPr="004F0343" w:rsidRDefault="00A103C3" w:rsidP="00F05562">
      <w:pPr>
        <w:pStyle w:val="Stylnagwekparagratu"/>
        <w:tabs>
          <w:tab w:val="right" w:leader="hyphen" w:pos="9072"/>
        </w:tabs>
        <w:ind w:left="720"/>
        <w:jc w:val="both"/>
        <w:rPr>
          <w:rFonts w:cs="Times New Roman"/>
          <w:sz w:val="24"/>
        </w:rPr>
      </w:pPr>
      <w:bookmarkStart w:id="19" w:name="_Toc512700297"/>
      <w:r>
        <w:rPr>
          <w:rFonts w:cs="Times New Roman"/>
          <w:sz w:val="24"/>
        </w:rPr>
        <w:lastRenderedPageBreak/>
        <w:t>§ 14 POSTANOWIENIA KOŃCOWE</w:t>
      </w:r>
      <w:bookmarkEnd w:id="19"/>
    </w:p>
    <w:p w:rsidR="00A103C3" w:rsidRDefault="00A103C3" w:rsidP="00F05562">
      <w:pPr>
        <w:pStyle w:val="Akapitzlist"/>
        <w:tabs>
          <w:tab w:val="right" w:leader="hyphen" w:pos="9072"/>
        </w:tabs>
        <w:ind w:left="76"/>
        <w:jc w:val="both"/>
      </w:pPr>
    </w:p>
    <w:p w:rsidR="004F0343" w:rsidRPr="004F0343" w:rsidRDefault="004F0343" w:rsidP="00DB2B0D">
      <w:pPr>
        <w:pStyle w:val="Default"/>
        <w:spacing w:after="71"/>
        <w:ind w:left="284" w:hanging="284"/>
        <w:jc w:val="both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1. W przypadku sprzeczności między postanowieniami Umowy a Umowy Podstawowej pierwszeństwo mają postanowienia Umowy. Oznacza to, że kwestie dotyczące przetwarzania danych osobowych między Administratorem a Procesorem należy regulować przez zmiany umowy. </w:t>
      </w:r>
    </w:p>
    <w:p w:rsidR="004F0343" w:rsidRPr="004F0343" w:rsidRDefault="004F0343" w:rsidP="00DB2B0D">
      <w:pPr>
        <w:pStyle w:val="Default"/>
        <w:spacing w:after="71"/>
        <w:ind w:left="284" w:hanging="284"/>
        <w:jc w:val="both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2. Procesor w pełni odpowiada za szkody spowodowane swoim działaniem w związku z niedopełnieniem obowiązków, które rozporządzenia nakłada bezpośrednio na Procesora, lub gdy działał poza zgodnymi z prawem instrukcjami Administratora lub wbrew tym instrukcjom. </w:t>
      </w:r>
    </w:p>
    <w:p w:rsidR="004F0343" w:rsidRPr="004F0343" w:rsidRDefault="004F0343" w:rsidP="00DB2B0D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3. Procesor odpowiada za szkody spowodowane zastosowaniem lub niezastosowaniem właściwym środków bezpieczeństwa. </w:t>
      </w:r>
    </w:p>
    <w:p w:rsidR="004F0343" w:rsidRPr="004F0343" w:rsidRDefault="004F0343" w:rsidP="00DB2B0D">
      <w:pPr>
        <w:pStyle w:val="Default"/>
        <w:spacing w:after="70"/>
        <w:ind w:left="284" w:hanging="284"/>
        <w:jc w:val="both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4. Jeżeli Podprocesor nie wywiąże się ze spoczywających na nim obowiązków ochrony danych, pełna odpowiedzialność wobec Administratora za wypełnienie obowiązków przez Podprocesora spoczywa na Procesorze. </w:t>
      </w:r>
    </w:p>
    <w:p w:rsidR="004F0343" w:rsidRPr="004F0343" w:rsidRDefault="004F0343" w:rsidP="00DB2B0D">
      <w:pPr>
        <w:pStyle w:val="Default"/>
        <w:spacing w:after="70"/>
        <w:ind w:left="284" w:hanging="284"/>
        <w:jc w:val="both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>5. Usługi i czynności wykonywane w ramach niniejszej umowy mają charakter nieodpłatny</w:t>
      </w:r>
      <w:r w:rsidR="00DB2B0D">
        <w:rPr>
          <w:rFonts w:ascii="Times New Roman" w:hAnsi="Times New Roman" w:cs="Times New Roman"/>
        </w:rPr>
        <w:t>.</w:t>
      </w:r>
    </w:p>
    <w:p w:rsidR="004F0343" w:rsidRPr="004F0343" w:rsidRDefault="004F0343" w:rsidP="00DB2B0D">
      <w:pPr>
        <w:pStyle w:val="Default"/>
        <w:spacing w:after="70"/>
        <w:ind w:left="284" w:hanging="284"/>
        <w:jc w:val="both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>6.</w:t>
      </w:r>
      <w:r w:rsidR="00DB2B0D">
        <w:rPr>
          <w:rFonts w:ascii="Times New Roman" w:hAnsi="Times New Roman" w:cs="Times New Roman"/>
        </w:rPr>
        <w:t xml:space="preserve"> </w:t>
      </w:r>
      <w:r w:rsidRPr="004F0343">
        <w:rPr>
          <w:rFonts w:ascii="Times New Roman" w:hAnsi="Times New Roman" w:cs="Times New Roman"/>
        </w:rPr>
        <w:t xml:space="preserve">Wszelkie zmiany Umowy powinny być dokonane w formie pisemnej pod rygorem nieważności. </w:t>
      </w:r>
    </w:p>
    <w:p w:rsidR="004F0343" w:rsidRPr="004F0343" w:rsidRDefault="004F0343" w:rsidP="00DB2B0D">
      <w:pPr>
        <w:pStyle w:val="Default"/>
        <w:spacing w:after="70"/>
        <w:ind w:left="284" w:hanging="284"/>
        <w:jc w:val="both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7. W sprawach nieuregulowanych Umową, zastosowanie znajdują przepisy prawa obowiązującego na terytorium Rzeczpospolitej Polskiej, w tym w szczególności rozporządzenie RODO, przepisy Ustawy o ochronie danych osobowych oraz przepisy kodeksu cywilnego. </w:t>
      </w:r>
    </w:p>
    <w:p w:rsidR="004F0343" w:rsidRPr="004F0343" w:rsidRDefault="004F0343" w:rsidP="00DB2B0D">
      <w:pPr>
        <w:tabs>
          <w:tab w:val="right" w:leader="hyphen" w:pos="9072"/>
        </w:tabs>
        <w:spacing w:after="160"/>
        <w:ind w:left="284" w:hanging="284"/>
        <w:contextualSpacing/>
        <w:jc w:val="both"/>
      </w:pPr>
      <w:r w:rsidRPr="004F0343">
        <w:t>8.</w:t>
      </w:r>
      <w:r w:rsidR="00DB2B0D">
        <w:t xml:space="preserve"> </w:t>
      </w:r>
      <w:r w:rsidRPr="004F0343">
        <w:t>Sądem właściwym dla rozstrzygania ewentualnych sporów pomiędzy Stronami jest sąd w</w:t>
      </w:r>
      <w:r>
        <w:t>łaściwy siedziby Administratora</w:t>
      </w:r>
    </w:p>
    <w:p w:rsidR="004F0343" w:rsidRPr="004F0343" w:rsidRDefault="004F0343" w:rsidP="00DB2B0D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 w:rsidRPr="004F0343">
        <w:rPr>
          <w:rFonts w:ascii="Times New Roman" w:hAnsi="Times New Roman" w:cs="Times New Roman"/>
        </w:rPr>
        <w:t xml:space="preserve">9. Umowę sporządzono w dwóch jednobrzmiących egzemplarzach, po jednym dla każdej ze stron. </w:t>
      </w:r>
    </w:p>
    <w:p w:rsidR="004F0343" w:rsidRDefault="004F0343" w:rsidP="00DB2B0D">
      <w:pPr>
        <w:pStyle w:val="Akapitzlist"/>
        <w:tabs>
          <w:tab w:val="right" w:leader="hyphen" w:pos="9072"/>
        </w:tabs>
        <w:ind w:left="284" w:hanging="284"/>
        <w:jc w:val="both"/>
      </w:pPr>
    </w:p>
    <w:p w:rsidR="00A103C3" w:rsidRDefault="00A103C3" w:rsidP="00DB2B0D">
      <w:pPr>
        <w:pStyle w:val="Akapitzlist"/>
        <w:tabs>
          <w:tab w:val="right" w:leader="hyphen" w:pos="9072"/>
        </w:tabs>
        <w:ind w:left="284" w:hanging="284"/>
        <w:jc w:val="both"/>
      </w:pPr>
    </w:p>
    <w:p w:rsidR="00A103C3" w:rsidRDefault="00A103C3" w:rsidP="00F05562">
      <w:pPr>
        <w:pStyle w:val="Akapitzlist"/>
        <w:tabs>
          <w:tab w:val="right" w:leader="hyphen" w:pos="9072"/>
        </w:tabs>
        <w:ind w:left="76"/>
        <w:jc w:val="both"/>
      </w:pPr>
    </w:p>
    <w:p w:rsidR="00A103C3" w:rsidRDefault="00A103C3" w:rsidP="00F05562">
      <w:pPr>
        <w:pStyle w:val="Stylnagwekparagratu"/>
        <w:tabs>
          <w:tab w:val="right" w:leader="hyphen" w:pos="9072"/>
        </w:tabs>
        <w:ind w:left="76"/>
        <w:jc w:val="both"/>
        <w:rPr>
          <w:rFonts w:cs="Times New Roman"/>
          <w:b w:val="0"/>
          <w:sz w:val="24"/>
        </w:rPr>
      </w:pPr>
    </w:p>
    <w:p w:rsidR="00A103C3" w:rsidRDefault="00A103C3" w:rsidP="00F05562">
      <w:pPr>
        <w:pStyle w:val="Stylnagwekparagratu"/>
        <w:tabs>
          <w:tab w:val="right" w:leader="hyphen" w:pos="9072"/>
        </w:tabs>
        <w:ind w:left="76"/>
        <w:jc w:val="both"/>
      </w:pPr>
      <w:r>
        <w:rPr>
          <w:rFonts w:cs="Times New Roman"/>
          <w:b w:val="0"/>
          <w:sz w:val="24"/>
        </w:rPr>
        <w:t xml:space="preserve">…………………………….                                                          ……………………………..    </w:t>
      </w:r>
      <w:r>
        <w:rPr>
          <w:rFonts w:cs="Times New Roman"/>
          <w:b w:val="0"/>
          <w:szCs w:val="20"/>
        </w:rPr>
        <w:t>Administrator                                                                                                                        Procesor</w:t>
      </w:r>
    </w:p>
    <w:p w:rsidR="00A103C3" w:rsidRDefault="00A103C3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52E22" w:rsidRDefault="00952E22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52E22" w:rsidRDefault="00952E22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52E22" w:rsidRDefault="00952E22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52E22" w:rsidRDefault="00952E22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52E22" w:rsidRDefault="00952E22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52E22" w:rsidRDefault="00952E22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52E22" w:rsidRDefault="00952E22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952E22" w:rsidRDefault="00952E22" w:rsidP="00952E22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56749C">
        <w:rPr>
          <w:rFonts w:ascii="Calibri" w:hAnsi="Calibri" w:cs="Calibri"/>
          <w:b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b/>
          <w:sz w:val="22"/>
          <w:szCs w:val="22"/>
        </w:rPr>
        <w:t>4</w:t>
      </w:r>
      <w:r w:rsidRPr="0056749C">
        <w:rPr>
          <w:rFonts w:ascii="Calibri" w:hAnsi="Calibri" w:cs="Calibri"/>
          <w:b/>
          <w:sz w:val="22"/>
          <w:szCs w:val="22"/>
        </w:rPr>
        <w:t xml:space="preserve"> do Umowy</w:t>
      </w:r>
    </w:p>
    <w:p w:rsidR="00952E22" w:rsidRDefault="00952E22" w:rsidP="00952E22">
      <w:pPr>
        <w:spacing w:before="120" w:after="120"/>
        <w:jc w:val="center"/>
        <w:rPr>
          <w:b/>
          <w:lang w:eastAsia="pl-PL"/>
        </w:rPr>
      </w:pPr>
      <w:r>
        <w:rPr>
          <w:b/>
          <w:lang w:eastAsia="pl-PL"/>
        </w:rPr>
        <w:t>HARMONOGRAM REALIZACJI BADAŃ</w:t>
      </w:r>
    </w:p>
    <w:p w:rsidR="00952E22" w:rsidRDefault="00952E22" w:rsidP="00952E22">
      <w:pPr>
        <w:spacing w:before="120" w:after="120"/>
        <w:jc w:val="center"/>
        <w:rPr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7"/>
        <w:gridCol w:w="5325"/>
        <w:gridCol w:w="3217"/>
      </w:tblGrid>
      <w:tr w:rsidR="00952E22" w:rsidTr="004F7F78">
        <w:tc>
          <w:tcPr>
            <w:tcW w:w="1101" w:type="dxa"/>
          </w:tcPr>
          <w:p w:rsidR="00952E22" w:rsidRDefault="004F7F78" w:rsidP="00952E22">
            <w:pPr>
              <w:spacing w:before="120" w:after="12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Rok</w:t>
            </w:r>
          </w:p>
        </w:tc>
        <w:tc>
          <w:tcPr>
            <w:tcW w:w="5469" w:type="dxa"/>
          </w:tcPr>
          <w:p w:rsidR="00952E22" w:rsidRDefault="004F7F78" w:rsidP="00952E22">
            <w:pPr>
              <w:spacing w:before="120" w:after="12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Miesiąc</w:t>
            </w:r>
          </w:p>
        </w:tc>
        <w:tc>
          <w:tcPr>
            <w:tcW w:w="3285" w:type="dxa"/>
          </w:tcPr>
          <w:p w:rsidR="00952E22" w:rsidRDefault="004F7F78" w:rsidP="00952E22">
            <w:pPr>
              <w:spacing w:before="120" w:after="12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Liczba osób</w:t>
            </w:r>
            <w:r w:rsidR="005B2CEE">
              <w:rPr>
                <w:b/>
                <w:lang w:eastAsia="pl-PL"/>
              </w:rPr>
              <w:t xml:space="preserve"> badanych</w:t>
            </w:r>
          </w:p>
        </w:tc>
      </w:tr>
      <w:tr w:rsidR="004F7F78" w:rsidTr="004F7F78">
        <w:tc>
          <w:tcPr>
            <w:tcW w:w="1101" w:type="dxa"/>
            <w:vMerge w:val="restart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2021</w:t>
            </w:r>
          </w:p>
        </w:tc>
        <w:tc>
          <w:tcPr>
            <w:tcW w:w="5469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czerwiec</w:t>
            </w:r>
          </w:p>
        </w:tc>
        <w:tc>
          <w:tcPr>
            <w:tcW w:w="3285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10 (osoby pilotażowe)</w:t>
            </w:r>
          </w:p>
        </w:tc>
      </w:tr>
      <w:tr w:rsidR="004F7F78" w:rsidTr="004F7F78">
        <w:tc>
          <w:tcPr>
            <w:tcW w:w="1101" w:type="dxa"/>
            <w:vMerge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5469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lipiec-sierpień</w:t>
            </w:r>
          </w:p>
        </w:tc>
        <w:tc>
          <w:tcPr>
            <w:tcW w:w="3285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10</w:t>
            </w:r>
          </w:p>
        </w:tc>
      </w:tr>
      <w:tr w:rsidR="004F7F78" w:rsidTr="004F7F78">
        <w:tc>
          <w:tcPr>
            <w:tcW w:w="1101" w:type="dxa"/>
            <w:vMerge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5469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wrzesień-październik</w:t>
            </w:r>
          </w:p>
        </w:tc>
        <w:tc>
          <w:tcPr>
            <w:tcW w:w="3285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10</w:t>
            </w:r>
          </w:p>
        </w:tc>
      </w:tr>
      <w:tr w:rsidR="004F7F78" w:rsidTr="004F7F78">
        <w:tc>
          <w:tcPr>
            <w:tcW w:w="1101" w:type="dxa"/>
            <w:vMerge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5469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listopad-grudzień</w:t>
            </w:r>
          </w:p>
        </w:tc>
        <w:tc>
          <w:tcPr>
            <w:tcW w:w="3285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10</w:t>
            </w:r>
          </w:p>
        </w:tc>
      </w:tr>
      <w:tr w:rsidR="004F7F78" w:rsidTr="004F7F78">
        <w:tc>
          <w:tcPr>
            <w:tcW w:w="1101" w:type="dxa"/>
            <w:vMerge w:val="restart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2022</w:t>
            </w:r>
          </w:p>
        </w:tc>
        <w:tc>
          <w:tcPr>
            <w:tcW w:w="5469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styczeń-luty</w:t>
            </w:r>
          </w:p>
        </w:tc>
        <w:tc>
          <w:tcPr>
            <w:tcW w:w="3285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12</w:t>
            </w:r>
          </w:p>
        </w:tc>
      </w:tr>
      <w:tr w:rsidR="004F7F78" w:rsidTr="004F7F78">
        <w:tc>
          <w:tcPr>
            <w:tcW w:w="1101" w:type="dxa"/>
            <w:vMerge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5469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marzec-kwiecień</w:t>
            </w:r>
          </w:p>
        </w:tc>
        <w:tc>
          <w:tcPr>
            <w:tcW w:w="3285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12</w:t>
            </w:r>
          </w:p>
        </w:tc>
      </w:tr>
      <w:tr w:rsidR="004F7F78" w:rsidTr="004F7F78">
        <w:tc>
          <w:tcPr>
            <w:tcW w:w="1101" w:type="dxa"/>
            <w:vMerge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5469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maj-czerwiec</w:t>
            </w:r>
          </w:p>
        </w:tc>
        <w:tc>
          <w:tcPr>
            <w:tcW w:w="3285" w:type="dxa"/>
          </w:tcPr>
          <w:p w:rsidR="004F7F78" w:rsidRPr="005B2CEE" w:rsidRDefault="004F7F78" w:rsidP="00952E22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12</w:t>
            </w:r>
          </w:p>
        </w:tc>
      </w:tr>
      <w:tr w:rsidR="004F7F78" w:rsidTr="004F7F78">
        <w:tc>
          <w:tcPr>
            <w:tcW w:w="1101" w:type="dxa"/>
            <w:vMerge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5469" w:type="dxa"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lipiec-sierpień</w:t>
            </w:r>
          </w:p>
        </w:tc>
        <w:tc>
          <w:tcPr>
            <w:tcW w:w="3285" w:type="dxa"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12</w:t>
            </w:r>
          </w:p>
        </w:tc>
      </w:tr>
      <w:tr w:rsidR="004F7F78" w:rsidTr="004F7F78">
        <w:tc>
          <w:tcPr>
            <w:tcW w:w="1101" w:type="dxa"/>
            <w:vMerge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5469" w:type="dxa"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wrzesień-październik</w:t>
            </w:r>
          </w:p>
        </w:tc>
        <w:tc>
          <w:tcPr>
            <w:tcW w:w="3285" w:type="dxa"/>
          </w:tcPr>
          <w:p w:rsidR="004F7F78" w:rsidRPr="005B2CEE" w:rsidRDefault="005B2CEE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12</w:t>
            </w:r>
          </w:p>
        </w:tc>
      </w:tr>
      <w:tr w:rsidR="004F7F78" w:rsidTr="004F7F78">
        <w:tc>
          <w:tcPr>
            <w:tcW w:w="1101" w:type="dxa"/>
            <w:vMerge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5469" w:type="dxa"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listopad-grudzień</w:t>
            </w:r>
          </w:p>
        </w:tc>
        <w:tc>
          <w:tcPr>
            <w:tcW w:w="3285" w:type="dxa"/>
          </w:tcPr>
          <w:p w:rsidR="004F7F78" w:rsidRPr="005B2CEE" w:rsidRDefault="005B2CEE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10</w:t>
            </w:r>
          </w:p>
        </w:tc>
      </w:tr>
      <w:tr w:rsidR="004F7F78" w:rsidTr="004F7F78">
        <w:tc>
          <w:tcPr>
            <w:tcW w:w="1101" w:type="dxa"/>
            <w:vMerge w:val="restart"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2023</w:t>
            </w:r>
          </w:p>
        </w:tc>
        <w:tc>
          <w:tcPr>
            <w:tcW w:w="5469" w:type="dxa"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styczeń</w:t>
            </w:r>
          </w:p>
        </w:tc>
        <w:tc>
          <w:tcPr>
            <w:tcW w:w="3285" w:type="dxa"/>
          </w:tcPr>
          <w:p w:rsidR="004F7F78" w:rsidRPr="005B2CEE" w:rsidRDefault="005B2CEE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10</w:t>
            </w:r>
          </w:p>
        </w:tc>
      </w:tr>
      <w:tr w:rsidR="004F7F78" w:rsidTr="004F7F78">
        <w:tc>
          <w:tcPr>
            <w:tcW w:w="1101" w:type="dxa"/>
            <w:vMerge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</w:p>
        </w:tc>
        <w:tc>
          <w:tcPr>
            <w:tcW w:w="5469" w:type="dxa"/>
          </w:tcPr>
          <w:p w:rsidR="004F7F78" w:rsidRPr="005B2CEE" w:rsidRDefault="004F7F78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luty</w:t>
            </w:r>
          </w:p>
        </w:tc>
        <w:tc>
          <w:tcPr>
            <w:tcW w:w="3285" w:type="dxa"/>
          </w:tcPr>
          <w:p w:rsidR="004F7F78" w:rsidRPr="005B2CEE" w:rsidRDefault="005B2CEE" w:rsidP="004F7F78">
            <w:pPr>
              <w:spacing w:before="120" w:after="120"/>
              <w:jc w:val="center"/>
              <w:rPr>
                <w:bCs/>
                <w:lang w:eastAsia="pl-PL"/>
              </w:rPr>
            </w:pPr>
            <w:r w:rsidRPr="005B2CEE">
              <w:rPr>
                <w:bCs/>
                <w:lang w:eastAsia="pl-PL"/>
              </w:rPr>
              <w:t>10</w:t>
            </w:r>
          </w:p>
        </w:tc>
      </w:tr>
    </w:tbl>
    <w:p w:rsidR="00952E22" w:rsidRPr="00952E22" w:rsidRDefault="00952E22" w:rsidP="00952E22">
      <w:pPr>
        <w:spacing w:before="120" w:after="120"/>
        <w:jc w:val="center"/>
        <w:rPr>
          <w:b/>
          <w:lang w:eastAsia="pl-PL"/>
        </w:rPr>
      </w:pPr>
    </w:p>
    <w:p w:rsidR="00952E22" w:rsidRDefault="00952E22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F05562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D5E5D" w:rsidRDefault="002D5E5D" w:rsidP="002D5E5D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56749C">
        <w:rPr>
          <w:rFonts w:ascii="Calibri" w:hAnsi="Calibri" w:cs="Calibri"/>
          <w:b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b/>
          <w:sz w:val="22"/>
          <w:szCs w:val="22"/>
        </w:rPr>
        <w:t>5</w:t>
      </w:r>
      <w:r w:rsidRPr="0056749C">
        <w:rPr>
          <w:rFonts w:ascii="Calibri" w:hAnsi="Calibri" w:cs="Calibri"/>
          <w:b/>
          <w:sz w:val="22"/>
          <w:szCs w:val="22"/>
        </w:rPr>
        <w:t xml:space="preserve"> do Umowy</w:t>
      </w:r>
    </w:p>
    <w:p w:rsidR="002D5E5D" w:rsidRPr="0056749C" w:rsidRDefault="002D5E5D" w:rsidP="00142259">
      <w:pPr>
        <w:rPr>
          <w:rFonts w:ascii="Calibri" w:eastAsia="Calibri" w:hAnsi="Calibri" w:cs="Calibri"/>
          <w:color w:val="000000"/>
          <w:sz w:val="22"/>
          <w:szCs w:val="22"/>
        </w:rPr>
      </w:pPr>
      <w:r w:rsidRPr="002D5E5D">
        <w:fldChar w:fldCharType="begin"/>
      </w:r>
      <w:r w:rsidR="003A5910">
        <w:instrText xml:space="preserve"> INCLUDEPICTURE "C:\\var\\folders\\fz\\jdqdmqs97nx6yjd5p_b6v6xh0000gn\\T\\com.microsoft.Word\\WebArchiveCopyPasteTempFiles\\page1image26722512" \* MERGEFORMAT </w:instrText>
      </w:r>
      <w:r w:rsidRPr="002D5E5D">
        <w:fldChar w:fldCharType="separate"/>
      </w:r>
      <w:r w:rsidRPr="002D5E5D">
        <w:rPr>
          <w:noProof/>
        </w:rPr>
        <w:drawing>
          <wp:inline distT="0" distB="0" distL="0" distR="0">
            <wp:extent cx="6024283" cy="8509242"/>
            <wp:effectExtent l="0" t="0" r="0" b="0"/>
            <wp:docPr id="1" name="Picture 1" descr="page1image2672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67225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04" cy="853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E5D">
        <w:fldChar w:fldCharType="end"/>
      </w:r>
    </w:p>
    <w:sectPr w:rsidR="002D5E5D" w:rsidRPr="0056749C" w:rsidSect="0056749C">
      <w:footerReference w:type="default" r:id="rId12"/>
      <w:pgSz w:w="11906" w:h="16820"/>
      <w:pgMar w:top="1417" w:right="849" w:bottom="141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431" w:rsidRDefault="006B1431">
      <w:r>
        <w:separator/>
      </w:r>
    </w:p>
  </w:endnote>
  <w:endnote w:type="continuationSeparator" w:id="0">
    <w:p w:rsidR="006B1431" w:rsidRDefault="006B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C53" w:rsidRDefault="0026366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 w:rsidR="00985872">
      <w:rPr>
        <w:color w:val="000000"/>
      </w:rPr>
      <w:instrText>PAGE</w:instrText>
    </w:r>
    <w:r>
      <w:rPr>
        <w:color w:val="000000"/>
      </w:rPr>
      <w:fldChar w:fldCharType="separate"/>
    </w:r>
    <w:r w:rsidR="00B85367">
      <w:rPr>
        <w:noProof/>
        <w:color w:val="000000"/>
      </w:rPr>
      <w:t>8</w:t>
    </w:r>
    <w:r>
      <w:rPr>
        <w:color w:val="000000"/>
      </w:rPr>
      <w:fldChar w:fldCharType="end"/>
    </w:r>
  </w:p>
  <w:p w:rsidR="00320C53" w:rsidRDefault="00320C53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431" w:rsidRDefault="006B1431">
      <w:r>
        <w:separator/>
      </w:r>
    </w:p>
  </w:footnote>
  <w:footnote w:type="continuationSeparator" w:id="0">
    <w:p w:rsidR="006B1431" w:rsidRDefault="006B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CF1"/>
    <w:multiLevelType w:val="multilevel"/>
    <w:tmpl w:val="3EBC255C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86" w:hanging="360"/>
      </w:pPr>
      <w:rPr>
        <w:rFonts w:hint="default"/>
      </w:rPr>
    </w:lvl>
  </w:abstractNum>
  <w:abstractNum w:abstractNumId="1" w15:restartNumberingAfterBreak="0">
    <w:nsid w:val="00FB3AA6"/>
    <w:multiLevelType w:val="multilevel"/>
    <w:tmpl w:val="2CA62D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135597"/>
    <w:multiLevelType w:val="multilevel"/>
    <w:tmpl w:val="9ACE7D9A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641FA5"/>
    <w:multiLevelType w:val="multilevel"/>
    <w:tmpl w:val="88B638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7731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81B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F45D5C"/>
    <w:multiLevelType w:val="multilevel"/>
    <w:tmpl w:val="C7D015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3A53A37"/>
    <w:multiLevelType w:val="multilevel"/>
    <w:tmpl w:val="09962156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87720F4"/>
    <w:multiLevelType w:val="multilevel"/>
    <w:tmpl w:val="D976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D7A5CE4"/>
    <w:multiLevelType w:val="multilevel"/>
    <w:tmpl w:val="E44A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5D5D"/>
    <w:multiLevelType w:val="multilevel"/>
    <w:tmpl w:val="19005C4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4E20E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8E6C1D"/>
    <w:multiLevelType w:val="multilevel"/>
    <w:tmpl w:val="1C809922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3" w15:restartNumberingAfterBreak="0">
    <w:nsid w:val="3BD06362"/>
    <w:multiLevelType w:val="multilevel"/>
    <w:tmpl w:val="CFC45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538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0A52AA"/>
    <w:multiLevelType w:val="multilevel"/>
    <w:tmpl w:val="F88E1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90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E1AC2"/>
    <w:multiLevelType w:val="multilevel"/>
    <w:tmpl w:val="3EBC255C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0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0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6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86" w:hanging="360"/>
      </w:pPr>
      <w:rPr>
        <w:rFonts w:hint="default"/>
      </w:rPr>
    </w:lvl>
  </w:abstractNum>
  <w:abstractNum w:abstractNumId="18" w15:restartNumberingAfterBreak="0">
    <w:nsid w:val="584F0BA0"/>
    <w:multiLevelType w:val="multilevel"/>
    <w:tmpl w:val="56BAA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A3F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024B50"/>
    <w:multiLevelType w:val="hybridMultilevel"/>
    <w:tmpl w:val="083670C6"/>
    <w:lvl w:ilvl="0" w:tplc="8538576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1374C11"/>
    <w:multiLevelType w:val="multilevel"/>
    <w:tmpl w:val="BBAA2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12A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631C08"/>
    <w:multiLevelType w:val="multilevel"/>
    <w:tmpl w:val="3EBC2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4" w15:restartNumberingAfterBreak="0">
    <w:nsid w:val="658019A8"/>
    <w:multiLevelType w:val="multilevel"/>
    <w:tmpl w:val="1C809922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25" w15:restartNumberingAfterBreak="0">
    <w:nsid w:val="681E03D7"/>
    <w:multiLevelType w:val="multilevel"/>
    <w:tmpl w:val="3EBC2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26" w15:restartNumberingAfterBreak="0">
    <w:nsid w:val="68943EAC"/>
    <w:multiLevelType w:val="multilevel"/>
    <w:tmpl w:val="29923522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FDA3AE5"/>
    <w:multiLevelType w:val="multilevel"/>
    <w:tmpl w:val="50FE7BD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21219"/>
    <w:multiLevelType w:val="multilevel"/>
    <w:tmpl w:val="0BA89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F7FBB"/>
    <w:multiLevelType w:val="hybridMultilevel"/>
    <w:tmpl w:val="DEA28E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46320"/>
    <w:multiLevelType w:val="hybridMultilevel"/>
    <w:tmpl w:val="37EE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466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7C050A5"/>
    <w:multiLevelType w:val="multilevel"/>
    <w:tmpl w:val="2A9E4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2498A"/>
    <w:multiLevelType w:val="hybridMultilevel"/>
    <w:tmpl w:val="7A802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6"/>
  </w:num>
  <w:num w:numId="4">
    <w:abstractNumId w:val="18"/>
  </w:num>
  <w:num w:numId="5">
    <w:abstractNumId w:val="15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0"/>
  </w:num>
  <w:num w:numId="13">
    <w:abstractNumId w:val="20"/>
  </w:num>
  <w:num w:numId="14">
    <w:abstractNumId w:val="32"/>
  </w:num>
  <w:num w:numId="15">
    <w:abstractNumId w:val="28"/>
  </w:num>
  <w:num w:numId="16">
    <w:abstractNumId w:val="21"/>
  </w:num>
  <w:num w:numId="17">
    <w:abstractNumId w:val="10"/>
  </w:num>
  <w:num w:numId="18">
    <w:abstractNumId w:val="12"/>
  </w:num>
  <w:num w:numId="19">
    <w:abstractNumId w:val="19"/>
  </w:num>
  <w:num w:numId="20">
    <w:abstractNumId w:val="22"/>
  </w:num>
  <w:num w:numId="21">
    <w:abstractNumId w:val="5"/>
  </w:num>
  <w:num w:numId="22">
    <w:abstractNumId w:val="4"/>
  </w:num>
  <w:num w:numId="23">
    <w:abstractNumId w:val="31"/>
  </w:num>
  <w:num w:numId="24">
    <w:abstractNumId w:val="3"/>
  </w:num>
  <w:num w:numId="25">
    <w:abstractNumId w:val="9"/>
  </w:num>
  <w:num w:numId="26">
    <w:abstractNumId w:val="26"/>
  </w:num>
  <w:num w:numId="27">
    <w:abstractNumId w:val="33"/>
  </w:num>
  <w:num w:numId="28">
    <w:abstractNumId w:val="16"/>
  </w:num>
  <w:num w:numId="29">
    <w:abstractNumId w:val="23"/>
  </w:num>
  <w:num w:numId="30">
    <w:abstractNumId w:val="0"/>
  </w:num>
  <w:num w:numId="31">
    <w:abstractNumId w:val="17"/>
  </w:num>
  <w:num w:numId="32">
    <w:abstractNumId w:val="25"/>
  </w:num>
  <w:num w:numId="33">
    <w:abstractNumId w:val="14"/>
  </w:num>
  <w:num w:numId="34">
    <w:abstractNumId w:val="11"/>
  </w:num>
  <w:num w:numId="35">
    <w:abstractNumId w:val="7"/>
  </w:num>
  <w:num w:numId="36">
    <w:abstractNumId w:val="24"/>
  </w:num>
  <w:num w:numId="37">
    <w:abstractNumId w:val="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53"/>
    <w:rsid w:val="00037A3C"/>
    <w:rsid w:val="00055963"/>
    <w:rsid w:val="00061B7C"/>
    <w:rsid w:val="00063C71"/>
    <w:rsid w:val="00064D49"/>
    <w:rsid w:val="00081572"/>
    <w:rsid w:val="000965FB"/>
    <w:rsid w:val="000B0CDE"/>
    <w:rsid w:val="000D5AE1"/>
    <w:rsid w:val="00142259"/>
    <w:rsid w:val="0016353C"/>
    <w:rsid w:val="00193CBD"/>
    <w:rsid w:val="001E4E48"/>
    <w:rsid w:val="00240C06"/>
    <w:rsid w:val="00250E6A"/>
    <w:rsid w:val="0026366C"/>
    <w:rsid w:val="00264A29"/>
    <w:rsid w:val="00274C2A"/>
    <w:rsid w:val="002D5E5D"/>
    <w:rsid w:val="003068BA"/>
    <w:rsid w:val="00320C53"/>
    <w:rsid w:val="003661C4"/>
    <w:rsid w:val="003A5910"/>
    <w:rsid w:val="003A5D0C"/>
    <w:rsid w:val="003B6DDD"/>
    <w:rsid w:val="003E4589"/>
    <w:rsid w:val="003F6C0A"/>
    <w:rsid w:val="004D50A1"/>
    <w:rsid w:val="004D54FA"/>
    <w:rsid w:val="004F0343"/>
    <w:rsid w:val="004F7F78"/>
    <w:rsid w:val="00531DCF"/>
    <w:rsid w:val="005639A2"/>
    <w:rsid w:val="0056749C"/>
    <w:rsid w:val="005907E5"/>
    <w:rsid w:val="005B2CEE"/>
    <w:rsid w:val="00614B61"/>
    <w:rsid w:val="006B1431"/>
    <w:rsid w:val="00704124"/>
    <w:rsid w:val="007D437A"/>
    <w:rsid w:val="007E382B"/>
    <w:rsid w:val="007E4CB1"/>
    <w:rsid w:val="008020A8"/>
    <w:rsid w:val="00813587"/>
    <w:rsid w:val="008334E2"/>
    <w:rsid w:val="008500E8"/>
    <w:rsid w:val="00880646"/>
    <w:rsid w:val="00880783"/>
    <w:rsid w:val="00885C20"/>
    <w:rsid w:val="00894961"/>
    <w:rsid w:val="008A38CF"/>
    <w:rsid w:val="008A565D"/>
    <w:rsid w:val="008D10AA"/>
    <w:rsid w:val="00905E1F"/>
    <w:rsid w:val="00952E22"/>
    <w:rsid w:val="0095680E"/>
    <w:rsid w:val="00972ED8"/>
    <w:rsid w:val="00985872"/>
    <w:rsid w:val="009F2819"/>
    <w:rsid w:val="00A07D9F"/>
    <w:rsid w:val="00A103C3"/>
    <w:rsid w:val="00A16F98"/>
    <w:rsid w:val="00A3751F"/>
    <w:rsid w:val="00A42FDD"/>
    <w:rsid w:val="00AA402B"/>
    <w:rsid w:val="00AC13D0"/>
    <w:rsid w:val="00B043AB"/>
    <w:rsid w:val="00B261D5"/>
    <w:rsid w:val="00B522DA"/>
    <w:rsid w:val="00B56E22"/>
    <w:rsid w:val="00B764B4"/>
    <w:rsid w:val="00B85367"/>
    <w:rsid w:val="00B87734"/>
    <w:rsid w:val="00BB7561"/>
    <w:rsid w:val="00C64779"/>
    <w:rsid w:val="00C96252"/>
    <w:rsid w:val="00C975C2"/>
    <w:rsid w:val="00CF293D"/>
    <w:rsid w:val="00CF7578"/>
    <w:rsid w:val="00DB2B0D"/>
    <w:rsid w:val="00DC37AE"/>
    <w:rsid w:val="00DD123B"/>
    <w:rsid w:val="00E05B8B"/>
    <w:rsid w:val="00E24786"/>
    <w:rsid w:val="00E6761D"/>
    <w:rsid w:val="00E8640D"/>
    <w:rsid w:val="00E90EAF"/>
    <w:rsid w:val="00EA3BA3"/>
    <w:rsid w:val="00EC61F5"/>
    <w:rsid w:val="00ED370A"/>
    <w:rsid w:val="00EE3797"/>
    <w:rsid w:val="00F05562"/>
    <w:rsid w:val="00FA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16C88-F9EF-7444-9318-5C1E6B3D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02B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2636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636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636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6366C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636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636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6366C"/>
    <w:pPr>
      <w:widowControl w:val="0"/>
    </w:pPr>
    <w:rPr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6366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26366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user"/>
    <w:next w:val="Textbodyuser"/>
    <w:rsid w:val="0026366C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26366C"/>
    <w:pPr>
      <w:spacing w:after="140" w:line="288" w:lineRule="auto"/>
    </w:pPr>
  </w:style>
  <w:style w:type="paragraph" w:styleId="Lista">
    <w:name w:val="List"/>
    <w:basedOn w:val="Textbodyuser"/>
    <w:rsid w:val="0026366C"/>
    <w:rPr>
      <w:rFonts w:cs="FreeSans"/>
    </w:rPr>
  </w:style>
  <w:style w:type="paragraph" w:styleId="Legenda">
    <w:name w:val="caption"/>
    <w:basedOn w:val="Standarduser"/>
    <w:rsid w:val="0026366C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user"/>
    <w:rsid w:val="0026366C"/>
    <w:pPr>
      <w:suppressLineNumbers/>
    </w:pPr>
    <w:rPr>
      <w:rFonts w:cs="FreeSans"/>
    </w:rPr>
  </w:style>
  <w:style w:type="paragraph" w:customStyle="1" w:styleId="Standarduser">
    <w:name w:val="Standard (user)"/>
    <w:rsid w:val="0026366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user">
    <w:name w:val="Text body (user)"/>
    <w:basedOn w:val="Standarduser"/>
    <w:rsid w:val="0026366C"/>
    <w:pPr>
      <w:spacing w:before="200" w:line="288" w:lineRule="auto"/>
      <w:jc w:val="both"/>
    </w:pPr>
    <w:rPr>
      <w:rFonts w:ascii="Arial" w:eastAsia="Arial" w:hAnsi="Arial" w:cs="Arial"/>
    </w:rPr>
  </w:style>
  <w:style w:type="paragraph" w:customStyle="1" w:styleId="Textbodyindentuser">
    <w:name w:val="Text body indent (user)"/>
    <w:basedOn w:val="Standarduser"/>
    <w:rsid w:val="0026366C"/>
    <w:pPr>
      <w:ind w:left="180" w:hanging="180"/>
    </w:pPr>
    <w:rPr>
      <w:rFonts w:ascii="Arial" w:eastAsia="Arial" w:hAnsi="Arial" w:cs="Arial"/>
    </w:rPr>
  </w:style>
  <w:style w:type="paragraph" w:styleId="Tekstpodstawowywcity2">
    <w:name w:val="Body Text Indent 2"/>
    <w:basedOn w:val="Standarduser"/>
    <w:rsid w:val="0026366C"/>
    <w:pPr>
      <w:ind w:left="360"/>
    </w:pPr>
    <w:rPr>
      <w:rFonts w:ascii="Arial" w:eastAsia="Arial" w:hAnsi="Arial" w:cs="Arial"/>
    </w:rPr>
  </w:style>
  <w:style w:type="paragraph" w:styleId="Tekstpodstawowywcity3">
    <w:name w:val="Body Text Indent 3"/>
    <w:basedOn w:val="Standarduser"/>
    <w:rsid w:val="0026366C"/>
    <w:pPr>
      <w:ind w:left="360" w:hanging="360"/>
    </w:pPr>
    <w:rPr>
      <w:rFonts w:ascii="Arial" w:eastAsia="Arial" w:hAnsi="Arial" w:cs="Arial"/>
    </w:rPr>
  </w:style>
  <w:style w:type="paragraph" w:styleId="Tekstdymka">
    <w:name w:val="Balloon Text"/>
    <w:basedOn w:val="Standarduser"/>
    <w:rsid w:val="0026366C"/>
    <w:rPr>
      <w:rFonts w:ascii="Tahoma" w:eastAsia="Tahoma" w:hAnsi="Tahoma" w:cs="Tahoma"/>
      <w:sz w:val="16"/>
      <w:szCs w:val="16"/>
    </w:rPr>
  </w:style>
  <w:style w:type="paragraph" w:styleId="Tekstpodstawowy2">
    <w:name w:val="Body Text 2"/>
    <w:basedOn w:val="Standarduser"/>
    <w:rsid w:val="0026366C"/>
    <w:pPr>
      <w:spacing w:before="280" w:line="216" w:lineRule="auto"/>
      <w:ind w:right="840"/>
      <w:jc w:val="both"/>
    </w:pPr>
    <w:rPr>
      <w:rFonts w:ascii="Arial" w:eastAsia="Arial" w:hAnsi="Arial" w:cs="Arial"/>
    </w:rPr>
  </w:style>
  <w:style w:type="paragraph" w:styleId="Tekstpodstawowy3">
    <w:name w:val="Body Text 3"/>
    <w:basedOn w:val="Standarduser"/>
    <w:rsid w:val="0026366C"/>
    <w:pPr>
      <w:spacing w:line="251" w:lineRule="auto"/>
      <w:ind w:right="120"/>
      <w:jc w:val="both"/>
    </w:pPr>
    <w:rPr>
      <w:rFonts w:ascii="Arial" w:eastAsia="Arial" w:hAnsi="Arial" w:cs="Arial"/>
    </w:rPr>
  </w:style>
  <w:style w:type="paragraph" w:styleId="Stopka">
    <w:name w:val="footer"/>
    <w:basedOn w:val="Standarduser"/>
    <w:rsid w:val="0026366C"/>
  </w:style>
  <w:style w:type="paragraph" w:customStyle="1" w:styleId="Akapitzlist1">
    <w:name w:val="Akapit z listą1"/>
    <w:basedOn w:val="Standarduser"/>
    <w:rsid w:val="0026366C"/>
    <w:pPr>
      <w:spacing w:line="360" w:lineRule="auto"/>
      <w:ind w:left="720"/>
      <w:jc w:val="both"/>
    </w:pPr>
  </w:style>
  <w:style w:type="paragraph" w:styleId="Akapitzlist">
    <w:name w:val="List Paragraph"/>
    <w:basedOn w:val="Standarduser"/>
    <w:uiPriority w:val="34"/>
    <w:qFormat/>
    <w:rsid w:val="0026366C"/>
    <w:pPr>
      <w:ind w:left="708"/>
    </w:pPr>
  </w:style>
  <w:style w:type="paragraph" w:styleId="Tekstkomentarza">
    <w:name w:val="annotation text"/>
    <w:basedOn w:val="Standarduser"/>
    <w:rsid w:val="0026366C"/>
    <w:rPr>
      <w:sz w:val="20"/>
      <w:szCs w:val="20"/>
    </w:rPr>
  </w:style>
  <w:style w:type="paragraph" w:styleId="Tematkomentarza">
    <w:name w:val="annotation subject"/>
    <w:basedOn w:val="Tekstkomentarza"/>
    <w:rsid w:val="0026366C"/>
    <w:rPr>
      <w:b/>
      <w:bCs/>
    </w:rPr>
  </w:style>
  <w:style w:type="paragraph" w:styleId="Poprawka">
    <w:name w:val="Revision"/>
    <w:rsid w:val="0026366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wykytekst">
    <w:name w:val="Plain Text"/>
    <w:basedOn w:val="Standarduser"/>
    <w:rsid w:val="0026366C"/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Standarduser"/>
    <w:rsid w:val="0026366C"/>
  </w:style>
  <w:style w:type="character" w:customStyle="1" w:styleId="WW8Num1z0">
    <w:name w:val="WW8Num1z0"/>
    <w:rsid w:val="0026366C"/>
  </w:style>
  <w:style w:type="character" w:customStyle="1" w:styleId="WW8Num1z1">
    <w:name w:val="WW8Num1z1"/>
    <w:rsid w:val="0026366C"/>
  </w:style>
  <w:style w:type="character" w:customStyle="1" w:styleId="WW8Num1z2">
    <w:name w:val="WW8Num1z2"/>
    <w:rsid w:val="0026366C"/>
  </w:style>
  <w:style w:type="character" w:customStyle="1" w:styleId="WW8Num1z3">
    <w:name w:val="WW8Num1z3"/>
    <w:rsid w:val="0026366C"/>
  </w:style>
  <w:style w:type="character" w:customStyle="1" w:styleId="WW8Num1z4">
    <w:name w:val="WW8Num1z4"/>
    <w:rsid w:val="0026366C"/>
  </w:style>
  <w:style w:type="character" w:customStyle="1" w:styleId="WW8Num1z5">
    <w:name w:val="WW8Num1z5"/>
    <w:rsid w:val="0026366C"/>
  </w:style>
  <w:style w:type="character" w:customStyle="1" w:styleId="WW8Num1z6">
    <w:name w:val="WW8Num1z6"/>
    <w:rsid w:val="0026366C"/>
  </w:style>
  <w:style w:type="character" w:customStyle="1" w:styleId="WW8Num1z7">
    <w:name w:val="WW8Num1z7"/>
    <w:rsid w:val="0026366C"/>
  </w:style>
  <w:style w:type="character" w:customStyle="1" w:styleId="WW8Num1z8">
    <w:name w:val="WW8Num1z8"/>
    <w:rsid w:val="0026366C"/>
  </w:style>
  <w:style w:type="character" w:customStyle="1" w:styleId="WW8Num2z0">
    <w:name w:val="WW8Num2z0"/>
    <w:rsid w:val="0026366C"/>
    <w:rPr>
      <w:rFonts w:eastAsia="Times New Roman"/>
    </w:rPr>
  </w:style>
  <w:style w:type="character" w:customStyle="1" w:styleId="WW8Num2z1">
    <w:name w:val="WW8Num2z1"/>
    <w:rsid w:val="0026366C"/>
  </w:style>
  <w:style w:type="character" w:customStyle="1" w:styleId="WW8Num2z2">
    <w:name w:val="WW8Num2z2"/>
    <w:rsid w:val="0026366C"/>
  </w:style>
  <w:style w:type="character" w:customStyle="1" w:styleId="WW8Num2z3">
    <w:name w:val="WW8Num2z3"/>
    <w:rsid w:val="0026366C"/>
  </w:style>
  <w:style w:type="character" w:customStyle="1" w:styleId="WW8Num2z4">
    <w:name w:val="WW8Num2z4"/>
    <w:rsid w:val="0026366C"/>
  </w:style>
  <w:style w:type="character" w:customStyle="1" w:styleId="WW8Num2z5">
    <w:name w:val="WW8Num2z5"/>
    <w:rsid w:val="0026366C"/>
  </w:style>
  <w:style w:type="character" w:customStyle="1" w:styleId="WW8Num2z6">
    <w:name w:val="WW8Num2z6"/>
    <w:rsid w:val="0026366C"/>
  </w:style>
  <w:style w:type="character" w:customStyle="1" w:styleId="WW8Num2z7">
    <w:name w:val="WW8Num2z7"/>
    <w:rsid w:val="0026366C"/>
  </w:style>
  <w:style w:type="character" w:customStyle="1" w:styleId="WW8Num2z8">
    <w:name w:val="WW8Num2z8"/>
    <w:rsid w:val="0026366C"/>
  </w:style>
  <w:style w:type="character" w:customStyle="1" w:styleId="WW8Num3z0">
    <w:name w:val="WW8Num3z0"/>
    <w:rsid w:val="0026366C"/>
  </w:style>
  <w:style w:type="character" w:customStyle="1" w:styleId="WW8Num3z1">
    <w:name w:val="WW8Num3z1"/>
    <w:rsid w:val="0026366C"/>
  </w:style>
  <w:style w:type="character" w:customStyle="1" w:styleId="WW8Num3z2">
    <w:name w:val="WW8Num3z2"/>
    <w:rsid w:val="0026366C"/>
  </w:style>
  <w:style w:type="character" w:customStyle="1" w:styleId="WW8Num3z3">
    <w:name w:val="WW8Num3z3"/>
    <w:rsid w:val="0026366C"/>
  </w:style>
  <w:style w:type="character" w:customStyle="1" w:styleId="WW8Num3z4">
    <w:name w:val="WW8Num3z4"/>
    <w:rsid w:val="0026366C"/>
  </w:style>
  <w:style w:type="character" w:customStyle="1" w:styleId="WW8Num3z5">
    <w:name w:val="WW8Num3z5"/>
    <w:rsid w:val="0026366C"/>
  </w:style>
  <w:style w:type="character" w:customStyle="1" w:styleId="WW8Num3z6">
    <w:name w:val="WW8Num3z6"/>
    <w:rsid w:val="0026366C"/>
  </w:style>
  <w:style w:type="character" w:customStyle="1" w:styleId="WW8Num3z7">
    <w:name w:val="WW8Num3z7"/>
    <w:rsid w:val="0026366C"/>
  </w:style>
  <w:style w:type="character" w:customStyle="1" w:styleId="WW8Num3z8">
    <w:name w:val="WW8Num3z8"/>
    <w:rsid w:val="0026366C"/>
  </w:style>
  <w:style w:type="character" w:customStyle="1" w:styleId="WW8Num4z0">
    <w:name w:val="WW8Num4z0"/>
    <w:rsid w:val="0026366C"/>
  </w:style>
  <w:style w:type="character" w:customStyle="1" w:styleId="WW8Num4z1">
    <w:name w:val="WW8Num4z1"/>
    <w:rsid w:val="0026366C"/>
  </w:style>
  <w:style w:type="character" w:customStyle="1" w:styleId="WW8Num4z2">
    <w:name w:val="WW8Num4z2"/>
    <w:rsid w:val="0026366C"/>
  </w:style>
  <w:style w:type="character" w:customStyle="1" w:styleId="WW8Num4z3">
    <w:name w:val="WW8Num4z3"/>
    <w:rsid w:val="0026366C"/>
  </w:style>
  <w:style w:type="character" w:customStyle="1" w:styleId="WW8Num4z4">
    <w:name w:val="WW8Num4z4"/>
    <w:rsid w:val="0026366C"/>
  </w:style>
  <w:style w:type="character" w:customStyle="1" w:styleId="WW8Num4z5">
    <w:name w:val="WW8Num4z5"/>
    <w:rsid w:val="0026366C"/>
  </w:style>
  <w:style w:type="character" w:customStyle="1" w:styleId="WW8Num4z6">
    <w:name w:val="WW8Num4z6"/>
    <w:rsid w:val="0026366C"/>
  </w:style>
  <w:style w:type="character" w:customStyle="1" w:styleId="WW8Num4z7">
    <w:name w:val="WW8Num4z7"/>
    <w:rsid w:val="0026366C"/>
  </w:style>
  <w:style w:type="character" w:customStyle="1" w:styleId="WW8Num4z8">
    <w:name w:val="WW8Num4z8"/>
    <w:rsid w:val="0026366C"/>
  </w:style>
  <w:style w:type="character" w:customStyle="1" w:styleId="WW8Num5z0">
    <w:name w:val="WW8Num5z0"/>
    <w:rsid w:val="0026366C"/>
    <w:rPr>
      <w:rFonts w:eastAsia="Times New Roman"/>
      <w:b w:val="0"/>
      <w:bCs w:val="0"/>
    </w:rPr>
  </w:style>
  <w:style w:type="character" w:customStyle="1" w:styleId="WW8Num5z1">
    <w:name w:val="WW8Num5z1"/>
    <w:rsid w:val="0026366C"/>
  </w:style>
  <w:style w:type="character" w:customStyle="1" w:styleId="WW8Num5z2">
    <w:name w:val="WW8Num5z2"/>
    <w:rsid w:val="0026366C"/>
  </w:style>
  <w:style w:type="character" w:customStyle="1" w:styleId="WW8Num5z3">
    <w:name w:val="WW8Num5z3"/>
    <w:rsid w:val="0026366C"/>
  </w:style>
  <w:style w:type="character" w:customStyle="1" w:styleId="WW8Num5z4">
    <w:name w:val="WW8Num5z4"/>
    <w:rsid w:val="0026366C"/>
  </w:style>
  <w:style w:type="character" w:customStyle="1" w:styleId="WW8Num5z5">
    <w:name w:val="WW8Num5z5"/>
    <w:rsid w:val="0026366C"/>
  </w:style>
  <w:style w:type="character" w:customStyle="1" w:styleId="WW8Num5z6">
    <w:name w:val="WW8Num5z6"/>
    <w:rsid w:val="0026366C"/>
  </w:style>
  <w:style w:type="character" w:customStyle="1" w:styleId="WW8Num5z7">
    <w:name w:val="WW8Num5z7"/>
    <w:rsid w:val="0026366C"/>
  </w:style>
  <w:style w:type="character" w:customStyle="1" w:styleId="WW8Num5z8">
    <w:name w:val="WW8Num5z8"/>
    <w:rsid w:val="0026366C"/>
  </w:style>
  <w:style w:type="character" w:customStyle="1" w:styleId="WW8Num6z0">
    <w:name w:val="WW8Num6z0"/>
    <w:rsid w:val="0026366C"/>
    <w:rPr>
      <w:rFonts w:eastAsia="Times New Roman"/>
    </w:rPr>
  </w:style>
  <w:style w:type="character" w:customStyle="1" w:styleId="WW8Num6z1">
    <w:name w:val="WW8Num6z1"/>
    <w:rsid w:val="0026366C"/>
  </w:style>
  <w:style w:type="character" w:customStyle="1" w:styleId="WW8Num6z2">
    <w:name w:val="WW8Num6z2"/>
    <w:rsid w:val="0026366C"/>
  </w:style>
  <w:style w:type="character" w:customStyle="1" w:styleId="WW8Num6z3">
    <w:name w:val="WW8Num6z3"/>
    <w:rsid w:val="0026366C"/>
  </w:style>
  <w:style w:type="character" w:customStyle="1" w:styleId="WW8Num6z4">
    <w:name w:val="WW8Num6z4"/>
    <w:rsid w:val="0026366C"/>
  </w:style>
  <w:style w:type="character" w:customStyle="1" w:styleId="WW8Num6z5">
    <w:name w:val="WW8Num6z5"/>
    <w:rsid w:val="0026366C"/>
  </w:style>
  <w:style w:type="character" w:customStyle="1" w:styleId="WW8Num6z6">
    <w:name w:val="WW8Num6z6"/>
    <w:rsid w:val="0026366C"/>
  </w:style>
  <w:style w:type="character" w:customStyle="1" w:styleId="WW8Num6z7">
    <w:name w:val="WW8Num6z7"/>
    <w:rsid w:val="0026366C"/>
  </w:style>
  <w:style w:type="character" w:customStyle="1" w:styleId="WW8Num6z8">
    <w:name w:val="WW8Num6z8"/>
    <w:rsid w:val="0026366C"/>
  </w:style>
  <w:style w:type="character" w:customStyle="1" w:styleId="WW8Num7z0">
    <w:name w:val="WW8Num7z0"/>
    <w:rsid w:val="0026366C"/>
  </w:style>
  <w:style w:type="character" w:customStyle="1" w:styleId="WW8Num7z1">
    <w:name w:val="WW8Num7z1"/>
    <w:rsid w:val="0026366C"/>
  </w:style>
  <w:style w:type="character" w:customStyle="1" w:styleId="WW8Num7z2">
    <w:name w:val="WW8Num7z2"/>
    <w:rsid w:val="0026366C"/>
  </w:style>
  <w:style w:type="character" w:customStyle="1" w:styleId="WW8Num7z3">
    <w:name w:val="WW8Num7z3"/>
    <w:rsid w:val="0026366C"/>
  </w:style>
  <w:style w:type="character" w:customStyle="1" w:styleId="WW8Num7z4">
    <w:name w:val="WW8Num7z4"/>
    <w:rsid w:val="0026366C"/>
  </w:style>
  <w:style w:type="character" w:customStyle="1" w:styleId="WW8Num7z5">
    <w:name w:val="WW8Num7z5"/>
    <w:rsid w:val="0026366C"/>
  </w:style>
  <w:style w:type="character" w:customStyle="1" w:styleId="WW8Num7z6">
    <w:name w:val="WW8Num7z6"/>
    <w:rsid w:val="0026366C"/>
  </w:style>
  <w:style w:type="character" w:customStyle="1" w:styleId="WW8Num7z7">
    <w:name w:val="WW8Num7z7"/>
    <w:rsid w:val="0026366C"/>
  </w:style>
  <w:style w:type="character" w:customStyle="1" w:styleId="WW8Num7z8">
    <w:name w:val="WW8Num7z8"/>
    <w:rsid w:val="0026366C"/>
  </w:style>
  <w:style w:type="character" w:customStyle="1" w:styleId="WW8Num8z0">
    <w:name w:val="WW8Num8z0"/>
    <w:rsid w:val="0026366C"/>
  </w:style>
  <w:style w:type="character" w:customStyle="1" w:styleId="WW8Num8z1">
    <w:name w:val="WW8Num8z1"/>
    <w:rsid w:val="0026366C"/>
  </w:style>
  <w:style w:type="character" w:customStyle="1" w:styleId="WW8Num8z2">
    <w:name w:val="WW8Num8z2"/>
    <w:rsid w:val="0026366C"/>
  </w:style>
  <w:style w:type="character" w:customStyle="1" w:styleId="WW8Num8z3">
    <w:name w:val="WW8Num8z3"/>
    <w:rsid w:val="0026366C"/>
  </w:style>
  <w:style w:type="character" w:customStyle="1" w:styleId="WW8Num8z4">
    <w:name w:val="WW8Num8z4"/>
    <w:rsid w:val="0026366C"/>
  </w:style>
  <w:style w:type="character" w:customStyle="1" w:styleId="WW8Num8z5">
    <w:name w:val="WW8Num8z5"/>
    <w:rsid w:val="0026366C"/>
  </w:style>
  <w:style w:type="character" w:customStyle="1" w:styleId="WW8Num8z6">
    <w:name w:val="WW8Num8z6"/>
    <w:rsid w:val="0026366C"/>
  </w:style>
  <w:style w:type="character" w:customStyle="1" w:styleId="WW8Num8z7">
    <w:name w:val="WW8Num8z7"/>
    <w:rsid w:val="0026366C"/>
  </w:style>
  <w:style w:type="character" w:customStyle="1" w:styleId="WW8Num8z8">
    <w:name w:val="WW8Num8z8"/>
    <w:rsid w:val="0026366C"/>
  </w:style>
  <w:style w:type="character" w:customStyle="1" w:styleId="WW8Num9z0">
    <w:name w:val="WW8Num9z0"/>
    <w:rsid w:val="0026366C"/>
  </w:style>
  <w:style w:type="character" w:customStyle="1" w:styleId="WW8Num9z1">
    <w:name w:val="WW8Num9z1"/>
    <w:rsid w:val="0026366C"/>
  </w:style>
  <w:style w:type="character" w:customStyle="1" w:styleId="WW8Num9z2">
    <w:name w:val="WW8Num9z2"/>
    <w:rsid w:val="0026366C"/>
  </w:style>
  <w:style w:type="character" w:customStyle="1" w:styleId="WW8Num9z3">
    <w:name w:val="WW8Num9z3"/>
    <w:rsid w:val="0026366C"/>
  </w:style>
  <w:style w:type="character" w:customStyle="1" w:styleId="WW8Num9z4">
    <w:name w:val="WW8Num9z4"/>
    <w:rsid w:val="0026366C"/>
  </w:style>
  <w:style w:type="character" w:customStyle="1" w:styleId="WW8Num9z5">
    <w:name w:val="WW8Num9z5"/>
    <w:rsid w:val="0026366C"/>
  </w:style>
  <w:style w:type="character" w:customStyle="1" w:styleId="WW8Num9z6">
    <w:name w:val="WW8Num9z6"/>
    <w:rsid w:val="0026366C"/>
  </w:style>
  <w:style w:type="character" w:customStyle="1" w:styleId="WW8Num9z7">
    <w:name w:val="WW8Num9z7"/>
    <w:rsid w:val="0026366C"/>
  </w:style>
  <w:style w:type="character" w:customStyle="1" w:styleId="WW8Num9z8">
    <w:name w:val="WW8Num9z8"/>
    <w:rsid w:val="0026366C"/>
  </w:style>
  <w:style w:type="character" w:customStyle="1" w:styleId="WW8Num10z0">
    <w:name w:val="WW8Num10z0"/>
    <w:rsid w:val="0026366C"/>
  </w:style>
  <w:style w:type="character" w:customStyle="1" w:styleId="WW8Num10z1">
    <w:name w:val="WW8Num10z1"/>
    <w:rsid w:val="0026366C"/>
  </w:style>
  <w:style w:type="character" w:customStyle="1" w:styleId="WW8Num10z2">
    <w:name w:val="WW8Num10z2"/>
    <w:rsid w:val="0026366C"/>
  </w:style>
  <w:style w:type="character" w:customStyle="1" w:styleId="WW8Num10z3">
    <w:name w:val="WW8Num10z3"/>
    <w:rsid w:val="0026366C"/>
  </w:style>
  <w:style w:type="character" w:customStyle="1" w:styleId="WW8Num10z4">
    <w:name w:val="WW8Num10z4"/>
    <w:rsid w:val="0026366C"/>
  </w:style>
  <w:style w:type="character" w:customStyle="1" w:styleId="WW8Num10z5">
    <w:name w:val="WW8Num10z5"/>
    <w:rsid w:val="0026366C"/>
  </w:style>
  <w:style w:type="character" w:customStyle="1" w:styleId="WW8Num10z6">
    <w:name w:val="WW8Num10z6"/>
    <w:rsid w:val="0026366C"/>
  </w:style>
  <w:style w:type="character" w:customStyle="1" w:styleId="WW8Num10z7">
    <w:name w:val="WW8Num10z7"/>
    <w:rsid w:val="0026366C"/>
  </w:style>
  <w:style w:type="character" w:customStyle="1" w:styleId="WW8Num10z8">
    <w:name w:val="WW8Num10z8"/>
    <w:rsid w:val="0026366C"/>
  </w:style>
  <w:style w:type="character" w:customStyle="1" w:styleId="TekstpodstawowywcityZnak">
    <w:name w:val="Tekst podstawowy wcięty Znak"/>
    <w:rsid w:val="0026366C"/>
    <w:rPr>
      <w:sz w:val="24"/>
      <w:szCs w:val="24"/>
    </w:rPr>
  </w:style>
  <w:style w:type="character" w:customStyle="1" w:styleId="Tekstpodstawowywcity2Znak">
    <w:name w:val="Tekst podstawowy wcięty 2 Znak"/>
    <w:rsid w:val="0026366C"/>
    <w:rPr>
      <w:sz w:val="24"/>
      <w:szCs w:val="24"/>
    </w:rPr>
  </w:style>
  <w:style w:type="character" w:customStyle="1" w:styleId="Tekstpodstawowywcity3Znak">
    <w:name w:val="Tekst podstawowy wcięty 3 Znak"/>
    <w:rsid w:val="0026366C"/>
    <w:rPr>
      <w:sz w:val="16"/>
      <w:szCs w:val="16"/>
    </w:rPr>
  </w:style>
  <w:style w:type="character" w:customStyle="1" w:styleId="TekstpodstawowyZnak">
    <w:name w:val="Tekst podstawowy Znak"/>
    <w:rsid w:val="0026366C"/>
    <w:rPr>
      <w:sz w:val="24"/>
      <w:szCs w:val="24"/>
    </w:rPr>
  </w:style>
  <w:style w:type="character" w:customStyle="1" w:styleId="TekstdymkaZnak">
    <w:name w:val="Tekst dymka Znak"/>
    <w:rsid w:val="0026366C"/>
    <w:rPr>
      <w:sz w:val="2"/>
      <w:szCs w:val="2"/>
    </w:rPr>
  </w:style>
  <w:style w:type="character" w:customStyle="1" w:styleId="Tekstpodstawowy2Znak">
    <w:name w:val="Tekst podstawowy 2 Znak"/>
    <w:rsid w:val="0026366C"/>
    <w:rPr>
      <w:sz w:val="24"/>
      <w:szCs w:val="24"/>
    </w:rPr>
  </w:style>
  <w:style w:type="character" w:customStyle="1" w:styleId="Tekstpodstawowy3Znak">
    <w:name w:val="Tekst podstawowy 3 Znak"/>
    <w:rsid w:val="0026366C"/>
    <w:rPr>
      <w:sz w:val="16"/>
      <w:szCs w:val="16"/>
    </w:rPr>
  </w:style>
  <w:style w:type="character" w:customStyle="1" w:styleId="StopkaZnak">
    <w:name w:val="Stopka Znak"/>
    <w:rsid w:val="0026366C"/>
    <w:rPr>
      <w:sz w:val="24"/>
      <w:szCs w:val="24"/>
    </w:rPr>
  </w:style>
  <w:style w:type="character" w:styleId="Numerstrony">
    <w:name w:val="page number"/>
    <w:basedOn w:val="Domylnaczcionkaakapitu"/>
    <w:rsid w:val="0026366C"/>
  </w:style>
  <w:style w:type="character" w:customStyle="1" w:styleId="Internetlinkuser">
    <w:name w:val="Internet link (user)"/>
    <w:rsid w:val="0026366C"/>
    <w:rPr>
      <w:color w:val="0000FF"/>
      <w:u w:val="single"/>
    </w:rPr>
  </w:style>
  <w:style w:type="character" w:styleId="Odwoaniedokomentarza">
    <w:name w:val="annotation reference"/>
    <w:rsid w:val="0026366C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26366C"/>
  </w:style>
  <w:style w:type="character" w:customStyle="1" w:styleId="TematkomentarzaZnak">
    <w:name w:val="Temat komentarza Znak"/>
    <w:rsid w:val="0026366C"/>
    <w:rPr>
      <w:b/>
      <w:bCs/>
    </w:rPr>
  </w:style>
  <w:style w:type="character" w:customStyle="1" w:styleId="StrongEmphasis">
    <w:name w:val="Strong Emphasis"/>
    <w:rsid w:val="0026366C"/>
    <w:rPr>
      <w:b/>
      <w:bCs/>
    </w:rPr>
  </w:style>
  <w:style w:type="character" w:customStyle="1" w:styleId="ZwykytekstZnak">
    <w:name w:val="Zwykły tekst Znak"/>
    <w:rsid w:val="0026366C"/>
    <w:rPr>
      <w:rFonts w:ascii="Calibri" w:eastAsia="Times New Roman" w:hAnsi="Calibri" w:cs="Calibri"/>
      <w:sz w:val="21"/>
      <w:szCs w:val="21"/>
    </w:rPr>
  </w:style>
  <w:style w:type="character" w:customStyle="1" w:styleId="NagwekZnak">
    <w:name w:val="Nagłówek Znak"/>
    <w:rsid w:val="0026366C"/>
    <w:rPr>
      <w:sz w:val="24"/>
      <w:szCs w:val="24"/>
    </w:rPr>
  </w:style>
  <w:style w:type="character" w:customStyle="1" w:styleId="ListLabel1">
    <w:name w:val="ListLabel 1"/>
    <w:rsid w:val="0026366C"/>
    <w:rPr>
      <w:rFonts w:eastAsia="Times New Roman"/>
    </w:rPr>
  </w:style>
  <w:style w:type="character" w:customStyle="1" w:styleId="ListLabel2">
    <w:name w:val="ListLabel 2"/>
    <w:rsid w:val="0026366C"/>
    <w:rPr>
      <w:rFonts w:eastAsia="Times New Roman"/>
      <w:b w:val="0"/>
      <w:bCs w:val="0"/>
    </w:rPr>
  </w:style>
  <w:style w:type="character" w:customStyle="1" w:styleId="Internetlink">
    <w:name w:val="Internet link"/>
    <w:rsid w:val="0026366C"/>
    <w:rPr>
      <w:color w:val="000080"/>
      <w:u w:val="single"/>
    </w:rPr>
  </w:style>
  <w:style w:type="character" w:customStyle="1" w:styleId="NumberingSymbols">
    <w:name w:val="Numbering Symbols"/>
    <w:rsid w:val="0026366C"/>
  </w:style>
  <w:style w:type="character" w:styleId="Hipercze">
    <w:name w:val="Hyperlink"/>
    <w:uiPriority w:val="99"/>
    <w:unhideWhenUsed/>
    <w:rsid w:val="0099214A"/>
    <w:rPr>
      <w:color w:val="0000FF"/>
      <w:u w:val="single"/>
    </w:rPr>
  </w:style>
  <w:style w:type="numbering" w:customStyle="1" w:styleId="WW8Num1">
    <w:name w:val="WW8Num1"/>
    <w:basedOn w:val="Bezlisty"/>
    <w:rsid w:val="0026366C"/>
  </w:style>
  <w:style w:type="numbering" w:customStyle="1" w:styleId="WW8Num2">
    <w:name w:val="WW8Num2"/>
    <w:basedOn w:val="Bezlisty"/>
    <w:rsid w:val="0026366C"/>
  </w:style>
  <w:style w:type="numbering" w:customStyle="1" w:styleId="WW8Num3">
    <w:name w:val="WW8Num3"/>
    <w:basedOn w:val="Bezlisty"/>
    <w:rsid w:val="0026366C"/>
  </w:style>
  <w:style w:type="numbering" w:customStyle="1" w:styleId="WW8Num4">
    <w:name w:val="WW8Num4"/>
    <w:basedOn w:val="Bezlisty"/>
    <w:rsid w:val="0026366C"/>
  </w:style>
  <w:style w:type="numbering" w:customStyle="1" w:styleId="WW8Num5">
    <w:name w:val="WW8Num5"/>
    <w:basedOn w:val="Bezlisty"/>
    <w:rsid w:val="0026366C"/>
  </w:style>
  <w:style w:type="numbering" w:customStyle="1" w:styleId="WW8Num6">
    <w:name w:val="WW8Num6"/>
    <w:basedOn w:val="Bezlisty"/>
    <w:rsid w:val="0026366C"/>
  </w:style>
  <w:style w:type="numbering" w:customStyle="1" w:styleId="WW8Num7">
    <w:name w:val="WW8Num7"/>
    <w:basedOn w:val="Bezlisty"/>
    <w:rsid w:val="0026366C"/>
  </w:style>
  <w:style w:type="numbering" w:customStyle="1" w:styleId="WW8Num8">
    <w:name w:val="WW8Num8"/>
    <w:basedOn w:val="Bezlisty"/>
    <w:rsid w:val="0026366C"/>
  </w:style>
  <w:style w:type="numbering" w:customStyle="1" w:styleId="WW8Num9">
    <w:name w:val="WW8Num9"/>
    <w:basedOn w:val="Bezlisty"/>
    <w:rsid w:val="0026366C"/>
  </w:style>
  <w:style w:type="numbering" w:customStyle="1" w:styleId="WW8Num10">
    <w:name w:val="WW8Num10"/>
    <w:basedOn w:val="Bezlisty"/>
    <w:rsid w:val="0026366C"/>
  </w:style>
  <w:style w:type="character" w:customStyle="1" w:styleId="im">
    <w:name w:val="im"/>
    <w:basedOn w:val="Domylnaczcionkaakapitu"/>
    <w:rsid w:val="00C37CC0"/>
  </w:style>
  <w:style w:type="paragraph" w:styleId="Podtytu">
    <w:name w:val="Subtitle"/>
    <w:basedOn w:val="Normalny"/>
    <w:next w:val="Normalny"/>
    <w:uiPriority w:val="11"/>
    <w:qFormat/>
    <w:rsid w:val="002636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tylnagwekparagratuZnak">
    <w:name w:val="Styl nagłówek paragratu Znak"/>
    <w:link w:val="Stylnagwekparagratu"/>
    <w:qFormat/>
    <w:rsid w:val="00A103C3"/>
    <w:rPr>
      <w:rFonts w:cs="Calibri"/>
      <w:b/>
      <w:sz w:val="20"/>
    </w:rPr>
  </w:style>
  <w:style w:type="paragraph" w:customStyle="1" w:styleId="Stylnagwekparagratu">
    <w:name w:val="Styl nagłówek paragratu"/>
    <w:basedOn w:val="Normalny"/>
    <w:link w:val="StylnagwekparagratuZnak"/>
    <w:qFormat/>
    <w:rsid w:val="00A103C3"/>
    <w:pPr>
      <w:spacing w:after="120" w:line="259" w:lineRule="auto"/>
      <w:jc w:val="center"/>
    </w:pPr>
    <w:rPr>
      <w:rFonts w:cs="Calibri"/>
      <w:b/>
      <w:sz w:val="20"/>
      <w:lang w:eastAsia="pl-PL"/>
    </w:rPr>
  </w:style>
  <w:style w:type="paragraph" w:customStyle="1" w:styleId="Default">
    <w:name w:val="Default"/>
    <w:rsid w:val="004F034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6477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unhideWhenUsed/>
    <w:rsid w:val="0095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iod@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H/dS2JtW2b4Zc2z31mxsBHFww==">AMUW2mVBzjf2adVQati+LtGz31++1BNvpu7cxznXc+3UrxZkeKjkDmPblorqf+7LPCS4UKZu2JizghlVv/tLj+3uFFlWnRiEw219E7geE/4OmtaH/UeA1KXaxOjznt0lmL5+mET5TPmW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4721</Words>
  <Characters>28326</Characters>
  <Application>Microsoft Office Word</Application>
  <DocSecurity>0</DocSecurity>
  <Lines>236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32982</CharactersWithSpaces>
  <SharedDoc>false</SharedDoc>
  <HLinks>
    <vt:vector size="18" baseType="variant">
      <vt:variant>
        <vt:i4>458859</vt:i4>
      </vt:variant>
      <vt:variant>
        <vt:i4>6</vt:i4>
      </vt:variant>
      <vt:variant>
        <vt:i4>0</vt:i4>
      </vt:variant>
      <vt:variant>
        <vt:i4>5</vt:i4>
      </vt:variant>
      <vt:variant>
        <vt:lpwstr>mailto:iod@nencki.gov.pl</vt:lpwstr>
      </vt:variant>
      <vt:variant>
        <vt:lpwstr/>
      </vt:variant>
      <vt:variant>
        <vt:i4>786538</vt:i4>
      </vt:variant>
      <vt:variant>
        <vt:i4>3</vt:i4>
      </vt:variant>
      <vt:variant>
        <vt:i4>0</vt:i4>
      </vt:variant>
      <vt:variant>
        <vt:i4>5</vt:i4>
      </vt:variant>
      <vt:variant>
        <vt:lpwstr>mailto:iod@nencki.edu.pl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cp:lastModifiedBy>Wboguta</cp:lastModifiedBy>
  <cp:revision>2</cp:revision>
  <dcterms:created xsi:type="dcterms:W3CDTF">2021-04-27T13:17:00Z</dcterms:created>
  <dcterms:modified xsi:type="dcterms:W3CDTF">2021-04-27T13:17:00Z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ICMUW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