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EC2" w:rsidRPr="00BD5215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BD5215" w:rsidRPr="00BD5215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BD52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D5215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BD5215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, NIP: ………………….., REGON: ……………………………….</w:t>
      </w:r>
    </w:p>
    <w:p w:rsidR="009B1EC2" w:rsidRPr="00BD5215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BD5215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833632" w:rsidRPr="00993571" w:rsidRDefault="00833632" w:rsidP="00833632">
      <w:pPr>
        <w:spacing w:line="240" w:lineRule="auto"/>
        <w:ind w:firstLine="0"/>
        <w:rPr>
          <w:rFonts w:ascii="Calibri" w:hAnsi="Calibri" w:cs="Calibri"/>
          <w:bCs/>
          <w:snapToGrid/>
          <w:color w:val="000000"/>
          <w:spacing w:val="-2"/>
          <w:sz w:val="22"/>
          <w:szCs w:val="22"/>
        </w:rPr>
      </w:pPr>
      <w:r w:rsidRPr="00993571">
        <w:rPr>
          <w:rFonts w:ascii="Calibri" w:hAnsi="Calibri" w:cs="Calibri"/>
          <w:color w:val="000000"/>
          <w:spacing w:val="-2"/>
          <w:sz w:val="22"/>
          <w:szCs w:val="22"/>
        </w:rPr>
        <w:t>Wartość zamówienia w ramach niniejszej umowy jest niższa od  kwoty określonej w art. 2.1.1 ustawy - Prawo  zamówień publicznych z dnia 11 września 2019 roku</w:t>
      </w:r>
      <w:r w:rsidRPr="00993571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 (Dz. U. z 2019 r. poz. 2019 ze zm.).</w:t>
      </w:r>
    </w:p>
    <w:p w:rsidR="009B1EC2" w:rsidRPr="00BD5215" w:rsidRDefault="00833632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Finansowanie: </w:t>
      </w:r>
      <w:r w:rsidR="009B1EC2"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</w:t>
      </w:r>
    </w:p>
    <w:p w:rsidR="00D3364E" w:rsidRPr="00CF68EB" w:rsidRDefault="009B1EC2" w:rsidP="00D3364E">
      <w:pPr>
        <w:spacing w:before="223" w:line="245" w:lineRule="auto"/>
        <w:ind w:left="7" w:right="-22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CF68EB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833632" w:rsidRDefault="00833632" w:rsidP="00833632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0" w:name="_Hlk41407640"/>
      <w:r>
        <w:rPr>
          <w:rFonts w:asciiTheme="minorHAnsi" w:hAnsiTheme="minorHAnsi" w:cs="Calibri"/>
          <w:color w:val="000000"/>
          <w:sz w:val="22"/>
          <w:szCs w:val="22"/>
        </w:rPr>
        <w:t xml:space="preserve">1. </w:t>
      </w:r>
      <w:r>
        <w:rPr>
          <w:rFonts w:asciiTheme="minorHAnsi" w:hAnsiTheme="minorHAnsi" w:cs="Calibri"/>
          <w:color w:val="000000"/>
          <w:sz w:val="22"/>
          <w:szCs w:val="22"/>
        </w:rPr>
        <w:tab/>
      </w:r>
      <w:r w:rsidR="00BD5215" w:rsidRPr="00921BEA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>
        <w:rPr>
          <w:rFonts w:asciiTheme="minorHAnsi" w:hAnsiTheme="minorHAnsi" w:cstheme="minorHAnsi"/>
          <w:sz w:val="22"/>
          <w:szCs w:val="22"/>
        </w:rPr>
        <w:t xml:space="preserve">usługa </w:t>
      </w:r>
      <w:r w:rsidRPr="00833632">
        <w:rPr>
          <w:rFonts w:asciiTheme="minorHAnsi" w:hAnsiTheme="minorHAnsi" w:cstheme="minorHAnsi"/>
          <w:sz w:val="22"/>
          <w:szCs w:val="22"/>
        </w:rPr>
        <w:t>serwisowania</w:t>
      </w:r>
      <w:r>
        <w:rPr>
          <w:rFonts w:asciiTheme="minorHAnsi" w:hAnsiTheme="minorHAnsi" w:cstheme="minorHAnsi"/>
          <w:sz w:val="22"/>
          <w:szCs w:val="22"/>
        </w:rPr>
        <w:t xml:space="preserve"> mikroskopów</w:t>
      </w:r>
      <w:r w:rsidRPr="0083363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833632">
        <w:rPr>
          <w:rFonts w:asciiTheme="minorHAnsi" w:hAnsiTheme="minorHAnsi" w:cstheme="minorHAnsi"/>
          <w:b/>
          <w:sz w:val="22"/>
          <w:szCs w:val="22"/>
        </w:rPr>
        <w:t>Leica</w:t>
      </w:r>
      <w:proofErr w:type="spellEnd"/>
      <w:r w:rsidRPr="00833632">
        <w:rPr>
          <w:rFonts w:asciiTheme="minorHAnsi" w:hAnsiTheme="minorHAnsi" w:cstheme="minorHAnsi"/>
          <w:b/>
          <w:sz w:val="22"/>
          <w:szCs w:val="22"/>
        </w:rPr>
        <w:t xml:space="preserve"> TCS SP8X SMD, </w:t>
      </w:r>
      <w:proofErr w:type="spellStart"/>
      <w:r w:rsidRPr="00833632">
        <w:rPr>
          <w:rFonts w:asciiTheme="minorHAnsi" w:hAnsiTheme="minorHAnsi" w:cstheme="minorHAnsi"/>
          <w:b/>
          <w:sz w:val="22"/>
          <w:szCs w:val="22"/>
        </w:rPr>
        <w:t>Leica</w:t>
      </w:r>
      <w:proofErr w:type="spellEnd"/>
      <w:r w:rsidRPr="00833632">
        <w:rPr>
          <w:rFonts w:asciiTheme="minorHAnsi" w:hAnsiTheme="minorHAnsi" w:cstheme="minorHAnsi"/>
          <w:b/>
          <w:sz w:val="22"/>
          <w:szCs w:val="22"/>
        </w:rPr>
        <w:t xml:space="preserve"> AF7000, </w:t>
      </w:r>
      <w:proofErr w:type="spellStart"/>
      <w:r w:rsidRPr="00833632">
        <w:rPr>
          <w:rFonts w:asciiTheme="minorHAnsi" w:hAnsiTheme="minorHAnsi" w:cstheme="minorHAnsi"/>
          <w:b/>
          <w:sz w:val="22"/>
          <w:szCs w:val="22"/>
        </w:rPr>
        <w:t>Leica</w:t>
      </w:r>
      <w:proofErr w:type="spellEnd"/>
      <w:r w:rsidRPr="00833632">
        <w:rPr>
          <w:rFonts w:asciiTheme="minorHAnsi" w:hAnsiTheme="minorHAnsi" w:cstheme="minorHAnsi"/>
          <w:b/>
          <w:sz w:val="22"/>
          <w:szCs w:val="22"/>
        </w:rPr>
        <w:t xml:space="preserve"> DMI6000B, statywu DMi6000 mikroskopu DSD2 oraz mikroskopu </w:t>
      </w:r>
      <w:proofErr w:type="spellStart"/>
      <w:r w:rsidRPr="00833632">
        <w:rPr>
          <w:rFonts w:asciiTheme="minorHAnsi" w:hAnsiTheme="minorHAnsi" w:cstheme="minorHAnsi"/>
          <w:b/>
          <w:sz w:val="22"/>
          <w:szCs w:val="22"/>
        </w:rPr>
        <w:t>Leica</w:t>
      </w:r>
      <w:proofErr w:type="spellEnd"/>
      <w:r w:rsidRPr="00833632">
        <w:rPr>
          <w:rFonts w:asciiTheme="minorHAnsi" w:hAnsiTheme="minorHAnsi" w:cstheme="minorHAnsi"/>
          <w:b/>
          <w:sz w:val="22"/>
          <w:szCs w:val="22"/>
        </w:rPr>
        <w:t xml:space="preserve"> DMi8 </w:t>
      </w:r>
      <w:r w:rsidR="00F11E0C" w:rsidRPr="00833632">
        <w:rPr>
          <w:rFonts w:asciiTheme="minorHAnsi" w:hAnsiTheme="minorHAnsi" w:cstheme="minorHAnsi"/>
          <w:sz w:val="22"/>
          <w:szCs w:val="22"/>
        </w:rPr>
        <w:t>zg</w:t>
      </w:r>
      <w:r>
        <w:rPr>
          <w:rFonts w:asciiTheme="minorHAnsi" w:hAnsiTheme="minorHAnsi" w:cstheme="minorHAnsi"/>
          <w:sz w:val="22"/>
          <w:szCs w:val="22"/>
        </w:rPr>
        <w:t xml:space="preserve">odnie z ofertą Wykonawcy </w:t>
      </w:r>
      <w:r w:rsidR="00F11E0C" w:rsidRPr="00833632">
        <w:rPr>
          <w:rFonts w:asciiTheme="minorHAnsi" w:hAnsiTheme="minorHAnsi" w:cstheme="minorHAnsi"/>
          <w:sz w:val="22"/>
          <w:szCs w:val="22"/>
        </w:rPr>
        <w:t>do zapytania ofertowego nr ………/202</w:t>
      </w:r>
      <w:r>
        <w:rPr>
          <w:rFonts w:asciiTheme="minorHAnsi" w:hAnsiTheme="minorHAnsi" w:cstheme="minorHAnsi"/>
          <w:sz w:val="22"/>
          <w:szCs w:val="22"/>
        </w:rPr>
        <w:t>1</w:t>
      </w:r>
      <w:r w:rsidR="00F11E0C" w:rsidRPr="00833632">
        <w:rPr>
          <w:rFonts w:asciiTheme="minorHAnsi" w:hAnsiTheme="minorHAnsi" w:cstheme="minorHAnsi"/>
          <w:sz w:val="22"/>
          <w:szCs w:val="22"/>
        </w:rPr>
        <w:t xml:space="preserve"> z dnia ………………</w:t>
      </w:r>
    </w:p>
    <w:p w:rsidR="00775EF1" w:rsidRPr="00921BEA" w:rsidRDefault="00833632" w:rsidP="00833632">
      <w:pPr>
        <w:tabs>
          <w:tab w:val="left" w:pos="284"/>
        </w:tabs>
        <w:spacing w:line="240" w:lineRule="auto"/>
        <w:ind w:right="-23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096988" w:rsidRPr="00921BEA">
        <w:rPr>
          <w:rFonts w:asciiTheme="minorHAnsi" w:hAnsiTheme="minorHAnsi" w:cstheme="minorHAnsi"/>
          <w:sz w:val="22"/>
          <w:szCs w:val="22"/>
        </w:rPr>
        <w:t>M</w:t>
      </w:r>
      <w:bookmarkEnd w:id="0"/>
      <w:r w:rsidR="00775EF1" w:rsidRPr="00921BEA">
        <w:rPr>
          <w:rFonts w:asciiTheme="minorHAnsi" w:hAnsiTheme="minorHAnsi" w:cstheme="minorHAnsi"/>
          <w:sz w:val="22"/>
          <w:szCs w:val="22"/>
        </w:rPr>
        <w:t>iejscem realizacji przedmiotu zamówienia jest siedziba Zamawiającego.</w:t>
      </w:r>
    </w:p>
    <w:p w:rsidR="002931C4" w:rsidRDefault="002931C4" w:rsidP="00F141D2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2A45" w:rsidRPr="00CF68EB" w:rsidRDefault="00F141D2" w:rsidP="009F2A4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2</w:t>
      </w:r>
    </w:p>
    <w:p w:rsidR="00E30352" w:rsidRPr="009F2A45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9F2A45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ajorHAnsi"/>
          <w:sz w:val="22"/>
          <w:szCs w:val="22"/>
        </w:rPr>
      </w:pPr>
      <w:bookmarkStart w:id="1" w:name="_Hlk41572353"/>
      <w:r w:rsidRPr="00833632">
        <w:rPr>
          <w:rFonts w:asciiTheme="minorHAnsi" w:hAnsiTheme="minorHAnsi" w:cstheme="majorHAnsi"/>
          <w:sz w:val="22"/>
          <w:szCs w:val="22"/>
        </w:rPr>
        <w:t xml:space="preserve">Liczba ………… przeglądów technicznych w </w:t>
      </w:r>
      <w:r w:rsidR="002E71ED">
        <w:rPr>
          <w:rFonts w:asciiTheme="minorHAnsi" w:hAnsiTheme="minorHAnsi" w:cstheme="majorHAnsi"/>
          <w:sz w:val="22"/>
          <w:szCs w:val="22"/>
        </w:rPr>
        <w:t>trakcie trwania umowy</w:t>
      </w:r>
      <w:r w:rsidRPr="00833632">
        <w:rPr>
          <w:rFonts w:asciiTheme="minorHAnsi" w:hAnsiTheme="minorHAnsi" w:cstheme="majorHAnsi"/>
          <w:sz w:val="22"/>
          <w:szCs w:val="22"/>
        </w:rPr>
        <w:t xml:space="preserve"> dla każdego z wymienionych systemów.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t>Nielimitowana liczba napraw i wizyt diagnostycznych systemów (z wyłączeniem kosztów części zamiennych), bez ograniczeń czasowych z uwzględnieniem kosztów przejazdu i pobytu serwisanta.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ajorHAnsi"/>
          <w:sz w:val="22"/>
          <w:szCs w:val="22"/>
        </w:rPr>
      </w:pPr>
      <w:r w:rsidRPr="00833632">
        <w:rPr>
          <w:rFonts w:asciiTheme="minorHAnsi" w:hAnsiTheme="minorHAnsi" w:cstheme="majorHAnsi"/>
          <w:sz w:val="22"/>
          <w:szCs w:val="22"/>
        </w:rPr>
        <w:t>Rozpoczęcie czynności serwisowych w ciągu ………….. dni od zgłoszenia.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t>Czas reakcji na zgłoszenie serwisowe ……………………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ajorHAnsi"/>
          <w:sz w:val="22"/>
          <w:szCs w:val="22"/>
        </w:rPr>
        <w:t xml:space="preserve">Czas naprawy do …………. dni roboczych w </w:t>
      </w:r>
      <w:r w:rsidRPr="00833632">
        <w:rPr>
          <w:rFonts w:asciiTheme="minorHAnsi" w:hAnsiTheme="minorHAnsi" w:cstheme="minorHAnsi"/>
          <w:sz w:val="22"/>
          <w:szCs w:val="22"/>
        </w:rPr>
        <w:t>przypadku konieczności zamówienia części zamiennych z magazynu producenta (indywidualnych uzasadnionych przypadkach możliwe jest wydłużenie tego terminu po uzgodnieniu pomiędzy Wykonawcą i Zamawiającym).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ajorHAnsi"/>
          <w:sz w:val="22"/>
          <w:szCs w:val="22"/>
        </w:rPr>
      </w:pPr>
      <w:r w:rsidRPr="00833632">
        <w:rPr>
          <w:rFonts w:asciiTheme="minorHAnsi" w:hAnsiTheme="minorHAnsi" w:cstheme="majorHAnsi"/>
          <w:sz w:val="22"/>
          <w:szCs w:val="22"/>
        </w:rPr>
        <w:t>Stały rabat na części serwisowe i materiały eksploatacyjne w wysokości ………% od cen katalogowych.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t xml:space="preserve">Wsparcie w organizacji sesji zdalnej (poprzez połączenie za pomocą </w:t>
      </w:r>
      <w:proofErr w:type="spellStart"/>
      <w:r w:rsidRPr="00833632">
        <w:rPr>
          <w:rFonts w:asciiTheme="minorHAnsi" w:hAnsiTheme="minorHAnsi" w:cstheme="minorHAnsi"/>
          <w:sz w:val="22"/>
          <w:szCs w:val="22"/>
        </w:rPr>
        <w:t>internetu</w:t>
      </w:r>
      <w:proofErr w:type="spellEnd"/>
      <w:r w:rsidRPr="00833632">
        <w:rPr>
          <w:rFonts w:asciiTheme="minorHAnsi" w:hAnsiTheme="minorHAnsi" w:cstheme="minorHAnsi"/>
          <w:sz w:val="22"/>
          <w:szCs w:val="22"/>
        </w:rPr>
        <w:t xml:space="preserve">) z serwisem producenta w celu wykonania diagnostyki systemu (np. układu do pomiarów metodą </w:t>
      </w:r>
      <w:r w:rsidRPr="00833632">
        <w:rPr>
          <w:rFonts w:asciiTheme="minorHAnsi" w:hAnsiTheme="minorHAnsi" w:cstheme="minorHAnsi"/>
          <w:sz w:val="22"/>
          <w:szCs w:val="22"/>
        </w:rPr>
        <w:lastRenderedPageBreak/>
        <w:t>spektroskopii korelacji fluorescencji (FCS, FCCS) lub układu do pomiarów czasu życia fluorescencji (FLIM)).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t>Wsparcie w przeprowadzaniu czynności konserwacyjnych.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bookmarkStart w:id="2" w:name="_Hlk41407481"/>
      <w:r w:rsidRPr="00833632">
        <w:rPr>
          <w:rFonts w:asciiTheme="minorHAnsi" w:hAnsiTheme="minorHAnsi" w:cstheme="minorHAnsi"/>
          <w:sz w:val="22"/>
          <w:szCs w:val="22"/>
        </w:rPr>
        <w:t xml:space="preserve">Przeniesienie co najmniej jednego systemu mikroskopowego </w:t>
      </w:r>
      <w:proofErr w:type="spellStart"/>
      <w:r w:rsidRPr="00833632">
        <w:rPr>
          <w:rFonts w:asciiTheme="minorHAnsi" w:hAnsiTheme="minorHAnsi" w:cstheme="minorHAnsi"/>
          <w:sz w:val="22"/>
          <w:szCs w:val="22"/>
        </w:rPr>
        <w:t>Leica</w:t>
      </w:r>
      <w:proofErr w:type="spellEnd"/>
      <w:r w:rsidRPr="00833632">
        <w:rPr>
          <w:rFonts w:asciiTheme="minorHAnsi" w:hAnsiTheme="minorHAnsi" w:cstheme="minorHAnsi"/>
          <w:sz w:val="22"/>
          <w:szCs w:val="22"/>
        </w:rPr>
        <w:t xml:space="preserve"> w ramach budynku do innego pomieszczenia (minimum jednego systemu).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t>Potwierdzanie każdej wizyty raportem serwisowym podpisanym przez osobę wyznaczoną do kontaktu ze strony Zamawiającego.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t>Umieszczenie wyników wykonanej diagnostyki w folderze serwisowym na dysku twardym komputera połączonego z danym systemem mikroskopowym, w celu umożliwienia śledzenia zmian parametrów systemu w czasie.</w:t>
      </w:r>
    </w:p>
    <w:bookmarkEnd w:id="1"/>
    <w:bookmarkEnd w:id="2"/>
    <w:p w:rsidR="008B76D1" w:rsidRPr="001F770B" w:rsidRDefault="00F141D2" w:rsidP="001F770B">
      <w:pPr>
        <w:pStyle w:val="Akapitzlist"/>
        <w:widowControl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Cena obejmuje wszystkie koszty pobytu, podróży inżyniera serwisu i koszty materiałów zużytych do konserwacji, w ramach paragrafu 2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ust. 1 lit. a i b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, nie obejmuje natomiast kosztów użytych części i materiałów zużywalnych oraz wypożyczenia dodatkowego sprzętu diagnostycznego. Części zamienne i materiały zużywalne zostaną zafakturowane z rabatem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zgodnie z ust 1 lit. </w:t>
      </w:r>
      <w:r w:rsidR="00636F2A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f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)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.</w:t>
      </w:r>
    </w:p>
    <w:p w:rsidR="00096988" w:rsidRPr="001F770B" w:rsidRDefault="00096988" w:rsidP="001F770B">
      <w:pPr>
        <w:pStyle w:val="Akapitzlist"/>
        <w:widowControl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  <w:shd w:val="clear" w:color="auto" w:fill="FFFFFF"/>
        </w:rPr>
        <w:t>Wykonawca jest zobowiązany do dbałości o mienie Zamawiającego – w przypadku stwierdzenia konieczności zabezpieczenia terenu podczas prowadzonych przez wykonawcę prac, wykonawca podejmie natychmiastowe działania na swój koszt mające właściwie zabezpieczyć mienie Zamawiającego przed wszelkimi uszkodzeniami.</w:t>
      </w:r>
    </w:p>
    <w:p w:rsidR="00096988" w:rsidRPr="00BD5215" w:rsidRDefault="00096988" w:rsidP="00096988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firstLine="0"/>
        <w:rPr>
          <w:rFonts w:asciiTheme="minorHAnsi" w:hAnsiTheme="minorHAnsi" w:cstheme="minorHAnsi"/>
          <w:i/>
          <w:sz w:val="22"/>
          <w:szCs w:val="22"/>
        </w:rPr>
      </w:pPr>
    </w:p>
    <w:p w:rsidR="002931C4" w:rsidRPr="00CF68EB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3</w:t>
      </w:r>
    </w:p>
    <w:p w:rsidR="006963FF" w:rsidRPr="002E71ED" w:rsidRDefault="00696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color w:val="FF0000"/>
          <w:sz w:val="22"/>
          <w:szCs w:val="22"/>
        </w:rPr>
      </w:pPr>
      <w:r w:rsidRPr="002E71ED">
        <w:rPr>
          <w:rFonts w:asciiTheme="minorHAnsi" w:hAnsiTheme="minorHAnsi" w:cstheme="minorHAnsi"/>
          <w:color w:val="FF0000"/>
          <w:sz w:val="22"/>
          <w:szCs w:val="22"/>
        </w:rPr>
        <w:t xml:space="preserve">Niniejsza umowa zostaje zawarta na okres </w:t>
      </w:r>
      <w:r w:rsidR="002E71ED" w:rsidRPr="002E71ED">
        <w:rPr>
          <w:rFonts w:asciiTheme="minorHAnsi" w:hAnsiTheme="minorHAnsi" w:cstheme="minorHAnsi"/>
          <w:color w:val="FF0000"/>
          <w:sz w:val="22"/>
          <w:szCs w:val="22"/>
        </w:rPr>
        <w:t>18 miesięcy</w:t>
      </w:r>
      <w:r w:rsidR="002E71ED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636F2A" w:rsidRPr="002931C4" w:rsidRDefault="00636F2A" w:rsidP="00636F2A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931C4">
        <w:rPr>
          <w:rFonts w:asciiTheme="minorHAnsi" w:hAnsiTheme="minorHAnsi" w:cstheme="minorHAnsi"/>
          <w:sz w:val="22"/>
          <w:szCs w:val="22"/>
        </w:rPr>
        <w:t xml:space="preserve">Przegląd sprzętu wykonywany będzie  w okresie obowiązywania umowy, </w:t>
      </w:r>
      <w:r>
        <w:rPr>
          <w:rFonts w:asciiTheme="minorHAnsi" w:hAnsiTheme="minorHAnsi" w:cstheme="minorHAnsi"/>
          <w:sz w:val="22"/>
          <w:szCs w:val="22"/>
        </w:rPr>
        <w:t xml:space="preserve">w terminie obustronnie </w:t>
      </w:r>
      <w:r w:rsidRPr="002931C4">
        <w:rPr>
          <w:rFonts w:asciiTheme="minorHAnsi" w:hAnsiTheme="minorHAnsi" w:cstheme="minorHAnsi"/>
          <w:sz w:val="22"/>
          <w:szCs w:val="22"/>
        </w:rPr>
        <w:t>uzgodnionym z co najmniej  2-tygodniowym wyprzedzeniem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141D2" w:rsidRPr="00BD5215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006A4A" w:rsidRPr="00CF68EB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F68EB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BD5215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B67335" w:rsidRPr="00BD5215" w:rsidRDefault="00B67335" w:rsidP="00B67335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C67732" w:rsidRDefault="00006A4A" w:rsidP="00006A4A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5</w:t>
      </w:r>
    </w:p>
    <w:p w:rsidR="00006A4A" w:rsidRPr="00BD5215" w:rsidRDefault="00006A4A" w:rsidP="009334C3">
      <w:pPr>
        <w:tabs>
          <w:tab w:val="left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wykonać przedmiot umowy zgodnie z zasadami BHP; z należytą starannością i korzyścią dla Zamawiającego;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użyciu własnego sprzętu i urządzeń;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prac stanowiących przedmiot umowy;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wszystkie prace konserwacyjne w czasie dni roboczych </w:t>
      </w:r>
      <w:r w:rsidRPr="00BD5215">
        <w:rPr>
          <w:rFonts w:asciiTheme="minorHAnsi" w:hAnsiTheme="minorHAnsi" w:cstheme="minorHAnsi"/>
          <w:sz w:val="22"/>
          <w:szCs w:val="22"/>
        </w:rPr>
        <w:t>(za dzień roboczy Strony rozumieją wszystkie dni za wyjątkiem sobót i niedziel oraz dni ustawowo wolnych od pracy);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obowiązujące normy;</w:t>
      </w:r>
    </w:p>
    <w:p w:rsidR="00006A4A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udostępnić Zamawiającemu do kontroli proces wykonywania przedmiotu umowy w każdej jego fazie;</w:t>
      </w:r>
    </w:p>
    <w:p w:rsidR="00C67732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C67732">
        <w:rPr>
          <w:rFonts w:asciiTheme="minorHAnsi" w:hAnsiTheme="minorHAnsi" w:cstheme="minorHAnsi"/>
          <w:sz w:val="22"/>
          <w:szCs w:val="22"/>
        </w:rPr>
        <w:t>6</w:t>
      </w:r>
    </w:p>
    <w:p w:rsidR="007313A7" w:rsidRPr="007313A7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Strony określają cenę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usługi  na …………………………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………. 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% VAT tj.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…………………..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…………………………………………………………………………….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).</w:t>
      </w:r>
    </w:p>
    <w:p w:rsidR="007313A7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Powyższa cena zawiera całość kosztów ponoszonych przez Zamawiającego.</w:t>
      </w:r>
    </w:p>
    <w:p w:rsidR="00B67335" w:rsidRPr="00E42B36" w:rsidRDefault="00B67335" w:rsidP="00B67335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bookmarkStart w:id="3" w:name="_GoBack"/>
      <w:r w:rsidRPr="00E42B36"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  <w:t>Płatność nastąpi w</w:t>
      </w:r>
      <w:r w:rsidR="00080547" w:rsidRPr="00E42B36"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  <w:t xml:space="preserve"> dwóch</w:t>
      </w:r>
      <w:r w:rsidRPr="00E42B36"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  <w:t xml:space="preserve"> równych ratach (…………………………</w:t>
      </w:r>
      <w:r w:rsidRPr="00E42B36">
        <w:rPr>
          <w:rFonts w:asciiTheme="minorHAnsi" w:eastAsia="Calibri" w:hAnsiTheme="minorHAnsi" w:cstheme="minorHAnsi"/>
          <w:b/>
          <w:color w:val="FF0000"/>
          <w:spacing w:val="-2"/>
          <w:sz w:val="22"/>
          <w:szCs w:val="22"/>
        </w:rPr>
        <w:t xml:space="preserve"> zł netto</w:t>
      </w:r>
      <w:r w:rsidRPr="00E42B36"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  <w:t xml:space="preserve"> + ………. % VAT tj. …………………..</w:t>
      </w:r>
      <w:r w:rsidRPr="00E42B36">
        <w:rPr>
          <w:rFonts w:asciiTheme="minorHAnsi" w:eastAsia="Calibri" w:hAnsiTheme="minorHAnsi" w:cstheme="minorHAnsi"/>
          <w:b/>
          <w:color w:val="FF0000"/>
          <w:spacing w:val="-2"/>
          <w:sz w:val="22"/>
          <w:szCs w:val="22"/>
        </w:rPr>
        <w:t xml:space="preserve"> zł brutto</w:t>
      </w:r>
      <w:r w:rsidRPr="00E42B36"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  <w:t xml:space="preserve"> (słownie: …………………………………………………………………………….)</w:t>
      </w:r>
      <w:r w:rsidR="00E42B36" w:rsidRPr="00E42B36"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  <w:t>.</w:t>
      </w:r>
      <w:r w:rsidRPr="00E42B36"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  <w:t xml:space="preserve"> </w:t>
      </w:r>
      <w:r w:rsidR="00E42B36" w:rsidRPr="00E42B36">
        <w:rPr>
          <w:rFonts w:asciiTheme="minorHAnsi" w:hAnsiTheme="minorHAnsi" w:cstheme="minorHAnsi"/>
          <w:color w:val="FF0000"/>
          <w:sz w:val="22"/>
          <w:szCs w:val="22"/>
        </w:rPr>
        <w:t xml:space="preserve">Płatność pierwszej raty </w:t>
      </w:r>
      <w:r w:rsidR="00E42B36" w:rsidRPr="001C3836">
        <w:rPr>
          <w:rFonts w:asciiTheme="minorHAnsi" w:hAnsiTheme="minorHAnsi" w:cstheme="minorHAnsi"/>
          <w:color w:val="FF0000"/>
          <w:sz w:val="22"/>
          <w:szCs w:val="22"/>
        </w:rPr>
        <w:t xml:space="preserve">nastąpi po dokonaniu pierwszej wizyty serwisowej </w:t>
      </w:r>
      <w:r w:rsidR="00E42B36" w:rsidRPr="00E42B36">
        <w:rPr>
          <w:rFonts w:asciiTheme="minorHAnsi" w:hAnsiTheme="minorHAnsi" w:cstheme="minorHAnsi"/>
          <w:color w:val="FF0000"/>
          <w:sz w:val="22"/>
          <w:szCs w:val="22"/>
        </w:rPr>
        <w:t xml:space="preserve">– na zlecenie Zamawiającego, która odbędzie się w 2021 </w:t>
      </w:r>
      <w:r w:rsidR="00E42B36" w:rsidRPr="00E42B36">
        <w:rPr>
          <w:rFonts w:asciiTheme="minorHAnsi" w:hAnsiTheme="minorHAnsi" w:cstheme="minorHAnsi"/>
          <w:color w:val="FF0000"/>
          <w:sz w:val="22"/>
          <w:szCs w:val="22"/>
        </w:rPr>
        <w:lastRenderedPageBreak/>
        <w:t xml:space="preserve">roku, </w:t>
      </w:r>
      <w:r w:rsidR="00E42B36" w:rsidRPr="001C3836">
        <w:rPr>
          <w:rFonts w:asciiTheme="minorHAnsi" w:hAnsiTheme="minorHAnsi" w:cstheme="minorHAnsi"/>
          <w:color w:val="FF0000"/>
          <w:sz w:val="22"/>
          <w:szCs w:val="22"/>
        </w:rPr>
        <w:t>zakończonej raportem i protokołem odbioru</w:t>
      </w:r>
      <w:r w:rsidRPr="00E42B36"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  <w:t xml:space="preserve">, w ciągu 14 dni od daty wystawienia faktury, przelewem, na podstawie faktury oznaczonej numerem umowy, wystawionej w oparciu o protokół serwisowy,  podpisany bez zastrzeżeń przez obie strony. </w:t>
      </w:r>
    </w:p>
    <w:p w:rsidR="00E42B36" w:rsidRPr="00E42B36" w:rsidRDefault="00E42B36" w:rsidP="00B67335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</w:pPr>
      <w:r w:rsidRPr="00E42B36"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  <w:tab/>
        <w:t>Płatność drugiej raty nastąpi w grudniu 2021 roku na podstawie faktury wystawionej przez wykonawcę do 10 grudnia 2021 roku, oznaczonej „umowa nr……, II rata płatności”</w:t>
      </w:r>
    </w:p>
    <w:bookmarkEnd w:id="3"/>
    <w:p w:rsidR="00E42B36" w:rsidRDefault="00E42B36" w:rsidP="00B67335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E42B36" w:rsidRDefault="00E42B36" w:rsidP="00B67335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67335" w:rsidRDefault="00B67335" w:rsidP="00B67335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    W przypadku konieczności dokonania naprawy o której mowa w </w:t>
      </w:r>
      <w:r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 xml:space="preserve">2 ust. 1 lit b) umowy, Wykonawca wystawi fakturę obejmującą koszty części zamiennych. Podstawą do wystawienia faktury jest protokół </w:t>
      </w:r>
      <w:r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serwisowy,  podpisany bez zastrzeżeń przez obie strony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– potwierdzający dokonanie naprawy z wykorzystaniem części zamiennych.</w:t>
      </w:r>
    </w:p>
    <w:p w:rsidR="007313A7" w:rsidRPr="007313A7" w:rsidRDefault="00B67335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5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. 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prowadzącemu rachunek Zamawiającego. </w:t>
      </w:r>
    </w:p>
    <w:p w:rsidR="007313A7" w:rsidRDefault="00B67335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. 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:rsidR="00D3364E" w:rsidRDefault="00D3364E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D3364E" w:rsidRPr="00C67732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7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 niewykonane lub nienależyte wykonanie przedmiotu umowy Zamawiający zastrzega sobie prawo do dochodzenia kar umownych: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D3364E" w:rsidRPr="002933CA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odstąpienie od Umowy z przyczyn za które odpowiada Wykonawca w wysokości 10% wartości netto zamówienia,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W przypadku opóźnienia  w zapłacie faktury Zamawiający zapłaci Wykonawcy odsetki ustawowe.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313A7" w:rsidRPr="007313A7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/>
          <w:sz w:val="22"/>
          <w:szCs w:val="22"/>
        </w:rPr>
        <w:t>1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2.    Zamawiający będzie dokonywał płatności na rachunek bankowy nr 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………………………... 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4.  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7.  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CA7FF9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Zamawiający przy dokonywaniu płatności może zastosować mechanizm podzielonej płatności, o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lastRenderedPageBreak/>
        <w:t>którym mowa w ustawie z dnia 11 marca 2004 r. o podatku od towarów i usług (Dz. U. 2020.0.106). </w:t>
      </w:r>
    </w:p>
    <w:p w:rsidR="007313A7" w:rsidRPr="007313A7" w:rsidRDefault="00CA7FF9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9.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2D6A5C" w:rsidRPr="00BD5215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3E2E09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9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Strony zobowiązują się do zachowania poufności, co do informacji, o których dowiedziały się </w:t>
      </w:r>
      <w:r w:rsidRPr="00BD5215">
        <w:rPr>
          <w:rFonts w:asciiTheme="minorHAnsi" w:hAnsiTheme="minorHAnsi" w:cstheme="minorHAnsi"/>
          <w:sz w:val="22"/>
          <w:szCs w:val="22"/>
        </w:rPr>
        <w:br/>
        <w:t>w związku z wykonywaniem niniejszej umowy oraz informacji technicznych, technologicznych, ekonomicznych, finansowych, handlowych, prawnych i organizacyjnych dotyczących drugiej Strony, niezależnie od formy przekazania tych informacji i ich źródła, o ile bezwzględnie obowiązujące przepisy nie stanowią inaczej.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Klauzulą poufności nie są objęte informacje uzyskane w trakcie toczącego się postępowania o udzielenie zamówienia publicznego oraz informacje mogące stanowić podstawę do wystawienia referencji dla Wykonawcy.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Informacje poufne mogą być ujawnione na żądanie sądu, prokuratury, policji, organów administracji państwowej w związku z ich uprawnieniami ustawowymi.</w:t>
      </w:r>
    </w:p>
    <w:p w:rsidR="003E2E09" w:rsidRPr="00BD5215" w:rsidRDefault="003E2E09" w:rsidP="002933C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0C5DD0"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10</w:t>
      </w:r>
    </w:p>
    <w:p w:rsidR="003E2E09" w:rsidRPr="00BD5215" w:rsidRDefault="003E2E09" w:rsidP="000C5DD0">
      <w:pPr>
        <w:pStyle w:val="Akapitzlist"/>
        <w:widowControl/>
        <w:numPr>
          <w:ilvl w:val="1"/>
          <w:numId w:val="16"/>
        </w:numPr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BD5215" w:rsidRDefault="002933CA" w:rsidP="000C5DD0">
      <w:pPr>
        <w:tabs>
          <w:tab w:val="left" w:pos="426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3E09B8" w:rsidRPr="00C67732" w:rsidRDefault="003E09B8" w:rsidP="003E09B8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1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</w:t>
      </w:r>
    </w:p>
    <w:p w:rsidR="003E09B8" w:rsidRPr="00BD5215" w:rsidRDefault="003E09B8" w:rsidP="003E09B8">
      <w:pPr>
        <w:tabs>
          <w:tab w:val="left" w:pos="567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Gwarancja za części zamienne wynosi ……………………………  od dnia podpisania protokołu wykonanej usługi.</w:t>
      </w:r>
    </w:p>
    <w:p w:rsidR="00F141D2" w:rsidRPr="00BD5215" w:rsidRDefault="00F141D2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1</w:t>
      </w:r>
      <w:r w:rsidR="003E09B8">
        <w:rPr>
          <w:rFonts w:asciiTheme="minorHAnsi" w:hAnsiTheme="minorHAnsi" w:cstheme="minorHAnsi"/>
          <w:sz w:val="22"/>
          <w:szCs w:val="22"/>
        </w:rPr>
        <w:t>2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 szkody powstałe na majątku Zamawiającego w czasie realizowania przedmiotu zamówienia, dokonane przez Wykonawcę lub jego pracowników odpowiada Wykonawca. Wartość szkód zostanie oszacowana przez Zamawiającego i potrącona z rachunku wystawionego przez Wykonawcę.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Żadna ze Stron nie będzie odpowiadała za niewykonanie swoich zobowiązań wynikających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z niniejszej umowy, jeżeli spowodowane zostały „Siłą wyższą”. “Siła wyższa“ oznacza wydarzenie nieprzewidywalne i poza kontrolą Strony, występujące po podpisaniu umowy,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a uniemożliwiające wypełnienie obowiązków Strony. Wydarzenia takie mogą obejmować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w szczególności: wojny, pożary, powodzie, embarga przewozowe, strajki oraz oficjalne decyzje organów władzy państwowej. W sytuacji „Siły wyższej” strony poinformują się natychmiast </w:t>
      </w:r>
      <w:r w:rsidRPr="00BD5215">
        <w:rPr>
          <w:rFonts w:asciiTheme="minorHAnsi" w:hAnsiTheme="minorHAnsi" w:cstheme="minorHAnsi"/>
          <w:sz w:val="22"/>
          <w:szCs w:val="22"/>
        </w:rPr>
        <w:br/>
        <w:t>o jej zaistnieniu i w dobrej wierze rozpatrzą możliwości realizacji bądź rozwiązania umowy.</w:t>
      </w:r>
    </w:p>
    <w:p w:rsidR="003E2E09" w:rsidRPr="00BD5215" w:rsidRDefault="003E2E09" w:rsidP="000C5DD0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Pr="00C67732">
        <w:rPr>
          <w:rFonts w:asciiTheme="minorHAnsi" w:hAnsiTheme="minorHAnsi" w:cstheme="minorHAnsi"/>
          <w:bCs/>
          <w:sz w:val="22"/>
          <w:szCs w:val="22"/>
        </w:rPr>
        <w:t>1</w:t>
      </w:r>
      <w:r w:rsidR="003E09B8">
        <w:rPr>
          <w:rFonts w:asciiTheme="minorHAnsi" w:hAnsiTheme="minorHAnsi" w:cstheme="minorHAnsi"/>
          <w:bCs/>
          <w:sz w:val="22"/>
          <w:szCs w:val="22"/>
        </w:rPr>
        <w:t>3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Zamawiający zastrzega sobie prawo wypowiedzenia niniejszej umowy ze skutkiem natychmiastowym w przypadku zaniedbania wykonania przez Wykonawcę jakiegokolwiek postanowienia niniejszej umowy oraz w przypadku utraty, z jakichkolwiek przyczyn, prawa prowadzenia działalności gospodarczej w zakresie objętym niniejszą umową.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zastrzega sobie prawo wypowiedzenia niniejszej umowy ze skutkiem natychmiastowym w przypadku zaniedbania wykonania przez Zamawiającego jakiegokolwiek postanowienia niniejszej umowy lub w przypadku wystąpienia warunku krytycznego (</w:t>
      </w:r>
      <w:r w:rsidRPr="00BD5215">
        <w:rPr>
          <w:rFonts w:asciiTheme="minorHAnsi" w:hAnsiTheme="minorHAnsi" w:cstheme="minorHAnsi"/>
          <w:bCs/>
          <w:sz w:val="22"/>
          <w:szCs w:val="22"/>
        </w:rPr>
        <w:t>ust. 3</w:t>
      </w:r>
      <w:r w:rsidRPr="00BD5215">
        <w:rPr>
          <w:rFonts w:asciiTheme="minorHAnsi" w:hAnsiTheme="minorHAnsi" w:cstheme="minorHAnsi"/>
          <w:sz w:val="22"/>
          <w:szCs w:val="22"/>
        </w:rPr>
        <w:t>) 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Warunki krytyczne zrywające </w:t>
      </w:r>
      <w:r w:rsidR="00F21354">
        <w:rPr>
          <w:rFonts w:asciiTheme="minorHAnsi" w:hAnsiTheme="minorHAnsi" w:cstheme="minorHAnsi"/>
          <w:sz w:val="22"/>
          <w:szCs w:val="22"/>
        </w:rPr>
        <w:t>umowę</w:t>
      </w:r>
      <w:r w:rsidRPr="00BD5215">
        <w:rPr>
          <w:rFonts w:asciiTheme="minorHAnsi" w:hAnsiTheme="minorHAnsi" w:cstheme="minorHAnsi"/>
          <w:sz w:val="22"/>
          <w:szCs w:val="22"/>
        </w:rPr>
        <w:t>: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wykrycie nieprawidłowości w użytkowaniu sprzętu, narażenie sprzętu na działanie czynników zewnętrznych, wykrycie śladów demontażu, 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lastRenderedPageBreak/>
        <w:t>stwierdzenie ingerencji w system przez nieautoryzowany serwis,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niewywiązywanie się  przez Wykonawcę/Zamawiającego z postanowień Umowy.</w:t>
      </w:r>
    </w:p>
    <w:p w:rsidR="003E2E09" w:rsidRPr="00BD5215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 xml:space="preserve">W razie stwierdzenia przez Zamawiającego niezrealizowania przez Wykonawcę którejkolwiek </w:t>
      </w:r>
      <w:r w:rsidRPr="00BD5215">
        <w:rPr>
          <w:rFonts w:asciiTheme="minorHAnsi" w:hAnsiTheme="minorHAnsi" w:cstheme="minorHAnsi"/>
          <w:spacing w:val="-2"/>
          <w:sz w:val="22"/>
          <w:szCs w:val="22"/>
        </w:rPr>
        <w:br/>
        <w:t>z prac będących przedmiotem umowy, Zamawiający wezwie pisemnie Wykonawcę do jej wykonania, wyznaczając jednocześnie termin wykonania tej pracy.</w:t>
      </w:r>
    </w:p>
    <w:p w:rsidR="003E2E09" w:rsidRPr="00034F9A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>W przypadku, gdy wezwanie, o którym mowa w ust. 4 okaże się bezskuteczne Zamawiający może odstąpić od Umowy.</w:t>
      </w:r>
    </w:p>
    <w:p w:rsidR="00034F9A" w:rsidRDefault="00034F9A" w:rsidP="00034F9A">
      <w:pPr>
        <w:widowControl/>
        <w:tabs>
          <w:tab w:val="num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034F9A" w:rsidRPr="00C67732" w:rsidRDefault="00034F9A" w:rsidP="00034F9A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4</w:t>
      </w:r>
    </w:p>
    <w:p w:rsidR="00034F9A" w:rsidRPr="00034F9A" w:rsidRDefault="00034F9A" w:rsidP="00034F9A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Zgodnie z wymogami art.14 Rozporządzenia Parlamentu Europejskiego i Rady UE 2016/679 z dnia 27 kwietnia 2016 r. w sprawie ochrony osób fizycznych w związku z przetwarzaniem danych osobowych </w:t>
      </w:r>
      <w:r w:rsidRPr="00034F9A">
        <w:rPr>
          <w:rFonts w:asciiTheme="minorHAnsi" w:hAnsiTheme="minorHAnsi"/>
          <w:sz w:val="22"/>
          <w:szCs w:val="22"/>
        </w:rPr>
        <w:br/>
        <w:t xml:space="preserve">i w sprawie swobodnego przepływu takich danych oraz uchylenia dyrektywy 95/46/WE (RODO), </w:t>
      </w:r>
      <w:r w:rsidRPr="00034F9A">
        <w:rPr>
          <w:rFonts w:asciiTheme="minorHAnsi" w:hAnsiTheme="minorHAnsi"/>
          <w:sz w:val="22"/>
          <w:szCs w:val="22"/>
        </w:rP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 w:rsidRPr="00034F9A">
        <w:rPr>
          <w:rFonts w:asciiTheme="minorHAnsi" w:hAnsiTheme="minorHAnsi"/>
          <w:sz w:val="22"/>
          <w:szCs w:val="22"/>
        </w:rP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034F9A" w:rsidRPr="00034F9A" w:rsidRDefault="00034F9A" w:rsidP="00034F9A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Klauzula informacyjna RODO Instytutu </w:t>
      </w:r>
      <w:r w:rsidRPr="00034F9A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034F9A">
        <w:rPr>
          <w:rFonts w:asciiTheme="minorHAnsi" w:hAnsiTheme="minorHAnsi" w:cstheme="minorHAnsi"/>
          <w:sz w:val="22"/>
          <w:szCs w:val="22"/>
        </w:rPr>
        <w:t xml:space="preserve"> została zamieszczona w załączniku nr 2.</w:t>
      </w:r>
    </w:p>
    <w:p w:rsidR="00034F9A" w:rsidRPr="00034F9A" w:rsidRDefault="00034F9A" w:rsidP="00034F9A">
      <w:pPr>
        <w:widowControl/>
        <w:tabs>
          <w:tab w:val="num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3E2E09" w:rsidRPr="00BD5215" w:rsidRDefault="003E2E09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0C5DD0" w:rsidRPr="00C67732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>§ 1</w:t>
      </w:r>
      <w:r w:rsidR="00034F9A">
        <w:rPr>
          <w:rFonts w:asciiTheme="minorHAnsi" w:hAnsiTheme="minorHAnsi" w:cstheme="minorHAnsi"/>
          <w:sz w:val="22"/>
          <w:szCs w:val="22"/>
        </w:rPr>
        <w:t>5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:rsidR="000C5DD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8051A9" w:rsidRDefault="008051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Pr="00034F9A" w:rsidRDefault="00034F9A" w:rsidP="00034F9A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b/>
          <w:sz w:val="22"/>
          <w:szCs w:val="22"/>
        </w:rPr>
        <w:t>Załącznik nr 2  do Umowy, której stroną jest Instytut Biologii Doświadczalnej  im. M. Nenckiego PAN - Klauzula informacyjna dot. zasad przetwarzania danych osobowych w związku z zawarciem umowy</w:t>
      </w:r>
      <w:r w:rsidRPr="00034F9A">
        <w:rPr>
          <w:rFonts w:asciiTheme="minorHAnsi" w:hAnsiTheme="minorHAnsi"/>
          <w:sz w:val="22"/>
          <w:szCs w:val="22"/>
        </w:rPr>
        <w:t xml:space="preserve">. </w:t>
      </w:r>
    </w:p>
    <w:p w:rsidR="00034F9A" w:rsidRPr="00034F9A" w:rsidRDefault="00034F9A" w:rsidP="00034F9A">
      <w:pPr>
        <w:spacing w:line="240" w:lineRule="auto"/>
        <w:rPr>
          <w:rFonts w:asciiTheme="minorHAnsi" w:hAnsiTheme="minorHAnsi"/>
          <w:b/>
          <w:color w:val="4472C4"/>
          <w:sz w:val="22"/>
          <w:szCs w:val="22"/>
        </w:rPr>
      </w:pPr>
    </w:p>
    <w:p w:rsidR="00034F9A" w:rsidRPr="00034F9A" w:rsidRDefault="00034F9A" w:rsidP="00034F9A">
      <w:pPr>
        <w:spacing w:line="240" w:lineRule="auto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034F9A" w:rsidRP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034F9A" w:rsidRP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2. Administrator powołał Inspektora Ochrony Danych, z którym można się skontaktować pod numerem  telefonu (22) 5892 275 lub adresem e-mail: </w:t>
      </w:r>
      <w:hyperlink r:id="rId7" w:history="1">
        <w:r w:rsidRPr="00034F9A">
          <w:rPr>
            <w:rStyle w:val="Hipercze"/>
            <w:rFonts w:asciiTheme="minorHAnsi" w:hAnsiTheme="minorHAnsi"/>
            <w:sz w:val="22"/>
            <w:szCs w:val="22"/>
          </w:rPr>
          <w:t>iod@nencki.edu.pl</w:t>
        </w:r>
      </w:hyperlink>
      <w:r w:rsidRPr="00034F9A">
        <w:rPr>
          <w:rFonts w:asciiTheme="minorHAnsi" w:hAnsiTheme="minorHAnsi"/>
          <w:sz w:val="22"/>
          <w:szCs w:val="22"/>
        </w:rPr>
        <w:t xml:space="preserve">      </w:t>
      </w:r>
    </w:p>
    <w:p w:rsidR="00034F9A" w:rsidRDefault="00034F9A" w:rsidP="00034F9A">
      <w:pPr>
        <w:spacing w:line="240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3. Państwa dane osobowe zostały pozyskane od Państwa Pracodawcy w celu zawarc</w:t>
      </w:r>
      <w:r>
        <w:rPr>
          <w:rFonts w:asciiTheme="minorHAnsi" w:hAnsiTheme="minorHAnsi"/>
          <w:sz w:val="22"/>
          <w:szCs w:val="22"/>
        </w:rPr>
        <w:t xml:space="preserve">ia i realizacji umowy </w:t>
      </w:r>
      <w:r w:rsidRPr="00034F9A">
        <w:rPr>
          <w:rFonts w:asciiTheme="minorHAnsi" w:hAnsiTheme="minorHAnsi"/>
          <w:sz w:val="22"/>
          <w:szCs w:val="22"/>
        </w:rPr>
        <w:t>i w celu kontaktu z Państwem jako osób realizujących jej postanowienia lub</w:t>
      </w:r>
      <w:r>
        <w:rPr>
          <w:rFonts w:asciiTheme="minorHAnsi" w:hAnsiTheme="minorHAnsi"/>
          <w:sz w:val="22"/>
          <w:szCs w:val="22"/>
        </w:rPr>
        <w:t xml:space="preserve"> </w:t>
      </w:r>
      <w:r w:rsidRPr="00034F9A">
        <w:rPr>
          <w:rFonts w:asciiTheme="minorHAnsi" w:hAnsiTheme="minorHAnsi"/>
          <w:sz w:val="22"/>
          <w:szCs w:val="22"/>
        </w:rPr>
        <w:t xml:space="preserve">reprezentujących podmiot.     </w:t>
      </w:r>
    </w:p>
    <w:p w:rsidR="00034F9A" w:rsidRPr="00034F9A" w:rsidRDefault="00034F9A" w:rsidP="00034F9A">
      <w:pPr>
        <w:spacing w:line="240" w:lineRule="auto"/>
        <w:ind w:firstLine="0"/>
        <w:jc w:val="left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034F9A">
        <w:rPr>
          <w:rFonts w:asciiTheme="minorHAnsi" w:hAnsiTheme="minorHAnsi"/>
          <w:sz w:val="22"/>
          <w:szCs w:val="22"/>
        </w:rPr>
        <w:t xml:space="preserve">4. Podstawą prawną do przetwarzania Państwa danych osobowych jest:                   </w:t>
      </w:r>
    </w:p>
    <w:p w:rsidR="00034F9A" w:rsidRPr="00034F9A" w:rsidRDefault="00034F9A" w:rsidP="00034F9A">
      <w:pPr>
        <w:tabs>
          <w:tab w:val="left" w:pos="284"/>
        </w:tabs>
        <w:spacing w:line="240" w:lineRule="auto"/>
        <w:ind w:left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034F9A" w:rsidRPr="00034F9A" w:rsidRDefault="00034F9A" w:rsidP="00034F9A">
      <w:pPr>
        <w:spacing w:line="240" w:lineRule="auto"/>
        <w:ind w:left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- art. 6 ust. 1 lit. f  RODO – prawnie uzasadniony interes Administratora do kontaktowania się z </w:t>
      </w:r>
      <w:proofErr w:type="spellStart"/>
      <w:r w:rsidRPr="00034F9A">
        <w:rPr>
          <w:rFonts w:asciiTheme="minorHAnsi" w:hAnsiTheme="minorHAnsi"/>
          <w:sz w:val="22"/>
          <w:szCs w:val="22"/>
        </w:rPr>
        <w:t>z</w:t>
      </w:r>
      <w:proofErr w:type="spellEnd"/>
      <w:r w:rsidRPr="00034F9A">
        <w:rPr>
          <w:rFonts w:asciiTheme="minorHAnsi" w:hAnsiTheme="minorHAnsi"/>
          <w:sz w:val="22"/>
          <w:szCs w:val="22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034F9A" w:rsidRP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5.  Zakres przetwarzanych danych: imię i nazwisko oraz połączony z nimi służbowy e-mail oraz telefon.  </w:t>
      </w:r>
    </w:p>
    <w:p w:rsidR="00034F9A" w:rsidRP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7.  Dostęp</w:t>
      </w:r>
      <w:r w:rsidRPr="00034F9A">
        <w:rPr>
          <w:rFonts w:asciiTheme="minorHAnsi" w:hAnsiTheme="minorHAnsi"/>
          <w:sz w:val="22"/>
          <w:szCs w:val="22"/>
          <w:lang w:val="pt-PT"/>
        </w:rPr>
        <w:t xml:space="preserve"> do </w:t>
      </w:r>
      <w:r w:rsidRPr="00034F9A">
        <w:rPr>
          <w:rFonts w:asciiTheme="minorHAnsi" w:hAnsiTheme="minorHAnsi"/>
          <w:sz w:val="22"/>
          <w:szCs w:val="22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</w:t>
      </w:r>
    </w:p>
    <w:p w:rsidR="00034F9A" w:rsidRPr="00034F9A" w:rsidRDefault="00034F9A" w:rsidP="00034F9A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034F9A">
        <w:rPr>
          <w:rFonts w:asciiTheme="minorHAnsi" w:hAnsiTheme="minorHAnsi"/>
          <w:sz w:val="22"/>
          <w:szCs w:val="22"/>
          <w:lang w:eastAsia="ar-SA"/>
        </w:rPr>
        <w:t>8. Dane osobowe nie będą przekazywane do państwa trzeciego lub organizacji międzynarodowej.</w:t>
      </w:r>
      <w:r w:rsidRPr="00034F9A">
        <w:rPr>
          <w:rFonts w:asciiTheme="minorHAnsi" w:hAnsiTheme="minorHAnsi"/>
          <w:sz w:val="22"/>
          <w:szCs w:val="22"/>
        </w:rPr>
        <w:t xml:space="preserve"> </w:t>
      </w:r>
    </w:p>
    <w:p w:rsidR="00034F9A" w:rsidRP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  <w:lang w:eastAsia="ar-SA"/>
        </w:rPr>
        <w:t>9. Dane osobowe nie będą poddawane profilowaniu i zautomatyzowanemu podejmowaniu decyzji, wywołujących dla Państwa istotne skutki prawne.</w:t>
      </w:r>
      <w:r w:rsidRPr="00034F9A">
        <w:rPr>
          <w:rFonts w:asciiTheme="minorHAnsi" w:hAnsiTheme="minorHAnsi"/>
          <w:sz w:val="22"/>
          <w:szCs w:val="22"/>
        </w:rPr>
        <w:t xml:space="preserve"> </w:t>
      </w:r>
    </w:p>
    <w:p w:rsidR="00034F9A" w:rsidRPr="00034F9A" w:rsidRDefault="00034F9A" w:rsidP="00034F9A">
      <w:pPr>
        <w:spacing w:line="240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10.Przysługuje Pani/Panu:</w:t>
      </w:r>
      <w:r w:rsidRPr="00034F9A">
        <w:rPr>
          <w:rFonts w:asciiTheme="minorHAnsi" w:hAnsiTheme="minorHAnsi"/>
          <w:sz w:val="22"/>
          <w:szCs w:val="22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034F9A" w:rsidRPr="00034F9A" w:rsidRDefault="00034F9A" w:rsidP="00034F9A">
      <w:pPr>
        <w:spacing w:line="240" w:lineRule="auto"/>
        <w:ind w:left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:rsidR="00034F9A" w:rsidRPr="00034F9A" w:rsidRDefault="00034F9A" w:rsidP="00034F9A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  <w:r w:rsidRPr="00034F9A">
        <w:rPr>
          <w:rFonts w:asciiTheme="minorHAnsi" w:hAnsiTheme="minorHAnsi"/>
          <w:kern w:val="20"/>
          <w:sz w:val="22"/>
          <w:szCs w:val="22"/>
        </w:rPr>
        <w:t xml:space="preserve">Aby skorzystać z powyższych uprawnień, prosimy wysłać wiadomość za pomocą poczty </w:t>
      </w:r>
      <w:r w:rsidRPr="00034F9A">
        <w:rPr>
          <w:rFonts w:asciiTheme="minorHAnsi" w:hAnsiTheme="minorHAnsi"/>
          <w:kern w:val="20"/>
          <w:sz w:val="22"/>
          <w:szCs w:val="22"/>
        </w:rPr>
        <w:lastRenderedPageBreak/>
        <w:t xml:space="preserve">elektronicznej na adres: </w:t>
      </w:r>
      <w:hyperlink r:id="rId8" w:history="1">
        <w:r w:rsidRPr="00034F9A">
          <w:rPr>
            <w:rStyle w:val="Hipercze"/>
            <w:rFonts w:asciiTheme="minorHAnsi" w:hAnsiTheme="minorHAnsi"/>
            <w:sz w:val="22"/>
            <w:szCs w:val="22"/>
          </w:rPr>
          <w:t>iod@nencki.gov.pl</w:t>
        </w:r>
      </w:hyperlink>
      <w:r w:rsidRPr="00034F9A">
        <w:rPr>
          <w:rFonts w:asciiTheme="minorHAnsi" w:hAnsiTheme="minorHAnsi"/>
          <w:sz w:val="22"/>
          <w:szCs w:val="22"/>
        </w:rPr>
        <w:t xml:space="preserve"> lub skontaktować się telefonicznie: (22) 5892 275.</w:t>
      </w:r>
    </w:p>
    <w:p w:rsidR="00034F9A" w:rsidRPr="00034F9A" w:rsidRDefault="00034F9A" w:rsidP="00034F9A">
      <w:pPr>
        <w:spacing w:before="120" w:after="120" w:line="240" w:lineRule="auto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kern w:val="20"/>
          <w:sz w:val="22"/>
          <w:szCs w:val="22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034F9A" w:rsidRP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P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P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</w:p>
    <w:p w:rsidR="008051A9" w:rsidRPr="00BD5215" w:rsidRDefault="008051A9" w:rsidP="00DA263A">
      <w:pPr>
        <w:pStyle w:val="Akapitzlist"/>
        <w:tabs>
          <w:tab w:val="left" w:pos="10490"/>
        </w:tabs>
        <w:spacing w:before="200" w:line="240" w:lineRule="auto"/>
        <w:ind w:left="360" w:right="61" w:firstLine="0"/>
        <w:rPr>
          <w:rFonts w:asciiTheme="minorHAnsi" w:hAnsiTheme="minorHAnsi" w:cstheme="minorHAnsi"/>
          <w:sz w:val="22"/>
          <w:szCs w:val="22"/>
        </w:rPr>
      </w:pPr>
    </w:p>
    <w:p w:rsidR="00F141D2" w:rsidRPr="00BD5215" w:rsidRDefault="00F141D2" w:rsidP="00F141D2">
      <w:pPr>
        <w:tabs>
          <w:tab w:val="left" w:pos="10490"/>
        </w:tabs>
        <w:spacing w:before="200" w:line="240" w:lineRule="auto"/>
        <w:ind w:right="61" w:firstLine="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41D2" w:rsidRPr="00BD5215" w:rsidRDefault="00F141D2" w:rsidP="00F141D2">
      <w:pPr>
        <w:rPr>
          <w:rFonts w:asciiTheme="minorHAnsi" w:hAnsiTheme="minorHAnsi" w:cstheme="minorHAnsi"/>
          <w:sz w:val="22"/>
          <w:szCs w:val="22"/>
        </w:rPr>
      </w:pPr>
    </w:p>
    <w:p w:rsidR="000A1D9F" w:rsidRPr="00BD5215" w:rsidRDefault="000A1D9F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772638" w:rsidRPr="00BD5215" w:rsidSect="001F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F58" w:rsidRDefault="00B12F58" w:rsidP="00DA263A">
      <w:pPr>
        <w:spacing w:line="240" w:lineRule="auto"/>
      </w:pPr>
      <w:r>
        <w:separator/>
      </w:r>
    </w:p>
  </w:endnote>
  <w:endnote w:type="continuationSeparator" w:id="0">
    <w:p w:rsidR="00B12F58" w:rsidRDefault="00B12F58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F58" w:rsidRDefault="00B12F58" w:rsidP="00DA263A">
      <w:pPr>
        <w:spacing w:line="240" w:lineRule="auto"/>
      </w:pPr>
      <w:r>
        <w:separator/>
      </w:r>
    </w:p>
  </w:footnote>
  <w:footnote w:type="continuationSeparator" w:id="0">
    <w:p w:rsidR="00B12F58" w:rsidRDefault="00B12F58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 w15:restartNumberingAfterBreak="0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9" w15:restartNumberingAfterBreak="0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86C42"/>
    <w:multiLevelType w:val="hybridMultilevel"/>
    <w:tmpl w:val="E216E3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45C13"/>
    <w:multiLevelType w:val="hybridMultilevel"/>
    <w:tmpl w:val="0704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1" w15:restartNumberingAfterBreak="0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20"/>
  </w:num>
  <w:num w:numId="4">
    <w:abstractNumId w:val="1"/>
  </w:num>
  <w:num w:numId="5">
    <w:abstractNumId w:val="10"/>
  </w:num>
  <w:num w:numId="6">
    <w:abstractNumId w:val="19"/>
  </w:num>
  <w:num w:numId="7">
    <w:abstractNumId w:val="31"/>
  </w:num>
  <w:num w:numId="8">
    <w:abstractNumId w:val="32"/>
  </w:num>
  <w:num w:numId="9">
    <w:abstractNumId w:val="33"/>
  </w:num>
  <w:num w:numId="10">
    <w:abstractNumId w:val="30"/>
    <w:lvlOverride w:ilvl="0">
      <w:startOverride w:val="1"/>
    </w:lvlOverride>
  </w:num>
  <w:num w:numId="11">
    <w:abstractNumId w:val="17"/>
  </w:num>
  <w:num w:numId="12">
    <w:abstractNumId w:val="8"/>
  </w:num>
  <w:num w:numId="13">
    <w:abstractNumId w:val="28"/>
  </w:num>
  <w:num w:numId="14">
    <w:abstractNumId w:val="3"/>
  </w:num>
  <w:num w:numId="15">
    <w:abstractNumId w:val="15"/>
  </w:num>
  <w:num w:numId="16">
    <w:abstractNumId w:val="26"/>
  </w:num>
  <w:num w:numId="17">
    <w:abstractNumId w:val="7"/>
  </w:num>
  <w:num w:numId="18">
    <w:abstractNumId w:val="25"/>
  </w:num>
  <w:num w:numId="19">
    <w:abstractNumId w:val="16"/>
  </w:num>
  <w:num w:numId="20">
    <w:abstractNumId w:val="34"/>
  </w:num>
  <w:num w:numId="21">
    <w:abstractNumId w:val="14"/>
  </w:num>
  <w:num w:numId="22">
    <w:abstractNumId w:val="9"/>
  </w:num>
  <w:num w:numId="23">
    <w:abstractNumId w:val="23"/>
  </w:num>
  <w:num w:numId="24">
    <w:abstractNumId w:val="0"/>
  </w:num>
  <w:num w:numId="25">
    <w:abstractNumId w:val="5"/>
  </w:num>
  <w:num w:numId="26">
    <w:abstractNumId w:val="11"/>
  </w:num>
  <w:num w:numId="27">
    <w:abstractNumId w:val="12"/>
  </w:num>
  <w:num w:numId="28">
    <w:abstractNumId w:val="21"/>
  </w:num>
  <w:num w:numId="29">
    <w:abstractNumId w:val="2"/>
  </w:num>
  <w:num w:numId="30">
    <w:abstractNumId w:val="6"/>
  </w:num>
  <w:num w:numId="31">
    <w:abstractNumId w:val="29"/>
  </w:num>
  <w:num w:numId="32">
    <w:abstractNumId w:val="13"/>
  </w:num>
  <w:num w:numId="33">
    <w:abstractNumId w:val="4"/>
  </w:num>
  <w:num w:numId="34">
    <w:abstractNumId w:val="22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8"/>
    <w:rsid w:val="00006A4A"/>
    <w:rsid w:val="00011209"/>
    <w:rsid w:val="0002052F"/>
    <w:rsid w:val="00034F9A"/>
    <w:rsid w:val="00036EA0"/>
    <w:rsid w:val="0004452C"/>
    <w:rsid w:val="00061354"/>
    <w:rsid w:val="00080547"/>
    <w:rsid w:val="00082A15"/>
    <w:rsid w:val="00086A7C"/>
    <w:rsid w:val="00096988"/>
    <w:rsid w:val="000A1D9F"/>
    <w:rsid w:val="000C5DD0"/>
    <w:rsid w:val="000E4BCE"/>
    <w:rsid w:val="00122486"/>
    <w:rsid w:val="00131211"/>
    <w:rsid w:val="00153AF8"/>
    <w:rsid w:val="001A0BB6"/>
    <w:rsid w:val="001F6691"/>
    <w:rsid w:val="001F770B"/>
    <w:rsid w:val="00207130"/>
    <w:rsid w:val="00210265"/>
    <w:rsid w:val="0024122A"/>
    <w:rsid w:val="00246217"/>
    <w:rsid w:val="00254E30"/>
    <w:rsid w:val="00260A7F"/>
    <w:rsid w:val="00265B78"/>
    <w:rsid w:val="0026688E"/>
    <w:rsid w:val="00281AF1"/>
    <w:rsid w:val="00285964"/>
    <w:rsid w:val="002931C4"/>
    <w:rsid w:val="002933CA"/>
    <w:rsid w:val="002D20B6"/>
    <w:rsid w:val="002D6A5C"/>
    <w:rsid w:val="002E71ED"/>
    <w:rsid w:val="00303D63"/>
    <w:rsid w:val="00345F99"/>
    <w:rsid w:val="00370E56"/>
    <w:rsid w:val="00386AD1"/>
    <w:rsid w:val="003A6E21"/>
    <w:rsid w:val="003C0950"/>
    <w:rsid w:val="003C2FDA"/>
    <w:rsid w:val="003E09B8"/>
    <w:rsid w:val="003E2E09"/>
    <w:rsid w:val="003F28D6"/>
    <w:rsid w:val="003F47BD"/>
    <w:rsid w:val="003F4C05"/>
    <w:rsid w:val="004026B2"/>
    <w:rsid w:val="00445B7C"/>
    <w:rsid w:val="00481819"/>
    <w:rsid w:val="004A1121"/>
    <w:rsid w:val="00505606"/>
    <w:rsid w:val="0055624D"/>
    <w:rsid w:val="0056241A"/>
    <w:rsid w:val="0057238E"/>
    <w:rsid w:val="005A240F"/>
    <w:rsid w:val="005A7D86"/>
    <w:rsid w:val="00606D62"/>
    <w:rsid w:val="00636F2A"/>
    <w:rsid w:val="00642C82"/>
    <w:rsid w:val="00683266"/>
    <w:rsid w:val="0069141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96F08"/>
    <w:rsid w:val="007A18BB"/>
    <w:rsid w:val="007F7718"/>
    <w:rsid w:val="008051A9"/>
    <w:rsid w:val="00833632"/>
    <w:rsid w:val="00886A67"/>
    <w:rsid w:val="008B76D1"/>
    <w:rsid w:val="008C107A"/>
    <w:rsid w:val="008E0EA0"/>
    <w:rsid w:val="008F1F1A"/>
    <w:rsid w:val="00901DBF"/>
    <w:rsid w:val="009069A3"/>
    <w:rsid w:val="00921BEA"/>
    <w:rsid w:val="009334C3"/>
    <w:rsid w:val="00942C51"/>
    <w:rsid w:val="00953470"/>
    <w:rsid w:val="00973811"/>
    <w:rsid w:val="009901B0"/>
    <w:rsid w:val="009B1EC2"/>
    <w:rsid w:val="009B447B"/>
    <w:rsid w:val="009B4559"/>
    <w:rsid w:val="009E5C28"/>
    <w:rsid w:val="009F2A45"/>
    <w:rsid w:val="00A22BB8"/>
    <w:rsid w:val="00A80898"/>
    <w:rsid w:val="00AB0DF1"/>
    <w:rsid w:val="00AB1F85"/>
    <w:rsid w:val="00AB64FA"/>
    <w:rsid w:val="00AC6B31"/>
    <w:rsid w:val="00B115D0"/>
    <w:rsid w:val="00B12F58"/>
    <w:rsid w:val="00B33612"/>
    <w:rsid w:val="00B56B69"/>
    <w:rsid w:val="00B67335"/>
    <w:rsid w:val="00B704CB"/>
    <w:rsid w:val="00B748C0"/>
    <w:rsid w:val="00B75A41"/>
    <w:rsid w:val="00B81CCE"/>
    <w:rsid w:val="00B95164"/>
    <w:rsid w:val="00BB233D"/>
    <w:rsid w:val="00BD5215"/>
    <w:rsid w:val="00BE1D09"/>
    <w:rsid w:val="00BF49A9"/>
    <w:rsid w:val="00C3373A"/>
    <w:rsid w:val="00C421A5"/>
    <w:rsid w:val="00C6564F"/>
    <w:rsid w:val="00C67732"/>
    <w:rsid w:val="00C76732"/>
    <w:rsid w:val="00CA06B7"/>
    <w:rsid w:val="00CA7FF9"/>
    <w:rsid w:val="00CB2626"/>
    <w:rsid w:val="00CF68EB"/>
    <w:rsid w:val="00D0230C"/>
    <w:rsid w:val="00D05123"/>
    <w:rsid w:val="00D3364E"/>
    <w:rsid w:val="00D51ADD"/>
    <w:rsid w:val="00D72A8D"/>
    <w:rsid w:val="00D77DA1"/>
    <w:rsid w:val="00D8134C"/>
    <w:rsid w:val="00DA263A"/>
    <w:rsid w:val="00DB6902"/>
    <w:rsid w:val="00DD395E"/>
    <w:rsid w:val="00DE4BE1"/>
    <w:rsid w:val="00E30352"/>
    <w:rsid w:val="00E37C9E"/>
    <w:rsid w:val="00E42B36"/>
    <w:rsid w:val="00E52B80"/>
    <w:rsid w:val="00E66AEA"/>
    <w:rsid w:val="00E735C3"/>
    <w:rsid w:val="00EA6B32"/>
    <w:rsid w:val="00ED4730"/>
    <w:rsid w:val="00EE7AEC"/>
    <w:rsid w:val="00F11E0C"/>
    <w:rsid w:val="00F141D2"/>
    <w:rsid w:val="00F16A01"/>
    <w:rsid w:val="00F21354"/>
    <w:rsid w:val="00F37410"/>
    <w:rsid w:val="00F4604B"/>
    <w:rsid w:val="00F6078B"/>
    <w:rsid w:val="00F71FD2"/>
    <w:rsid w:val="00F75146"/>
    <w:rsid w:val="00F96AB3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846AE"/>
  <w15:docId w15:val="{A322BB89-3371-4A6B-B12E-3DD0FDD1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character" w:styleId="Hipercze">
    <w:name w:val="Hyperlink"/>
    <w:uiPriority w:val="99"/>
    <w:unhideWhenUsed/>
    <w:rsid w:val="00034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2668</Words>
  <Characters>16013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Wboguta</cp:lastModifiedBy>
  <cp:revision>2</cp:revision>
  <cp:lastPrinted>2015-09-23T07:41:00Z</cp:lastPrinted>
  <dcterms:created xsi:type="dcterms:W3CDTF">2021-05-20T11:21:00Z</dcterms:created>
  <dcterms:modified xsi:type="dcterms:W3CDTF">2021-05-20T11:21:00Z</dcterms:modified>
</cp:coreProperties>
</file>