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</w:t>
      </w:r>
      <w:r w:rsidR="00C275C2">
        <w:rPr>
          <w:rFonts w:cstheme="minorHAnsi"/>
          <w:sz w:val="20"/>
          <w:szCs w:val="20"/>
        </w:rPr>
        <w:t>6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C275C2">
        <w:rPr>
          <w:rFonts w:cstheme="minorHAnsi"/>
          <w:sz w:val="20"/>
          <w:szCs w:val="20"/>
        </w:rPr>
        <w:t>8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A24C8">
        <w:rPr>
          <w:rFonts w:cstheme="minorHAnsi"/>
          <w:b/>
          <w:bCs/>
          <w:caps/>
          <w:sz w:val="20"/>
          <w:szCs w:val="20"/>
        </w:rPr>
        <w:t>76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1A4AE3" w:rsidRDefault="001A4AE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Pompy perystaltycznej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do Instytutu Biologii </w:t>
      </w:r>
      <w:proofErr w:type="spellStart"/>
      <w:r w:rsidRPr="002329A0">
        <w:rPr>
          <w:rFonts w:cstheme="minorHAnsi"/>
          <w:sz w:val="20"/>
          <w:szCs w:val="20"/>
        </w:rPr>
        <w:t>Doświadczalnej</w:t>
      </w:r>
      <w:r w:rsidR="001A4AE3">
        <w:rPr>
          <w:rFonts w:cstheme="minorHAnsi"/>
          <w:sz w:val="20"/>
          <w:szCs w:val="20"/>
        </w:rPr>
        <w:t>tyznej</w:t>
      </w:r>
      <w:proofErr w:type="spellEnd"/>
      <w:r w:rsidRPr="002329A0">
        <w:rPr>
          <w:rFonts w:cstheme="minorHAnsi"/>
          <w:sz w:val="20"/>
          <w:szCs w:val="20"/>
        </w:rPr>
        <w:t xml:space="preserve">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275C2">
        <w:rPr>
          <w:rFonts w:cstheme="minorHAnsi"/>
          <w:sz w:val="20"/>
          <w:szCs w:val="20"/>
        </w:rPr>
        <w:t>Joanna Urban-</w:t>
      </w:r>
      <w:proofErr w:type="spellStart"/>
      <w:r w:rsidR="00C275C2">
        <w:rPr>
          <w:rFonts w:cstheme="minorHAnsi"/>
          <w:sz w:val="20"/>
          <w:szCs w:val="20"/>
        </w:rPr>
        <w:t>Ciećko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275C2">
        <w:rPr>
          <w:rFonts w:cstheme="minorHAnsi"/>
          <w:sz w:val="20"/>
          <w:szCs w:val="20"/>
          <w:lang w:val="en-US"/>
        </w:rPr>
        <w:t>j.ciecko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275C2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275C2" w:rsidRDefault="00C275C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1A4AE3" w:rsidRDefault="001A4AE3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Pompy perystaltycznej </w:t>
      </w:r>
      <w:r w:rsidRPr="001A4AE3">
        <w:rPr>
          <w:bCs/>
          <w:sz w:val="20"/>
          <w:szCs w:val="20"/>
        </w:rPr>
        <w:t>z następującymi funkcjami i parametrami: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Dwukanałowa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8-rolkowa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Cyfrowa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 xml:space="preserve">2 kasety typu </w:t>
      </w:r>
      <w:proofErr w:type="spellStart"/>
      <w:r w:rsidRPr="00B84C3D">
        <w:rPr>
          <w:rFonts w:cstheme="minorHAnsi"/>
          <w:sz w:val="20"/>
          <w:szCs w:val="20"/>
        </w:rPr>
        <w:t>click</w:t>
      </w:r>
      <w:proofErr w:type="spellEnd"/>
      <w:r w:rsidRPr="00B84C3D">
        <w:rPr>
          <w:rFonts w:cstheme="minorHAnsi"/>
          <w:sz w:val="20"/>
          <w:szCs w:val="20"/>
        </w:rPr>
        <w:t xml:space="preserve"> and go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  <w:color w:val="000000"/>
          <w:sz w:val="20"/>
          <w:szCs w:val="20"/>
          <w:shd w:val="clear" w:color="auto" w:fill="FFFFFF"/>
        </w:rPr>
      </w:pPr>
      <w:r w:rsidRPr="00B84C3D">
        <w:rPr>
          <w:rFonts w:cstheme="minorHAnsi"/>
          <w:sz w:val="20"/>
          <w:szCs w:val="20"/>
        </w:rPr>
        <w:t xml:space="preserve">Regulowana prędkość przepływu od około </w:t>
      </w:r>
      <w:r w:rsidRPr="00B84C3D">
        <w:rPr>
          <w:rFonts w:cs="Arial"/>
          <w:color w:val="000000"/>
          <w:sz w:val="20"/>
          <w:szCs w:val="20"/>
          <w:shd w:val="clear" w:color="auto" w:fill="FFFFFF"/>
        </w:rPr>
        <w:t xml:space="preserve">0,004 </w:t>
      </w:r>
      <w:proofErr w:type="spellStart"/>
      <w:r w:rsidRPr="00B84C3D">
        <w:rPr>
          <w:rFonts w:cs="Arial"/>
          <w:color w:val="000000"/>
          <w:sz w:val="20"/>
          <w:szCs w:val="20"/>
          <w:shd w:val="clear" w:color="auto" w:fill="FFFFFF"/>
        </w:rPr>
        <w:t>mL</w:t>
      </w:r>
      <w:proofErr w:type="spellEnd"/>
      <w:r w:rsidRPr="00B84C3D">
        <w:rPr>
          <w:rFonts w:cs="Arial"/>
          <w:color w:val="000000"/>
          <w:sz w:val="20"/>
          <w:szCs w:val="20"/>
          <w:shd w:val="clear" w:color="auto" w:fill="FFFFFF"/>
        </w:rPr>
        <w:t xml:space="preserve">/min do około 50 </w:t>
      </w:r>
      <w:proofErr w:type="spellStart"/>
      <w:r w:rsidRPr="00B84C3D">
        <w:rPr>
          <w:rFonts w:cs="Arial"/>
          <w:color w:val="000000"/>
          <w:sz w:val="20"/>
          <w:szCs w:val="20"/>
          <w:shd w:val="clear" w:color="auto" w:fill="FFFFFF"/>
        </w:rPr>
        <w:t>mL</w:t>
      </w:r>
      <w:proofErr w:type="spellEnd"/>
      <w:r w:rsidRPr="00B84C3D">
        <w:rPr>
          <w:rFonts w:cs="Arial"/>
          <w:color w:val="000000"/>
          <w:sz w:val="20"/>
          <w:szCs w:val="20"/>
          <w:shd w:val="clear" w:color="auto" w:fill="FFFFFF"/>
        </w:rPr>
        <w:t>/min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  <w:color w:val="000000"/>
          <w:sz w:val="20"/>
          <w:szCs w:val="20"/>
          <w:shd w:val="clear" w:color="auto" w:fill="FFFFFF"/>
        </w:rPr>
      </w:pPr>
      <w:r w:rsidRPr="00B84C3D">
        <w:rPr>
          <w:rFonts w:cstheme="minorHAnsi"/>
          <w:sz w:val="20"/>
          <w:szCs w:val="20"/>
        </w:rPr>
        <w:t xml:space="preserve">Przystosowana do węzy o </w:t>
      </w:r>
      <w:r w:rsidRPr="00B84C3D">
        <w:rPr>
          <w:rFonts w:cs="Arial"/>
          <w:color w:val="000000"/>
          <w:sz w:val="20"/>
          <w:szCs w:val="20"/>
          <w:shd w:val="clear" w:color="auto" w:fill="FFFFFF"/>
        </w:rPr>
        <w:t>średnicy wewnętrznej od około 0,13 do 3,17 mm.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 xml:space="preserve">Komplet węży </w:t>
      </w:r>
      <w:proofErr w:type="spellStart"/>
      <w:r w:rsidRPr="00B84C3D">
        <w:rPr>
          <w:rFonts w:cstheme="minorHAnsi"/>
          <w:sz w:val="20"/>
          <w:szCs w:val="20"/>
        </w:rPr>
        <w:t>tygon</w:t>
      </w:r>
      <w:proofErr w:type="spellEnd"/>
      <w:r w:rsidRPr="00B84C3D">
        <w:rPr>
          <w:rFonts w:cstheme="minorHAnsi"/>
          <w:sz w:val="20"/>
          <w:szCs w:val="20"/>
        </w:rPr>
        <w:t xml:space="preserve"> co najmniej 10 sztuk o średnicy wew.  3,17mmm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 xml:space="preserve">Komplet węży </w:t>
      </w:r>
      <w:proofErr w:type="spellStart"/>
      <w:r w:rsidRPr="00B84C3D">
        <w:rPr>
          <w:rFonts w:cstheme="minorHAnsi"/>
          <w:sz w:val="20"/>
          <w:szCs w:val="20"/>
        </w:rPr>
        <w:t>tygon</w:t>
      </w:r>
      <w:proofErr w:type="spellEnd"/>
      <w:r w:rsidRPr="00B84C3D">
        <w:rPr>
          <w:rFonts w:cstheme="minorHAnsi"/>
          <w:sz w:val="20"/>
          <w:szCs w:val="20"/>
        </w:rPr>
        <w:t xml:space="preserve"> co najmniej 10 sztuk o średnicy wew. 2,06 mmm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Z ciągłym przepływem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Kabel zasilający</w:t>
      </w:r>
    </w:p>
    <w:p w:rsidR="001A4AE3" w:rsidRPr="00B84C3D" w:rsidRDefault="001A4AE3" w:rsidP="00B84C3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84C3D">
        <w:rPr>
          <w:rFonts w:cstheme="minorHAnsi"/>
          <w:sz w:val="20"/>
          <w:szCs w:val="20"/>
        </w:rPr>
        <w:t>Odpowiednia do zastosowania w badaniach elektrofizjologicznych (niegenerująca zakłóceń sieciowych)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>min. 12</w:t>
      </w:r>
      <w:r w:rsidRPr="00C275C2">
        <w:rPr>
          <w:rFonts w:cstheme="minorHAnsi"/>
          <w:sz w:val="20"/>
          <w:szCs w:val="20"/>
        </w:rPr>
        <w:t xml:space="preserve"> miesi</w:t>
      </w:r>
      <w:r w:rsidR="00C275C2">
        <w:rPr>
          <w:rFonts w:cstheme="minorHAnsi"/>
          <w:sz w:val="20"/>
          <w:szCs w:val="20"/>
        </w:rPr>
        <w:t>ęcy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C275C2">
        <w:rPr>
          <w:rFonts w:cstheme="minorHAnsi"/>
          <w:sz w:val="20"/>
          <w:szCs w:val="20"/>
        </w:rPr>
        <w:t>60 dni od dnia zawarcia umowy.</w:t>
      </w:r>
    </w:p>
    <w:p w:rsidR="00272CA1" w:rsidRPr="00C275C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272CA1" w:rsidRPr="00C275C2">
        <w:rPr>
          <w:rFonts w:cstheme="minorHAnsi"/>
          <w:b/>
          <w:sz w:val="20"/>
          <w:szCs w:val="20"/>
        </w:rPr>
        <w:t xml:space="preserve">niesienie, 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EB1D35">
        <w:rPr>
          <w:rFonts w:cstheme="minorHAnsi"/>
          <w:sz w:val="20"/>
          <w:szCs w:val="20"/>
        </w:rPr>
        <w:t>j.ciecko@nencki.edu.pl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84C3D" w:rsidRPr="00B84C3D">
        <w:rPr>
          <w:rFonts w:cstheme="minorHAnsi"/>
          <w:b/>
          <w:color w:val="000000"/>
          <w:sz w:val="20"/>
          <w:szCs w:val="20"/>
        </w:rPr>
        <w:t>Pompa perystaltyczna</w:t>
      </w:r>
      <w:r w:rsidR="00B84C3D">
        <w:rPr>
          <w:rFonts w:cstheme="minorHAnsi"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B1D35">
        <w:rPr>
          <w:rFonts w:cstheme="minorHAnsi"/>
          <w:sz w:val="20"/>
          <w:szCs w:val="20"/>
        </w:rPr>
        <w:t xml:space="preserve">60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7E" w:rsidRDefault="0058607E" w:rsidP="0082419F">
      <w:pPr>
        <w:spacing w:after="0" w:line="240" w:lineRule="auto"/>
      </w:pPr>
      <w:r>
        <w:separator/>
      </w:r>
    </w:p>
  </w:endnote>
  <w:endnote w:type="continuationSeparator" w:id="0">
    <w:p w:rsidR="0058607E" w:rsidRDefault="0058607E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7E" w:rsidRDefault="0058607E" w:rsidP="0082419F">
      <w:pPr>
        <w:spacing w:after="0" w:line="240" w:lineRule="auto"/>
      </w:pPr>
      <w:r>
        <w:separator/>
      </w:r>
    </w:p>
  </w:footnote>
  <w:footnote w:type="continuationSeparator" w:id="0">
    <w:p w:rsidR="0058607E" w:rsidRDefault="0058607E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10B47"/>
    <w:multiLevelType w:val="hybridMultilevel"/>
    <w:tmpl w:val="9872BC8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12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15"/>
  </w:num>
  <w:num w:numId="18">
    <w:abstractNumId w:val="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A4AE3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8607E"/>
    <w:rsid w:val="00597660"/>
    <w:rsid w:val="005D06D1"/>
    <w:rsid w:val="005E6E56"/>
    <w:rsid w:val="00603C0B"/>
    <w:rsid w:val="00621C2D"/>
    <w:rsid w:val="00640B83"/>
    <w:rsid w:val="0065323E"/>
    <w:rsid w:val="00672244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4C3D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A24C8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24</cp:revision>
  <cp:lastPrinted>2019-09-18T14:25:00Z</cp:lastPrinted>
  <dcterms:created xsi:type="dcterms:W3CDTF">2021-04-29T10:38:00Z</dcterms:created>
  <dcterms:modified xsi:type="dcterms:W3CDTF">2021-08-26T11:08:00Z</dcterms:modified>
</cp:coreProperties>
</file>