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5D54D4">
        <w:rPr>
          <w:rFonts w:asciiTheme="minorHAnsi" w:hAnsiTheme="minorHAnsi" w:cstheme="minorHAnsi"/>
          <w:sz w:val="20"/>
          <w:szCs w:val="20"/>
        </w:rPr>
        <w:t>27</w:t>
      </w:r>
      <w:r w:rsidR="00987511" w:rsidRPr="00E94507">
        <w:rPr>
          <w:rFonts w:asciiTheme="minorHAnsi" w:hAnsiTheme="minorHAnsi" w:cstheme="minorHAnsi"/>
          <w:sz w:val="20"/>
          <w:szCs w:val="20"/>
        </w:rPr>
        <w:t>.0</w:t>
      </w:r>
      <w:r w:rsidR="0021247D">
        <w:rPr>
          <w:rFonts w:asciiTheme="minorHAnsi" w:hAnsiTheme="minorHAnsi" w:cstheme="minorHAnsi"/>
          <w:sz w:val="20"/>
          <w:szCs w:val="20"/>
        </w:rPr>
        <w:t>8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717ACF">
        <w:rPr>
          <w:rFonts w:asciiTheme="minorHAnsi" w:hAnsiTheme="minorHAnsi" w:cstheme="minorHAnsi"/>
          <w:b/>
          <w:bCs/>
          <w:caps/>
          <w:sz w:val="20"/>
          <w:szCs w:val="20"/>
        </w:rPr>
        <w:t>80/</w:t>
      </w:r>
      <w:bookmarkStart w:id="0" w:name="_GoBack"/>
      <w:bookmarkEnd w:id="0"/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7F504C" w:rsidRPr="00E94507" w:rsidRDefault="00E61AEF" w:rsidP="00E94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Wykonania</w:t>
      </w:r>
      <w:r w:rsidR="00987511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b/>
          <w:sz w:val="20"/>
          <w:szCs w:val="20"/>
        </w:rPr>
        <w:t>r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>emontu</w:t>
      </w:r>
      <w:r w:rsidR="00BB2294" w:rsidRPr="00E94507">
        <w:rPr>
          <w:rFonts w:asciiTheme="minorHAnsi" w:hAnsiTheme="minorHAnsi" w:cstheme="minorHAnsi"/>
          <w:b/>
          <w:sz w:val="20"/>
          <w:szCs w:val="20"/>
        </w:rPr>
        <w:t xml:space="preserve"> pomieszczenia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1739C4">
        <w:rPr>
          <w:rFonts w:asciiTheme="minorHAnsi" w:hAnsiTheme="minorHAnsi" w:cstheme="minorHAnsi"/>
          <w:b/>
          <w:sz w:val="20"/>
          <w:szCs w:val="20"/>
        </w:rPr>
        <w:t>036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21247D">
        <w:rPr>
          <w:rFonts w:asciiTheme="minorHAnsi" w:hAnsiTheme="minorHAnsi" w:cstheme="minorHAnsi"/>
          <w:iCs/>
          <w:sz w:val="20"/>
          <w:szCs w:val="20"/>
        </w:rPr>
        <w:t>Marek Mańkowski</w:t>
      </w:r>
    </w:p>
    <w:p w:rsidR="001A6661" w:rsidRPr="001739C4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1739C4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r w:rsidR="0021247D">
        <w:rPr>
          <w:rFonts w:asciiTheme="minorHAnsi" w:hAnsiTheme="minorHAnsi" w:cstheme="minorHAnsi"/>
          <w:sz w:val="20"/>
          <w:szCs w:val="20"/>
          <w:u w:val="single"/>
          <w:lang w:val="en-US"/>
        </w:rPr>
        <w:t>m.mankowski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@nencki.edu.pl</w:t>
      </w:r>
    </w:p>
    <w:p w:rsidR="001A6661" w:rsidRPr="001739C4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5D54D4">
        <w:rPr>
          <w:rFonts w:asciiTheme="minorHAnsi" w:hAnsiTheme="minorHAnsi" w:cstheme="minorHAnsi"/>
          <w:b/>
          <w:bCs/>
          <w:sz w:val="20"/>
          <w:szCs w:val="20"/>
        </w:rPr>
        <w:t>03</w:t>
      </w:r>
      <w:r w:rsidR="00E94507" w:rsidRPr="0021247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94507" w:rsidRPr="001739C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D54D4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E94507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E9450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8B4C0A" w:rsidRPr="00E94507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Lokalizacja obiektu</w:t>
      </w:r>
      <w:r w:rsidR="007E1673" w:rsidRPr="00E94507">
        <w:rPr>
          <w:rFonts w:asciiTheme="minorHAnsi" w:hAnsiTheme="minorHAnsi" w:cstheme="minorHAnsi"/>
          <w:b/>
          <w:sz w:val="20"/>
          <w:szCs w:val="20"/>
        </w:rPr>
        <w:t>,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którego dotyczy Zapytanie Ofertowe: </w:t>
      </w:r>
    </w:p>
    <w:p w:rsidR="00190AA7" w:rsidRPr="00E94507" w:rsidRDefault="00EA75F0" w:rsidP="00E94507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A25C03" w:rsidRPr="00E94507">
        <w:rPr>
          <w:rFonts w:asciiTheme="minorHAnsi" w:hAnsiTheme="minorHAnsi" w:cstheme="minorHAnsi"/>
          <w:sz w:val="20"/>
          <w:szCs w:val="20"/>
        </w:rPr>
        <w:t>udyn</w:t>
      </w:r>
      <w:r w:rsidRPr="00E94507">
        <w:rPr>
          <w:rFonts w:asciiTheme="minorHAnsi" w:hAnsiTheme="minorHAnsi" w:cstheme="minorHAnsi"/>
          <w:sz w:val="20"/>
          <w:szCs w:val="20"/>
        </w:rPr>
        <w:t>e</w:t>
      </w:r>
      <w:r w:rsidR="004B606A" w:rsidRPr="00E94507">
        <w:rPr>
          <w:rFonts w:asciiTheme="minorHAnsi" w:hAnsiTheme="minorHAnsi" w:cstheme="minorHAnsi"/>
          <w:sz w:val="20"/>
          <w:szCs w:val="20"/>
        </w:rPr>
        <w:t xml:space="preserve">k </w:t>
      </w:r>
      <w:r w:rsidR="00D83153" w:rsidRPr="00E94507">
        <w:rPr>
          <w:rFonts w:asciiTheme="minorHAnsi" w:hAnsiTheme="minorHAnsi" w:cstheme="minorHAnsi"/>
          <w:sz w:val="20"/>
          <w:szCs w:val="20"/>
        </w:rPr>
        <w:t>Główny</w:t>
      </w:r>
      <w:r w:rsidR="00190AA7" w:rsidRPr="00E94507">
        <w:rPr>
          <w:rFonts w:asciiTheme="minorHAnsi" w:hAnsiTheme="minorHAns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94507">
        <w:rPr>
          <w:rFonts w:asciiTheme="minorHAnsi" w:hAnsiTheme="minorHAnsi" w:cstheme="minorHAnsi"/>
          <w:sz w:val="20"/>
          <w:szCs w:val="20"/>
        </w:rPr>
        <w:t>02-093 Warszawa</w:t>
      </w:r>
    </w:p>
    <w:p w:rsidR="00083A6D" w:rsidRPr="00E94507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DA776F" w:rsidRPr="00E94507" w:rsidRDefault="001A6661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193F51" w:rsidRPr="00E94507">
        <w:rPr>
          <w:rFonts w:asciiTheme="minorHAnsi" w:hAnsiTheme="minorHAnsi" w:cstheme="minorHAnsi"/>
          <w:sz w:val="20"/>
          <w:szCs w:val="20"/>
        </w:rPr>
        <w:t xml:space="preserve">wykonanie </w:t>
      </w:r>
      <w:r w:rsidR="002961C1" w:rsidRPr="00E94507">
        <w:rPr>
          <w:rFonts w:asciiTheme="minorHAnsi" w:hAnsiTheme="minorHAnsi" w:cstheme="minorHAnsi"/>
          <w:sz w:val="20"/>
          <w:szCs w:val="20"/>
        </w:rPr>
        <w:t xml:space="preserve">prac </w:t>
      </w:r>
      <w:r w:rsidR="001739C4">
        <w:rPr>
          <w:rFonts w:asciiTheme="minorHAnsi" w:hAnsiTheme="minorHAnsi" w:cstheme="minorHAnsi"/>
          <w:sz w:val="20"/>
          <w:szCs w:val="20"/>
        </w:rPr>
        <w:t xml:space="preserve">remontowych w pomieszczeniu 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nr </w:t>
      </w:r>
      <w:r w:rsidR="001739C4">
        <w:rPr>
          <w:rFonts w:asciiTheme="minorHAnsi" w:hAnsiTheme="minorHAnsi" w:cstheme="minorHAnsi"/>
          <w:sz w:val="20"/>
          <w:szCs w:val="20"/>
        </w:rPr>
        <w:t xml:space="preserve">036 (poziom -1 w budynku głównym)- 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Zakres prac zawiera Przedmiar robót stanowiący załącznik nr 1a</w:t>
      </w:r>
      <w:r w:rsidR="00D853E2">
        <w:rPr>
          <w:rFonts w:asciiTheme="minorHAnsi" w:hAnsiTheme="minorHAnsi" w:cstheme="minorHAnsi"/>
          <w:sz w:val="20"/>
          <w:szCs w:val="20"/>
          <w:u w:val="single"/>
        </w:rPr>
        <w:t xml:space="preserve"> d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o Zapytania ofertowego.</w:t>
      </w:r>
    </w:p>
    <w:p w:rsidR="001739C4" w:rsidRDefault="001739C4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 xml:space="preserve">Gwarancja min. </w:t>
      </w:r>
      <w:r w:rsidR="00145355" w:rsidRPr="00E94507">
        <w:rPr>
          <w:rFonts w:asciiTheme="minorHAnsi" w:hAnsiTheme="minorHAnsi" w:cstheme="minorHAnsi"/>
          <w:b/>
          <w:sz w:val="20"/>
          <w:szCs w:val="20"/>
        </w:rPr>
        <w:t>36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Pr="00E94507">
        <w:rPr>
          <w:rFonts w:asciiTheme="minorHAnsi" w:hAnsiTheme="minorHAnsi" w:cstheme="minorHAnsi"/>
          <w:sz w:val="20"/>
          <w:szCs w:val="20"/>
        </w:rPr>
        <w:t xml:space="preserve"> od dnia odebrania każdej z wymienionych prac protokołem bez zastrzeżeń </w:t>
      </w:r>
      <w:r w:rsidR="00EA75F0" w:rsidRPr="00E94507">
        <w:rPr>
          <w:rFonts w:asciiTheme="minorHAnsi" w:hAnsiTheme="minorHAnsi" w:cstheme="minorHAnsi"/>
          <w:sz w:val="20"/>
          <w:szCs w:val="20"/>
        </w:rPr>
        <w:t>(faktyczny termin gwarancji</w:t>
      </w:r>
      <w:r w:rsidRPr="00E94507">
        <w:rPr>
          <w:rFonts w:asciiTheme="minorHAnsi" w:hAnsiTheme="minorHAnsi" w:cstheme="minorHAnsi"/>
          <w:sz w:val="20"/>
          <w:szCs w:val="20"/>
        </w:rPr>
        <w:t xml:space="preserve"> - zadeklarowany w ofercie przez Wykonawcę)</w:t>
      </w:r>
      <w:r w:rsidR="00B91B82" w:rsidRPr="00E94507">
        <w:rPr>
          <w:rFonts w:asciiTheme="minorHAnsi" w:hAnsiTheme="minorHAnsi" w:cstheme="minorHAnsi"/>
          <w:sz w:val="20"/>
          <w:szCs w:val="20"/>
        </w:rPr>
        <w:t>.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realizacji zamówienia –</w:t>
      </w:r>
      <w:r w:rsidR="006D4D05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442E" w:rsidRPr="00E94507">
        <w:rPr>
          <w:rFonts w:asciiTheme="minorHAnsi" w:hAnsiTheme="minorHAnsi" w:cstheme="minorHAnsi"/>
          <w:b/>
          <w:sz w:val="20"/>
          <w:szCs w:val="20"/>
        </w:rPr>
        <w:t>min.</w:t>
      </w:r>
      <w:r w:rsidR="00C6371B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511B" w:rsidRPr="00E94507">
        <w:rPr>
          <w:rFonts w:asciiTheme="minorHAnsi" w:hAnsiTheme="minorHAnsi" w:cstheme="minorHAnsi"/>
          <w:b/>
          <w:sz w:val="20"/>
          <w:szCs w:val="20"/>
        </w:rPr>
        <w:t>40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E01C9B" w:rsidRPr="00E94507">
        <w:rPr>
          <w:rFonts w:asciiTheme="minorHAnsi" w:hAnsiTheme="minorHAnsi" w:cstheme="minorHAnsi"/>
          <w:b/>
          <w:sz w:val="20"/>
          <w:szCs w:val="20"/>
        </w:rPr>
        <w:t>dni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kalendarzowych od dnia podpisania umowy</w:t>
      </w:r>
      <w:r w:rsidR="008B511B" w:rsidRPr="00E94507">
        <w:rPr>
          <w:rFonts w:asciiTheme="minorHAnsi" w:hAnsiTheme="minorHAnsi" w:cstheme="minorHAnsi"/>
          <w:sz w:val="20"/>
          <w:szCs w:val="20"/>
        </w:rPr>
        <w:t xml:space="preserve"> (faktyczny termin – zadeklarowany w ofercie przez Wykonawcę)</w:t>
      </w:r>
      <w:r w:rsidR="006D4D05" w:rsidRPr="00E94507">
        <w:rPr>
          <w:rFonts w:asciiTheme="minorHAnsi" w:hAnsiTheme="minorHAnsi" w:cstheme="minorHAnsi"/>
          <w:sz w:val="20"/>
          <w:szCs w:val="20"/>
        </w:rPr>
        <w:t>.</w:t>
      </w:r>
    </w:p>
    <w:p w:rsidR="006935A6" w:rsidRPr="006935A6" w:rsidRDefault="006935A6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35A6">
        <w:rPr>
          <w:rFonts w:asciiTheme="minorHAnsi" w:hAnsiTheme="minorHAnsi" w:cstheme="minorHAnsi"/>
          <w:b/>
          <w:sz w:val="20"/>
          <w:szCs w:val="20"/>
          <w:u w:val="single"/>
        </w:rPr>
        <w:t>Zamawiający przeznacza na wykonanie usługi kwotę w wysokości do 21 918,00 zł netto.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</w:p>
    <w:p w:rsidR="00B169B4" w:rsidRPr="00E94507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kryterium</w:t>
      </w:r>
      <w:r w:rsidR="00B169B4" w:rsidRPr="00E94507">
        <w:rPr>
          <w:rFonts w:asciiTheme="minorHAnsi" w:hAnsiTheme="minorHAnsi" w:cstheme="minorHAnsi"/>
          <w:sz w:val="20"/>
          <w:szCs w:val="20"/>
        </w:rPr>
        <w:t>:</w:t>
      </w:r>
    </w:p>
    <w:p w:rsidR="00CD2257" w:rsidRPr="00E94507" w:rsidRDefault="00C6371B" w:rsidP="00B169B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Cena – 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80%</w:t>
      </w:r>
    </w:p>
    <w:p w:rsidR="00C6371B" w:rsidRPr="00E94507" w:rsidRDefault="00C6371B" w:rsidP="00C637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ermin realizacji zamówienia – 20%</w:t>
      </w:r>
    </w:p>
    <w:p w:rsidR="00C6371B" w:rsidRPr="00E94507" w:rsidRDefault="00C6371B" w:rsidP="00C6371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„Cena”,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cena najniższa : cena rozpatrywana x 80</w:t>
      </w:r>
    </w:p>
    <w:p w:rsidR="00C6371B" w:rsidRPr="00E94507" w:rsidRDefault="001A2CB6" w:rsidP="00095C16">
      <w:pPr>
        <w:pStyle w:val="Akapitzlist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80 pkt</w:t>
      </w:r>
    </w:p>
    <w:p w:rsidR="001A2CB6" w:rsidRPr="00E94507" w:rsidRDefault="001A2CB6" w:rsidP="00C6371B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„Termin realizacji zamówienia”,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after="40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punkty otrzymane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before="40" w:line="276" w:lineRule="auto"/>
        <w:ind w:left="1003" w:hanging="357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w ciągu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4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dni – oferta otrzymuje </w:t>
      </w:r>
      <w:r w:rsidR="00580E6D" w:rsidRPr="00E94507">
        <w:rPr>
          <w:rFonts w:asciiTheme="minorHAnsi" w:eastAsia="Calibri" w:hAnsiTheme="minorHAnsi" w:cs="Calibri"/>
          <w:color w:val="000000"/>
          <w:sz w:val="20"/>
          <w:szCs w:val="20"/>
        </w:rPr>
        <w:t>2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Termin realizacji powyżej 40 dni do 45 dni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- oferta otrzymuje 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10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B169B4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powyżej 45 dni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- oferta otrzymuje 0 pkt</w:t>
      </w:r>
    </w:p>
    <w:p w:rsidR="001A2CB6" w:rsidRPr="00E94507" w:rsidRDefault="001A2CB6" w:rsidP="00095C16">
      <w:pPr>
        <w:ind w:left="644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20 pkt</w:t>
      </w:r>
    </w:p>
    <w:p w:rsidR="00B169B4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zsumowaniu w poszczególnych kryteriach (Cena + Termin realizacji zamówienia).</w:t>
      </w:r>
    </w:p>
    <w:p w:rsidR="001739C4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739C4" w:rsidRPr="00E94507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5D198F" w:rsidRPr="00E94507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83507" w:rsidRPr="00E94507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>, wyliczona na podstawie Przedmiaru robót – Załącznik nr 1a</w:t>
      </w:r>
      <w:r w:rsidR="00B179A8">
        <w:rPr>
          <w:rFonts w:asciiTheme="minorHAnsi" w:eastAsia="Calibri" w:hAnsiTheme="minorHAnsi" w:cs="Calibri"/>
          <w:sz w:val="20"/>
          <w:szCs w:val="20"/>
        </w:rPr>
        <w:t xml:space="preserve"> i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 xml:space="preserve"> składanego wraz z ofertą.</w:t>
      </w:r>
    </w:p>
    <w:p w:rsidR="00E83507" w:rsidRPr="00E94507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ty ma obejmować: WSZYSTKIE ELEM</w:t>
      </w:r>
      <w:r w:rsidRPr="00E94507">
        <w:rPr>
          <w:rFonts w:asciiTheme="minorHAnsi" w:hAnsiTheme="minorHAnsi"/>
          <w:color w:val="000000"/>
          <w:sz w:val="20"/>
          <w:szCs w:val="20"/>
        </w:rPr>
        <w:t>E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N</w:t>
      </w:r>
      <w:r w:rsidRPr="00E94507">
        <w:rPr>
          <w:rFonts w:asciiTheme="minorHAnsi" w:hAnsiTheme="minorHAnsi"/>
          <w:color w:val="000000"/>
          <w:sz w:val="20"/>
          <w:szCs w:val="20"/>
        </w:rPr>
        <w:t>TY SKŁADOWE ZAMÓWIENIA wyszczególnione w opisie przedmiotu zamówienia</w:t>
      </w:r>
      <w:r w:rsidR="00107D59" w:rsidRPr="00E94507">
        <w:rPr>
          <w:rFonts w:asciiTheme="minorHAnsi" w:hAnsiTheme="minorHAnsi"/>
          <w:color w:val="000000"/>
          <w:sz w:val="20"/>
          <w:szCs w:val="20"/>
        </w:rPr>
        <w:t xml:space="preserve"> oraz szczegółowo opisane w Przedmiarze robót (Załącznik nr 1a).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CEiDG</w:t>
      </w:r>
      <w:proofErr w:type="spellEnd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21247D" w:rsidRPr="00F726A5">
          <w:rPr>
            <w:rStyle w:val="Hipercze"/>
            <w:rFonts w:asciiTheme="minorHAnsi" w:hAnsiTheme="minorHAnsi"/>
            <w:b/>
            <w:sz w:val="20"/>
            <w:szCs w:val="20"/>
          </w:rPr>
          <w:t>m.mankowski@nencki.edu.pl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E61AEF" w:rsidRPr="00E94507">
        <w:rPr>
          <w:rFonts w:asciiTheme="minorHAnsi" w:hAnsiTheme="minorHAnsi"/>
          <w:b/>
          <w:color w:val="000000"/>
          <w:sz w:val="20"/>
          <w:szCs w:val="20"/>
        </w:rPr>
        <w:t>Remont</w:t>
      </w:r>
      <w:r w:rsidR="006E51CA" w:rsidRPr="00E94507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BB2294" w:rsidRPr="00E94507">
        <w:rPr>
          <w:rFonts w:asciiTheme="minorHAnsi" w:hAnsiTheme="minorHAnsi"/>
          <w:b/>
          <w:color w:val="000000"/>
          <w:sz w:val="20"/>
          <w:szCs w:val="20"/>
        </w:rPr>
        <w:t xml:space="preserve">pomieszczenia nr </w:t>
      </w:r>
      <w:r w:rsidR="001739C4">
        <w:rPr>
          <w:rFonts w:asciiTheme="minorHAnsi" w:hAnsiTheme="minorHAnsi"/>
          <w:b/>
          <w:color w:val="000000"/>
          <w:sz w:val="20"/>
          <w:szCs w:val="20"/>
        </w:rPr>
        <w:t>036</w:t>
      </w:r>
      <w:r w:rsidRPr="00E94507">
        <w:rPr>
          <w:rFonts w:asciiTheme="minorHAnsi" w:hAnsiTheme="minorHAnsi" w:cstheme="minorHAnsi"/>
          <w:b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F154B3" w:rsidRDefault="00B179A8" w:rsidP="00B179A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B179A8" w:rsidRP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B179A8" w:rsidRPr="00B179A8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379" w:rsidRDefault="00551379" w:rsidP="00BE3537">
      <w:r>
        <w:separator/>
      </w:r>
    </w:p>
  </w:endnote>
  <w:endnote w:type="continuationSeparator" w:id="0">
    <w:p w:rsidR="00551379" w:rsidRDefault="0055137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379" w:rsidRDefault="00551379" w:rsidP="00BE3537">
      <w:r>
        <w:separator/>
      </w:r>
    </w:p>
  </w:footnote>
  <w:footnote w:type="continuationSeparator" w:id="0">
    <w:p w:rsidR="00551379" w:rsidRDefault="0055137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27"/>
  </w:num>
  <w:num w:numId="6">
    <w:abstractNumId w:val="23"/>
  </w:num>
  <w:num w:numId="7">
    <w:abstractNumId w:val="15"/>
  </w:num>
  <w:num w:numId="8">
    <w:abstractNumId w:val="25"/>
  </w:num>
  <w:num w:numId="9">
    <w:abstractNumId w:val="26"/>
  </w:num>
  <w:num w:numId="10">
    <w:abstractNumId w:val="5"/>
  </w:num>
  <w:num w:numId="11">
    <w:abstractNumId w:val="31"/>
  </w:num>
  <w:num w:numId="12">
    <w:abstractNumId w:val="19"/>
  </w:num>
  <w:num w:numId="13">
    <w:abstractNumId w:val="24"/>
  </w:num>
  <w:num w:numId="14">
    <w:abstractNumId w:val="6"/>
  </w:num>
  <w:num w:numId="15">
    <w:abstractNumId w:val="2"/>
  </w:num>
  <w:num w:numId="16">
    <w:abstractNumId w:val="12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30"/>
  </w:num>
  <w:num w:numId="21">
    <w:abstractNumId w:val="3"/>
  </w:num>
  <w:num w:numId="22">
    <w:abstractNumId w:val="1"/>
  </w:num>
  <w:num w:numId="23">
    <w:abstractNumId w:val="32"/>
  </w:num>
  <w:num w:numId="24">
    <w:abstractNumId w:val="20"/>
  </w:num>
  <w:num w:numId="25">
    <w:abstractNumId w:val="9"/>
  </w:num>
  <w:num w:numId="26">
    <w:abstractNumId w:val="14"/>
  </w:num>
  <w:num w:numId="27">
    <w:abstractNumId w:val="29"/>
  </w:num>
  <w:num w:numId="28">
    <w:abstractNumId w:val="13"/>
  </w:num>
  <w:num w:numId="29">
    <w:abstractNumId w:val="7"/>
  </w:num>
  <w:num w:numId="30">
    <w:abstractNumId w:val="8"/>
  </w:num>
  <w:num w:numId="31">
    <w:abstractNumId w:val="28"/>
  </w:num>
  <w:num w:numId="32">
    <w:abstractNumId w:val="11"/>
  </w:num>
  <w:num w:numId="33">
    <w:abstractNumId w:val="2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739C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1AC0"/>
    <w:rsid w:val="001C2BB1"/>
    <w:rsid w:val="001E3200"/>
    <w:rsid w:val="001E799A"/>
    <w:rsid w:val="001F300C"/>
    <w:rsid w:val="00205A86"/>
    <w:rsid w:val="0021247D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8462D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2200"/>
    <w:rsid w:val="005273D9"/>
    <w:rsid w:val="00542774"/>
    <w:rsid w:val="00551379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C011F"/>
    <w:rsid w:val="005D0161"/>
    <w:rsid w:val="005D198F"/>
    <w:rsid w:val="005D1BEA"/>
    <w:rsid w:val="005D2852"/>
    <w:rsid w:val="005D54D4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35A6"/>
    <w:rsid w:val="00695541"/>
    <w:rsid w:val="006A3850"/>
    <w:rsid w:val="006B108E"/>
    <w:rsid w:val="006B4C49"/>
    <w:rsid w:val="006C2239"/>
    <w:rsid w:val="006D09EE"/>
    <w:rsid w:val="006D4D05"/>
    <w:rsid w:val="006D4FF4"/>
    <w:rsid w:val="006D5C7A"/>
    <w:rsid w:val="006D6AC2"/>
    <w:rsid w:val="006E51CA"/>
    <w:rsid w:val="00703C08"/>
    <w:rsid w:val="00705E12"/>
    <w:rsid w:val="00715562"/>
    <w:rsid w:val="00717ACF"/>
    <w:rsid w:val="0072260B"/>
    <w:rsid w:val="0073214C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E076A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442E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6229"/>
    <w:rsid w:val="00F6412D"/>
    <w:rsid w:val="00F72C89"/>
    <w:rsid w:val="00F810C6"/>
    <w:rsid w:val="00F93D80"/>
    <w:rsid w:val="00FA63F9"/>
    <w:rsid w:val="00FA7EBA"/>
    <w:rsid w:val="00FE2034"/>
    <w:rsid w:val="00FE29B1"/>
    <w:rsid w:val="00FE4620"/>
    <w:rsid w:val="00FE7EE8"/>
    <w:rsid w:val="00FF146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4F5C6"/>
  <w15:docId w15:val="{F0B49987-DE0C-499D-9A66-6FD9544D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nkowski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06ED-3A13-498A-A8D5-389517B0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2021-08-27T13:41:00Z</dcterms:created>
  <dcterms:modified xsi:type="dcterms:W3CDTF">2021-08-27T13:43:00Z</dcterms:modified>
</cp:coreProperties>
</file>