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82419F">
      <w:pPr>
        <w:pStyle w:val="Tekstwstpniesformatowany"/>
        <w:tabs>
          <w:tab w:val="left" w:pos="765"/>
        </w:tabs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BAE2F0F" wp14:editId="344FF7C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19F">
        <w:rPr>
          <w:noProof/>
        </w:rPr>
        <w:tab/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 xml:space="preserve"> </w:t>
      </w:r>
      <w:r w:rsidR="00B80231">
        <w:rPr>
          <w:rFonts w:cstheme="minorHAnsi"/>
          <w:sz w:val="20"/>
          <w:szCs w:val="20"/>
        </w:rPr>
        <w:t>0</w:t>
      </w:r>
      <w:r w:rsidR="00E019BB">
        <w:rPr>
          <w:rFonts w:cstheme="minorHAnsi"/>
          <w:sz w:val="20"/>
          <w:szCs w:val="20"/>
        </w:rPr>
        <w:t>7</w:t>
      </w:r>
      <w:r w:rsidR="00161AF0">
        <w:rPr>
          <w:rFonts w:cstheme="minorHAnsi"/>
          <w:sz w:val="20"/>
          <w:szCs w:val="20"/>
        </w:rPr>
        <w:t>.</w:t>
      </w:r>
      <w:r w:rsidR="001F53B8">
        <w:rPr>
          <w:rFonts w:cstheme="minorHAnsi"/>
          <w:sz w:val="20"/>
          <w:szCs w:val="20"/>
        </w:rPr>
        <w:t>0</w:t>
      </w:r>
      <w:r w:rsidR="00B80231">
        <w:rPr>
          <w:rFonts w:cstheme="minorHAnsi"/>
          <w:sz w:val="20"/>
          <w:szCs w:val="20"/>
        </w:rPr>
        <w:t>9</w:t>
      </w:r>
      <w:r w:rsidR="001F53B8">
        <w:rPr>
          <w:rFonts w:cstheme="minorHAnsi"/>
          <w:sz w:val="20"/>
          <w:szCs w:val="20"/>
        </w:rPr>
        <w:t xml:space="preserve">.2021 </w:t>
      </w:r>
      <w:r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E019BB">
        <w:rPr>
          <w:rFonts w:cstheme="minorHAnsi"/>
          <w:b/>
          <w:bCs/>
          <w:caps/>
          <w:sz w:val="20"/>
          <w:szCs w:val="20"/>
        </w:rPr>
        <w:t>84</w:t>
      </w:r>
      <w:r w:rsidR="00877AC7">
        <w:rPr>
          <w:rFonts w:cstheme="minorHAnsi"/>
          <w:b/>
          <w:bCs/>
          <w:caps/>
          <w:sz w:val="20"/>
          <w:szCs w:val="20"/>
        </w:rPr>
        <w:t>/2021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8D211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Zamrażarki niskotemperaturowej (-80˚C)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B80231">
        <w:rPr>
          <w:rFonts w:cstheme="minorHAnsi"/>
          <w:sz w:val="20"/>
          <w:szCs w:val="20"/>
        </w:rPr>
        <w:t>Barbara Mioduszewska-</w:t>
      </w:r>
      <w:proofErr w:type="spellStart"/>
      <w:r w:rsidR="00B80231">
        <w:rPr>
          <w:rFonts w:cstheme="minorHAnsi"/>
          <w:sz w:val="20"/>
          <w:szCs w:val="20"/>
        </w:rPr>
        <w:t>Hoke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B80231">
        <w:rPr>
          <w:rFonts w:cstheme="minorHAnsi"/>
          <w:sz w:val="20"/>
          <w:szCs w:val="20"/>
          <w:lang w:val="en-US"/>
        </w:rPr>
        <w:t>b.mioduszewska-hoke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C275C2">
        <w:rPr>
          <w:rFonts w:cstheme="minorHAnsi"/>
          <w:b/>
          <w:bCs/>
          <w:sz w:val="20"/>
          <w:szCs w:val="20"/>
        </w:rPr>
        <w:t>1</w:t>
      </w:r>
      <w:r w:rsidR="00E019BB">
        <w:rPr>
          <w:rFonts w:cstheme="minorHAnsi"/>
          <w:b/>
          <w:bCs/>
          <w:sz w:val="20"/>
          <w:szCs w:val="20"/>
        </w:rPr>
        <w:t>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C275C2">
        <w:rPr>
          <w:rFonts w:cstheme="minorHAnsi"/>
          <w:b/>
          <w:bCs/>
          <w:sz w:val="20"/>
          <w:szCs w:val="20"/>
        </w:rPr>
        <w:t>9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B80231" w:rsidRDefault="00B8023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8D2117" w:rsidRPr="008D2117" w:rsidRDefault="008E4783" w:rsidP="008D2117">
      <w:pPr>
        <w:pStyle w:val="Akapitzlist"/>
        <w:numPr>
          <w:ilvl w:val="0"/>
          <w:numId w:val="30"/>
        </w:numPr>
        <w:spacing w:after="0" w:line="240" w:lineRule="auto"/>
        <w:rPr>
          <w:rFonts w:eastAsia="Times New Roman"/>
          <w:sz w:val="20"/>
          <w:szCs w:val="20"/>
        </w:rPr>
      </w:pPr>
      <w:r w:rsidRPr="00946BF4">
        <w:rPr>
          <w:rFonts w:eastAsia="Times New Roman" w:cs="Calibri"/>
          <w:b/>
          <w:color w:val="000000"/>
          <w:sz w:val="20"/>
          <w:szCs w:val="20"/>
        </w:rPr>
        <w:t>Zamrażarki ni</w:t>
      </w:r>
      <w:r w:rsidR="008D2117" w:rsidRPr="00946BF4">
        <w:rPr>
          <w:rFonts w:eastAsia="Times New Roman" w:cs="Calibri"/>
          <w:b/>
          <w:color w:val="000000"/>
          <w:sz w:val="20"/>
          <w:szCs w:val="20"/>
        </w:rPr>
        <w:t>skotemperaturowej</w:t>
      </w:r>
      <w:r w:rsidR="008D2117" w:rsidRPr="008D2117">
        <w:rPr>
          <w:rFonts w:eastAsia="Times New Roman" w:cs="Calibri"/>
          <w:color w:val="000000"/>
          <w:sz w:val="20"/>
          <w:szCs w:val="20"/>
        </w:rPr>
        <w:t xml:space="preserve"> wg</w:t>
      </w:r>
      <w:r>
        <w:rPr>
          <w:rFonts w:eastAsia="Times New Roman" w:cs="Calibri"/>
          <w:color w:val="000000"/>
          <w:sz w:val="20"/>
          <w:szCs w:val="20"/>
        </w:rPr>
        <w:t xml:space="preserve"> następujących parametrów i fun</w:t>
      </w:r>
      <w:r w:rsidR="008D2117" w:rsidRPr="008D2117">
        <w:rPr>
          <w:rFonts w:eastAsia="Times New Roman" w:cs="Calibri"/>
          <w:color w:val="000000"/>
          <w:sz w:val="20"/>
          <w:szCs w:val="20"/>
        </w:rPr>
        <w:t>kcji</w:t>
      </w:r>
      <w:r w:rsidR="008D2117" w:rsidRPr="008D2117">
        <w:rPr>
          <w:rFonts w:eastAsia="Times New Roman"/>
          <w:sz w:val="20"/>
          <w:szCs w:val="20"/>
        </w:rPr>
        <w:t>:</w:t>
      </w:r>
    </w:p>
    <w:p w:rsidR="008D2117" w:rsidRPr="008D2117" w:rsidRDefault="008D2117" w:rsidP="008D211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n-US"/>
        </w:rPr>
      </w:pP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Wykonanie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zamrażarki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- 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pionowe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(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szafowe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).</w:t>
      </w:r>
    </w:p>
    <w:p w:rsidR="008D2117" w:rsidRPr="008D2117" w:rsidRDefault="008D2117" w:rsidP="008D211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n-US"/>
        </w:rPr>
      </w:pP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Pojemność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450 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litrów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±5 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litrów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.</w:t>
      </w:r>
    </w:p>
    <w:p w:rsidR="008D2117" w:rsidRPr="008D2117" w:rsidRDefault="008D2117" w:rsidP="008D211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D2117">
        <w:rPr>
          <w:rFonts w:ascii="Calibri" w:eastAsia="Times New Roman" w:hAnsi="Calibri" w:cs="Calibri"/>
          <w:color w:val="000000"/>
          <w:sz w:val="20"/>
          <w:szCs w:val="20"/>
        </w:rPr>
        <w:t>Zakres kontroli temperatury: -20°C do -86°C.</w:t>
      </w:r>
    </w:p>
    <w:p w:rsidR="008D2117" w:rsidRPr="008D2117" w:rsidRDefault="008D2117" w:rsidP="008D211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n-US"/>
        </w:rPr>
      </w:pP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Dwukompresorowy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, 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kaskadowy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układ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chłodzenia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.</w:t>
      </w:r>
    </w:p>
    <w:p w:rsidR="008D2117" w:rsidRPr="008D2117" w:rsidRDefault="008D2117" w:rsidP="008D211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D2117">
        <w:rPr>
          <w:rFonts w:ascii="Calibri" w:eastAsia="Times New Roman" w:hAnsi="Calibri" w:cs="Calibri"/>
          <w:color w:val="000000"/>
          <w:sz w:val="20"/>
          <w:szCs w:val="20"/>
        </w:rPr>
        <w:t>Naturalne, bezpieczne dla środowiska czynniki chłodnicze.</w:t>
      </w:r>
    </w:p>
    <w:p w:rsidR="008D2117" w:rsidRPr="008D2117" w:rsidRDefault="008D2117" w:rsidP="008D211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D2117">
        <w:rPr>
          <w:rFonts w:ascii="Calibri" w:eastAsia="Times New Roman" w:hAnsi="Calibri" w:cs="Calibri"/>
          <w:color w:val="000000"/>
          <w:sz w:val="20"/>
          <w:szCs w:val="20"/>
        </w:rPr>
        <w:t>Izolacja zamrażarki wykonana z pianki poliuretanowej o grubości minimum 65 mm oraz paneli próżniowych o grubości minimum 20 mm.</w:t>
      </w:r>
    </w:p>
    <w:p w:rsidR="008D2117" w:rsidRPr="008D2117" w:rsidRDefault="008D2117" w:rsidP="008D211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n-US"/>
        </w:rPr>
      </w:pP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u w:val="single"/>
          <w:lang w:val="en-US"/>
        </w:rPr>
        <w:t>Maksymalne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wymiary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zewnętrzne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:</w:t>
      </w:r>
    </w:p>
    <w:p w:rsidR="008D2117" w:rsidRPr="008D2117" w:rsidRDefault="008D2117" w:rsidP="008D2117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n-US"/>
        </w:rPr>
      </w:pP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szerokość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700 mm</w:t>
      </w:r>
    </w:p>
    <w:p w:rsidR="008D2117" w:rsidRPr="008D2117" w:rsidRDefault="008D2117" w:rsidP="008D2117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n-US"/>
        </w:rPr>
      </w:pP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głębokość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1040 mm</w:t>
      </w:r>
    </w:p>
    <w:p w:rsidR="008D2117" w:rsidRPr="008D2117" w:rsidRDefault="008D2117" w:rsidP="008D2117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n-US"/>
        </w:rPr>
      </w:pP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wysokość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2000 mm</w:t>
      </w:r>
    </w:p>
    <w:p w:rsidR="008D2117" w:rsidRPr="008D2117" w:rsidRDefault="008D2117" w:rsidP="008D2117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n-US"/>
        </w:rPr>
      </w:pP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Minimalne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wymiary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wewnętrzne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:</w:t>
      </w:r>
    </w:p>
    <w:p w:rsidR="008D2117" w:rsidRPr="008D2117" w:rsidRDefault="008D2117" w:rsidP="008D2117">
      <w:pPr>
        <w:pStyle w:val="Akapitzlist"/>
        <w:numPr>
          <w:ilvl w:val="0"/>
          <w:numId w:val="34"/>
        </w:numPr>
        <w:spacing w:after="0" w:line="240" w:lineRule="auto"/>
        <w:textAlignment w:val="baseline"/>
        <w:rPr>
          <w:rFonts w:eastAsia="Times New Roman" w:cs="Calibri"/>
          <w:color w:val="000000"/>
          <w:sz w:val="20"/>
          <w:szCs w:val="20"/>
          <w:lang w:val="en-US"/>
        </w:rPr>
      </w:pPr>
      <w:proofErr w:type="spellStart"/>
      <w:r w:rsidRPr="008D2117">
        <w:rPr>
          <w:rFonts w:eastAsia="Times New Roman" w:cs="Calibri"/>
          <w:color w:val="000000"/>
          <w:sz w:val="20"/>
          <w:szCs w:val="20"/>
          <w:lang w:val="en-US"/>
        </w:rPr>
        <w:t>szerokość</w:t>
      </w:r>
      <w:proofErr w:type="spellEnd"/>
      <w:r w:rsidRPr="008D2117">
        <w:rPr>
          <w:rFonts w:eastAsia="Times New Roman" w:cs="Calibri"/>
          <w:color w:val="000000"/>
          <w:sz w:val="20"/>
          <w:szCs w:val="20"/>
          <w:lang w:val="en-US"/>
        </w:rPr>
        <w:t xml:space="preserve"> 440 mm</w:t>
      </w:r>
    </w:p>
    <w:p w:rsidR="008D2117" w:rsidRPr="008D2117" w:rsidRDefault="008D2117" w:rsidP="008D2117">
      <w:pPr>
        <w:pStyle w:val="Akapitzlist"/>
        <w:numPr>
          <w:ilvl w:val="0"/>
          <w:numId w:val="34"/>
        </w:numPr>
        <w:spacing w:after="0" w:line="240" w:lineRule="auto"/>
        <w:textAlignment w:val="baseline"/>
        <w:rPr>
          <w:rFonts w:eastAsia="Times New Roman" w:cs="Calibri"/>
          <w:color w:val="000000"/>
          <w:sz w:val="20"/>
          <w:szCs w:val="20"/>
          <w:lang w:val="en-US"/>
        </w:rPr>
      </w:pPr>
      <w:proofErr w:type="spellStart"/>
      <w:r w:rsidRPr="008D2117">
        <w:rPr>
          <w:rFonts w:eastAsia="Times New Roman" w:cs="Calibri"/>
          <w:color w:val="000000"/>
          <w:sz w:val="20"/>
          <w:szCs w:val="20"/>
          <w:lang w:val="en-US"/>
        </w:rPr>
        <w:t>głębokość</w:t>
      </w:r>
      <w:proofErr w:type="spellEnd"/>
      <w:r w:rsidRPr="008D2117">
        <w:rPr>
          <w:rFonts w:eastAsia="Times New Roman" w:cs="Calibri"/>
          <w:color w:val="000000"/>
          <w:sz w:val="20"/>
          <w:szCs w:val="20"/>
          <w:lang w:val="en-US"/>
        </w:rPr>
        <w:t xml:space="preserve"> 710 mm</w:t>
      </w:r>
    </w:p>
    <w:p w:rsidR="008D2117" w:rsidRPr="008D2117" w:rsidRDefault="008D2117" w:rsidP="008D2117">
      <w:pPr>
        <w:pStyle w:val="Akapitzlist"/>
        <w:numPr>
          <w:ilvl w:val="0"/>
          <w:numId w:val="34"/>
        </w:numPr>
        <w:spacing w:after="0" w:line="240" w:lineRule="auto"/>
        <w:textAlignment w:val="baseline"/>
        <w:rPr>
          <w:rFonts w:eastAsia="Times New Roman" w:cs="Calibri"/>
          <w:color w:val="000000"/>
          <w:sz w:val="20"/>
          <w:szCs w:val="20"/>
          <w:lang w:val="en-US"/>
        </w:rPr>
      </w:pPr>
      <w:proofErr w:type="spellStart"/>
      <w:r w:rsidRPr="008D2117">
        <w:rPr>
          <w:rFonts w:eastAsia="Times New Roman" w:cs="Calibri"/>
          <w:color w:val="000000"/>
          <w:sz w:val="20"/>
          <w:szCs w:val="20"/>
          <w:lang w:val="en-US"/>
        </w:rPr>
        <w:t>wysokość</w:t>
      </w:r>
      <w:proofErr w:type="spellEnd"/>
      <w:r w:rsidRPr="008D2117">
        <w:rPr>
          <w:rFonts w:eastAsia="Times New Roman" w:cs="Calibri"/>
          <w:color w:val="000000"/>
          <w:sz w:val="20"/>
          <w:szCs w:val="20"/>
          <w:lang w:val="en-US"/>
        </w:rPr>
        <w:t xml:space="preserve"> 1350 mm</w:t>
      </w:r>
    </w:p>
    <w:p w:rsidR="008D2117" w:rsidRPr="008D2117" w:rsidRDefault="008D2117" w:rsidP="008D2117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n-US"/>
        </w:rPr>
      </w:pP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Maksymalna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waga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urządzenia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: 250 kg.</w:t>
      </w:r>
    </w:p>
    <w:p w:rsidR="008D2117" w:rsidRPr="008D2117" w:rsidRDefault="008D2117" w:rsidP="008E4783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1276" w:hanging="284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D2117">
        <w:rPr>
          <w:rFonts w:ascii="Calibri" w:eastAsia="Times New Roman" w:hAnsi="Calibri" w:cs="Calibri"/>
          <w:color w:val="000000"/>
          <w:sz w:val="20"/>
          <w:szCs w:val="20"/>
        </w:rPr>
        <w:t>Sterownik mikroprocesorowy z dotykowym, kolorowym wyświetlaczem LCD o wysokiej czytelności i wielkości minimum 7” z czytnikiem kart dostępowych w technologii NFC umożliwiających otwarcie drzwi oraz zmianę nastaw parametrów.</w:t>
      </w:r>
    </w:p>
    <w:p w:rsidR="008D2117" w:rsidRPr="008D2117" w:rsidRDefault="008D2117" w:rsidP="008E4783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1276" w:hanging="284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D2117">
        <w:rPr>
          <w:rFonts w:ascii="Calibri" w:eastAsia="Times New Roman" w:hAnsi="Calibri" w:cs="Calibri"/>
          <w:color w:val="000000"/>
          <w:sz w:val="20"/>
          <w:szCs w:val="20"/>
        </w:rPr>
        <w:t>Funkcja blokady wyświetlacza umożliwiająca jego dezynfekcje bez przypadkowej zmiany parametrów.</w:t>
      </w:r>
    </w:p>
    <w:p w:rsidR="008D2117" w:rsidRPr="008D2117" w:rsidRDefault="008D2117" w:rsidP="008D2117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1276" w:hanging="283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D2117">
        <w:rPr>
          <w:rFonts w:ascii="Calibri" w:eastAsia="Times New Roman" w:hAnsi="Calibri" w:cs="Calibri"/>
          <w:color w:val="000000"/>
          <w:sz w:val="20"/>
          <w:szCs w:val="20"/>
        </w:rPr>
        <w:t>Parametry wyświetlane na sterowniku w języki polskim.</w:t>
      </w:r>
    </w:p>
    <w:p w:rsidR="008D2117" w:rsidRPr="008D2117" w:rsidRDefault="008D2117" w:rsidP="008D2117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1276" w:hanging="283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D2117">
        <w:rPr>
          <w:rFonts w:ascii="Calibri" w:eastAsia="Times New Roman" w:hAnsi="Calibri" w:cs="Calibri"/>
          <w:color w:val="000000"/>
          <w:sz w:val="20"/>
          <w:szCs w:val="20"/>
        </w:rPr>
        <w:t>Wbudowany w panel sterowania port USB oraz kart SD umożliwiający przesłanie zarejestrowanych danych na zewnętrzną pamięć.</w:t>
      </w:r>
    </w:p>
    <w:p w:rsidR="008D2117" w:rsidRPr="008D2117" w:rsidRDefault="008D2117" w:rsidP="008D2117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D2117">
        <w:rPr>
          <w:rFonts w:ascii="Calibri" w:eastAsia="Times New Roman" w:hAnsi="Calibri" w:cs="Calibri"/>
          <w:color w:val="000000"/>
          <w:sz w:val="20"/>
          <w:szCs w:val="20"/>
        </w:rPr>
        <w:t>Alarm otwarcia drzwi, niewłaściwej temperatury oraz awarii systemu ze zintegrowaną baterią zapewniającą pracę sterownika oraz pomiar temperatury przez co najmniej 48 godzin w przypadku braku zasilania. </w:t>
      </w:r>
    </w:p>
    <w:p w:rsidR="008D2117" w:rsidRPr="008D2117" w:rsidRDefault="008D2117" w:rsidP="008D2117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D2117">
        <w:rPr>
          <w:rFonts w:ascii="Calibri" w:eastAsia="Times New Roman" w:hAnsi="Calibri" w:cs="Calibri"/>
          <w:color w:val="000000"/>
          <w:sz w:val="20"/>
          <w:szCs w:val="20"/>
        </w:rPr>
        <w:t>Urządzenie wyposażone w czujnik temperatury otoczenia.</w:t>
      </w:r>
    </w:p>
    <w:p w:rsidR="008D2117" w:rsidRPr="008D2117" w:rsidRDefault="008D2117" w:rsidP="008D2117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D2117">
        <w:rPr>
          <w:rFonts w:ascii="Calibri" w:eastAsia="Times New Roman" w:hAnsi="Calibri" w:cs="Calibri"/>
          <w:color w:val="000000"/>
          <w:sz w:val="20"/>
          <w:szCs w:val="20"/>
        </w:rPr>
        <w:t>Urządzenie wyposażone w dedykowaną do odmrażania uszczelki funkcję uruchamianą z poziomu sterownika.</w:t>
      </w:r>
    </w:p>
    <w:p w:rsidR="008D2117" w:rsidRPr="008D2117" w:rsidRDefault="008D2117" w:rsidP="008D2117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D2117">
        <w:rPr>
          <w:rFonts w:ascii="Calibri" w:eastAsia="Times New Roman" w:hAnsi="Calibri" w:cs="Calibri"/>
          <w:color w:val="000000"/>
          <w:sz w:val="20"/>
          <w:szCs w:val="20"/>
        </w:rPr>
        <w:t>Urządzenie wyposażone w pochodzący od producenta system monitoringu parametrów pracy pozwalający na podgląd wyników pracy z poziomu urządzeń połączonych z siecią Internet.</w:t>
      </w:r>
    </w:p>
    <w:p w:rsidR="008D2117" w:rsidRPr="008D2117" w:rsidRDefault="008D2117" w:rsidP="008D2117">
      <w:pPr>
        <w:numPr>
          <w:ilvl w:val="0"/>
          <w:numId w:val="37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D2117">
        <w:rPr>
          <w:rFonts w:ascii="Calibri" w:eastAsia="Times New Roman" w:hAnsi="Calibri" w:cs="Calibri"/>
          <w:color w:val="000000"/>
          <w:sz w:val="20"/>
          <w:szCs w:val="20"/>
        </w:rPr>
        <w:t>Wnętrze zamrażarki oraz półki wykonane z wysokiej jakości stali nierdzewnej o właściwościach antybakteryjnych. </w:t>
      </w:r>
    </w:p>
    <w:p w:rsidR="008D2117" w:rsidRPr="008D2117" w:rsidRDefault="008D2117" w:rsidP="008D2117">
      <w:pPr>
        <w:numPr>
          <w:ilvl w:val="0"/>
          <w:numId w:val="37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D2117">
        <w:rPr>
          <w:rFonts w:ascii="Calibri" w:eastAsia="Times New Roman" w:hAnsi="Calibri" w:cs="Calibri"/>
          <w:color w:val="000000"/>
          <w:sz w:val="20"/>
          <w:szCs w:val="20"/>
        </w:rPr>
        <w:t>Półki zamrażarki perforowane odporne na rdzę i uszkodzenia mechaniczne.</w:t>
      </w:r>
    </w:p>
    <w:p w:rsidR="008D2117" w:rsidRPr="008D2117" w:rsidRDefault="008D2117" w:rsidP="008D2117">
      <w:pPr>
        <w:numPr>
          <w:ilvl w:val="0"/>
          <w:numId w:val="37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D2117">
        <w:rPr>
          <w:rFonts w:ascii="Calibri" w:eastAsia="Times New Roman" w:hAnsi="Calibri" w:cs="Calibri"/>
          <w:color w:val="000000"/>
          <w:sz w:val="20"/>
          <w:szCs w:val="20"/>
        </w:rPr>
        <w:lastRenderedPageBreak/>
        <w:t>Urządzenie wyposażone w drzwi wewnętrzne wykonane z aluminium- maksymalnie 2szt. </w:t>
      </w:r>
    </w:p>
    <w:p w:rsidR="008D2117" w:rsidRPr="008D2117" w:rsidRDefault="008D2117" w:rsidP="008D2117">
      <w:pPr>
        <w:numPr>
          <w:ilvl w:val="0"/>
          <w:numId w:val="37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n-US"/>
        </w:rPr>
      </w:pP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Fabrycznie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wykonany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port 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kablowy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.</w:t>
      </w:r>
    </w:p>
    <w:p w:rsidR="008D2117" w:rsidRPr="008D2117" w:rsidRDefault="008D2117" w:rsidP="008D2117">
      <w:pPr>
        <w:numPr>
          <w:ilvl w:val="0"/>
          <w:numId w:val="37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</w:rPr>
        <w:t>Bezpotencjałowe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</w:rPr>
        <w:t xml:space="preserve"> styki alarmowe NO/NC.</w:t>
      </w:r>
    </w:p>
    <w:p w:rsidR="008D2117" w:rsidRPr="008D2117" w:rsidRDefault="008D2117" w:rsidP="008D2117">
      <w:pPr>
        <w:numPr>
          <w:ilvl w:val="0"/>
          <w:numId w:val="37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D2117">
        <w:rPr>
          <w:rFonts w:ascii="Calibri" w:eastAsia="Times New Roman" w:hAnsi="Calibri" w:cs="Calibri"/>
          <w:color w:val="000000"/>
          <w:sz w:val="20"/>
          <w:szCs w:val="20"/>
        </w:rPr>
        <w:t>Maksymalne zużycie energii: 9,5 kWh/24h.</w:t>
      </w:r>
    </w:p>
    <w:p w:rsidR="008D2117" w:rsidRPr="008D2117" w:rsidRDefault="008D2117" w:rsidP="008D2117">
      <w:pPr>
        <w:numPr>
          <w:ilvl w:val="0"/>
          <w:numId w:val="37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n-US"/>
        </w:rPr>
      </w:pP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Maksymalny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poziom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hałasu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: 50 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dB.</w:t>
      </w:r>
      <w:proofErr w:type="spellEnd"/>
    </w:p>
    <w:p w:rsidR="008D2117" w:rsidRPr="008D2117" w:rsidRDefault="008D2117" w:rsidP="008D2117">
      <w:pPr>
        <w:numPr>
          <w:ilvl w:val="0"/>
          <w:numId w:val="37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n-US"/>
        </w:rPr>
      </w:pP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Zasilanie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jednofazowe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230V/50Hz.</w:t>
      </w:r>
    </w:p>
    <w:p w:rsidR="008D2117" w:rsidRPr="008D2117" w:rsidRDefault="008D2117" w:rsidP="008D2117">
      <w:pPr>
        <w:numPr>
          <w:ilvl w:val="0"/>
          <w:numId w:val="37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D2117">
        <w:rPr>
          <w:rFonts w:ascii="Calibri" w:eastAsia="Times New Roman" w:hAnsi="Calibri" w:cs="Calibri"/>
          <w:color w:val="000000"/>
          <w:sz w:val="20"/>
          <w:szCs w:val="20"/>
        </w:rPr>
        <w:t>Kółka samonastawne ułatwiające relokację urządzenia (4szt.) oraz wysuwane nóżki zapewniające stabilność urządzenia (4szt.)</w:t>
      </w:r>
    </w:p>
    <w:p w:rsidR="008D2117" w:rsidRPr="008D2117" w:rsidRDefault="008D2117" w:rsidP="008D2117">
      <w:pPr>
        <w:numPr>
          <w:ilvl w:val="0"/>
          <w:numId w:val="37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8D2117">
        <w:rPr>
          <w:rFonts w:ascii="Calibri" w:eastAsia="Times New Roman" w:hAnsi="Calibri" w:cs="Calibri"/>
          <w:color w:val="000000"/>
          <w:sz w:val="20"/>
          <w:szCs w:val="20"/>
        </w:rPr>
        <w:t>Zamrażarka będąca wyrobem medycznym posiadającym deklarację zgodności z europejską dyrektywą MDR (EU) 2017/745 </w:t>
      </w:r>
    </w:p>
    <w:p w:rsidR="008D2117" w:rsidRPr="008D2117" w:rsidRDefault="008D2117" w:rsidP="008D2117">
      <w:pPr>
        <w:numPr>
          <w:ilvl w:val="0"/>
          <w:numId w:val="37"/>
        </w:numPr>
        <w:tabs>
          <w:tab w:val="clear" w:pos="720"/>
        </w:tabs>
        <w:spacing w:after="0" w:line="240" w:lineRule="auto"/>
        <w:ind w:left="1276" w:hanging="28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n-US"/>
        </w:rPr>
      </w:pP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Wymagane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wyposażenie</w:t>
      </w:r>
      <w:proofErr w:type="spellEnd"/>
      <w:r w:rsidRPr="008D2117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:</w:t>
      </w:r>
    </w:p>
    <w:p w:rsidR="008D2117" w:rsidRPr="008D2117" w:rsidRDefault="008D2117" w:rsidP="008E4783">
      <w:pPr>
        <w:pStyle w:val="Akapitzlist"/>
        <w:numPr>
          <w:ilvl w:val="0"/>
          <w:numId w:val="38"/>
        </w:numPr>
        <w:spacing w:after="0" w:line="240" w:lineRule="auto"/>
        <w:ind w:left="1418" w:hanging="284"/>
        <w:textAlignment w:val="baseline"/>
        <w:rPr>
          <w:rFonts w:eastAsia="Times New Roman" w:cs="Calibri"/>
          <w:color w:val="000000"/>
          <w:sz w:val="20"/>
          <w:szCs w:val="20"/>
        </w:rPr>
      </w:pPr>
      <w:r w:rsidRPr="008D2117">
        <w:rPr>
          <w:rFonts w:eastAsia="Times New Roman" w:cs="Calibri"/>
          <w:color w:val="000000"/>
          <w:sz w:val="20"/>
          <w:szCs w:val="20"/>
        </w:rPr>
        <w:t>Stelaże szufladkowe w ilości pozwalającej całości komorę zamrażarki</w:t>
      </w:r>
    </w:p>
    <w:p w:rsidR="008D2117" w:rsidRPr="008D2117" w:rsidRDefault="008D2117" w:rsidP="008E4783">
      <w:pPr>
        <w:pStyle w:val="Akapitzlist"/>
        <w:numPr>
          <w:ilvl w:val="0"/>
          <w:numId w:val="38"/>
        </w:numPr>
        <w:spacing w:after="0" w:line="240" w:lineRule="auto"/>
        <w:ind w:left="1418" w:hanging="284"/>
        <w:textAlignment w:val="baseline"/>
        <w:rPr>
          <w:rFonts w:eastAsia="Times New Roman" w:cs="Calibri"/>
          <w:color w:val="000000"/>
          <w:sz w:val="20"/>
          <w:szCs w:val="20"/>
        </w:rPr>
      </w:pPr>
      <w:r w:rsidRPr="008D2117">
        <w:rPr>
          <w:rFonts w:eastAsia="Times New Roman" w:cs="Calibri"/>
          <w:color w:val="000000"/>
          <w:sz w:val="20"/>
          <w:szCs w:val="20"/>
        </w:rPr>
        <w:t>Pudełka kriogeniczne w ilości pozwalającej zapełnić wszystkie stelaże. </w:t>
      </w:r>
    </w:p>
    <w:p w:rsidR="008D2117" w:rsidRPr="008D2117" w:rsidRDefault="008D2117" w:rsidP="008E4783">
      <w:pPr>
        <w:pStyle w:val="Akapitzlist"/>
        <w:numPr>
          <w:ilvl w:val="0"/>
          <w:numId w:val="38"/>
        </w:numPr>
        <w:spacing w:line="240" w:lineRule="auto"/>
        <w:ind w:left="1418" w:hanging="284"/>
        <w:jc w:val="both"/>
        <w:textAlignment w:val="baseline"/>
        <w:rPr>
          <w:rFonts w:eastAsia="Times New Roman" w:cs="Calibri"/>
          <w:color w:val="000000"/>
          <w:sz w:val="20"/>
          <w:szCs w:val="20"/>
        </w:rPr>
      </w:pPr>
      <w:r w:rsidRPr="008D2117">
        <w:rPr>
          <w:rFonts w:eastAsia="Times New Roman" w:cs="Calibri"/>
          <w:color w:val="000000"/>
          <w:sz w:val="20"/>
          <w:szCs w:val="20"/>
        </w:rPr>
        <w:t>System awaryjnego podtrzymania temperatury CO2 backup z funkcją zliczenia pozostałego CO2 w butli. </w:t>
      </w:r>
    </w:p>
    <w:p w:rsidR="005E6E56" w:rsidRPr="00C275C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 xml:space="preserve">Gwarancja: </w:t>
      </w:r>
      <w:r w:rsidR="00C275C2">
        <w:rPr>
          <w:rFonts w:cstheme="minorHAnsi"/>
          <w:sz w:val="20"/>
          <w:szCs w:val="20"/>
        </w:rPr>
        <w:t xml:space="preserve">min. </w:t>
      </w:r>
      <w:r w:rsidR="008E4783">
        <w:rPr>
          <w:rFonts w:cstheme="minorHAnsi"/>
          <w:sz w:val="20"/>
          <w:szCs w:val="20"/>
        </w:rPr>
        <w:t>24</w:t>
      </w:r>
      <w:r w:rsidRPr="00C275C2">
        <w:rPr>
          <w:rFonts w:cstheme="minorHAnsi"/>
          <w:sz w:val="20"/>
          <w:szCs w:val="20"/>
        </w:rPr>
        <w:t xml:space="preserve"> miesi</w:t>
      </w:r>
      <w:r w:rsidR="008E4783">
        <w:rPr>
          <w:rFonts w:cstheme="minorHAnsi"/>
          <w:sz w:val="20"/>
          <w:szCs w:val="20"/>
        </w:rPr>
        <w:t>ące</w:t>
      </w:r>
    </w:p>
    <w:p w:rsidR="005E6E56" w:rsidRPr="00C275C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C275C2">
        <w:rPr>
          <w:rFonts w:cstheme="minorHAnsi"/>
          <w:sz w:val="20"/>
          <w:szCs w:val="20"/>
        </w:rPr>
        <w:t xml:space="preserve">max. do </w:t>
      </w:r>
      <w:r w:rsidR="008E4783">
        <w:rPr>
          <w:rFonts w:cstheme="minorHAnsi"/>
          <w:sz w:val="20"/>
          <w:szCs w:val="20"/>
        </w:rPr>
        <w:t>6</w:t>
      </w:r>
      <w:r w:rsidR="00562232">
        <w:rPr>
          <w:rFonts w:cstheme="minorHAnsi"/>
          <w:sz w:val="20"/>
          <w:szCs w:val="20"/>
        </w:rPr>
        <w:t xml:space="preserve"> tygodni </w:t>
      </w:r>
      <w:r w:rsidR="00C275C2">
        <w:rPr>
          <w:rFonts w:cstheme="minorHAnsi"/>
          <w:sz w:val="20"/>
          <w:szCs w:val="20"/>
        </w:rPr>
        <w:t>od dnia zawarcia umowy.</w:t>
      </w:r>
    </w:p>
    <w:p w:rsidR="00272CA1" w:rsidRDefault="007D7C13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>Dostawa, w</w:t>
      </w:r>
      <w:r w:rsidR="008E4783">
        <w:rPr>
          <w:rFonts w:cstheme="minorHAnsi"/>
          <w:b/>
          <w:sz w:val="20"/>
          <w:szCs w:val="20"/>
        </w:rPr>
        <w:t>niesienie, instalacja i szkolenie</w:t>
      </w:r>
    </w:p>
    <w:p w:rsidR="00DD70AF" w:rsidRDefault="00DD70AF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62232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 xml:space="preserve">w </w:t>
      </w:r>
      <w:r w:rsidR="00562232">
        <w:rPr>
          <w:rFonts w:ascii="Calibri" w:hAnsi="Calibri" w:cstheme="minorHAnsi"/>
          <w:sz w:val="20"/>
          <w:szCs w:val="20"/>
        </w:rPr>
        <w:t>postępowaniu i spełnieniu war</w:t>
      </w:r>
      <w:r w:rsidR="00534DA9">
        <w:rPr>
          <w:rFonts w:ascii="Calibri" w:hAnsi="Calibri" w:cstheme="minorHAnsi"/>
          <w:sz w:val="20"/>
          <w:szCs w:val="20"/>
        </w:rPr>
        <w:t>unków określonych w Opisie Przedmiotu Zamówienia (</w:t>
      </w:r>
      <w:proofErr w:type="spellStart"/>
      <w:r w:rsidR="00534DA9">
        <w:rPr>
          <w:rFonts w:ascii="Calibri" w:hAnsi="Calibri" w:cstheme="minorHAnsi"/>
          <w:sz w:val="20"/>
          <w:szCs w:val="20"/>
        </w:rPr>
        <w:t>pkt.I</w:t>
      </w:r>
      <w:proofErr w:type="spellEnd"/>
      <w:r w:rsidR="00534DA9">
        <w:rPr>
          <w:rFonts w:ascii="Calibri" w:hAnsi="Calibri" w:cstheme="minorHAnsi"/>
          <w:sz w:val="20"/>
          <w:szCs w:val="20"/>
        </w:rPr>
        <w:t>).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430CB6" w:rsidRPr="00430CB6">
        <w:rPr>
          <w:rFonts w:cstheme="minorHAnsi"/>
          <w:sz w:val="20"/>
          <w:szCs w:val="20"/>
        </w:rPr>
        <w:t>b.mioduszewska-hoke@nencki.edu.pl</w:t>
      </w:r>
      <w:r w:rsidR="00430CB6">
        <w:rPr>
          <w:rFonts w:cstheme="minorHAnsi"/>
          <w:sz w:val="20"/>
          <w:szCs w:val="20"/>
        </w:rPr>
        <w:t>.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8E4783">
        <w:rPr>
          <w:rFonts w:cstheme="minorHAnsi"/>
          <w:b/>
          <w:color w:val="000000"/>
          <w:sz w:val="20"/>
          <w:szCs w:val="20"/>
        </w:rPr>
        <w:t>Zamrażarka niskotemperaturowa.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8E4783">
        <w:rPr>
          <w:rFonts w:cstheme="minorHAnsi"/>
          <w:sz w:val="20"/>
          <w:szCs w:val="20"/>
        </w:rPr>
        <w:t>6</w:t>
      </w:r>
      <w:r w:rsidR="00430CB6">
        <w:rPr>
          <w:rFonts w:cstheme="minorHAnsi"/>
          <w:sz w:val="20"/>
          <w:szCs w:val="20"/>
        </w:rPr>
        <w:t xml:space="preserve"> tygodni </w:t>
      </w:r>
      <w:r>
        <w:rPr>
          <w:rFonts w:cstheme="minorHAnsi"/>
          <w:sz w:val="20"/>
          <w:szCs w:val="20"/>
        </w:rPr>
        <w:t>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7D7C13" w:rsidRDefault="00D46521" w:rsidP="003769C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8E4783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8E4783" w:rsidRPr="008E4783" w:rsidRDefault="008E4783" w:rsidP="003769C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EB1D3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 xml:space="preserve">Pasteura 3, </w:t>
      </w:r>
      <w:bookmarkStart w:id="0" w:name="_GoBack"/>
      <w:bookmarkEnd w:id="0"/>
      <w:r>
        <w:rPr>
          <w:rFonts w:asciiTheme="minorHAnsi" w:hAnsiTheme="minorHAnsi" w:cstheme="minorHAnsi"/>
          <w:color w:val="365F91"/>
        </w:rPr>
        <w:t xml:space="preserve">02-093 Warszawa, </w:t>
      </w:r>
      <w:hyperlink r:id="rId9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8E4783">
      <w:pgSz w:w="11906" w:h="16838"/>
      <w:pgMar w:top="709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1F" w:rsidRDefault="00B23D1F" w:rsidP="0082419F">
      <w:pPr>
        <w:spacing w:after="0" w:line="240" w:lineRule="auto"/>
      </w:pPr>
      <w:r>
        <w:separator/>
      </w:r>
    </w:p>
  </w:endnote>
  <w:endnote w:type="continuationSeparator" w:id="0">
    <w:p w:rsidR="00B23D1F" w:rsidRDefault="00B23D1F" w:rsidP="0082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1F" w:rsidRDefault="00B23D1F" w:rsidP="0082419F">
      <w:pPr>
        <w:spacing w:after="0" w:line="240" w:lineRule="auto"/>
      </w:pPr>
      <w:r>
        <w:separator/>
      </w:r>
    </w:p>
  </w:footnote>
  <w:footnote w:type="continuationSeparator" w:id="0">
    <w:p w:rsidR="00B23D1F" w:rsidRDefault="00B23D1F" w:rsidP="00824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E5F92"/>
    <w:multiLevelType w:val="hybridMultilevel"/>
    <w:tmpl w:val="6FCEA214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F6011"/>
    <w:multiLevelType w:val="multilevel"/>
    <w:tmpl w:val="4876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C055B0"/>
    <w:multiLevelType w:val="hybridMultilevel"/>
    <w:tmpl w:val="FE906C90"/>
    <w:lvl w:ilvl="0" w:tplc="E5688822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D5A0D"/>
    <w:multiLevelType w:val="multilevel"/>
    <w:tmpl w:val="F9B8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9B11AF"/>
    <w:multiLevelType w:val="hybridMultilevel"/>
    <w:tmpl w:val="3B22D3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87DA5"/>
    <w:multiLevelType w:val="multilevel"/>
    <w:tmpl w:val="EA44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64D42"/>
    <w:multiLevelType w:val="hybridMultilevel"/>
    <w:tmpl w:val="2188CA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E48FF"/>
    <w:multiLevelType w:val="multilevel"/>
    <w:tmpl w:val="5D642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633784"/>
    <w:multiLevelType w:val="multilevel"/>
    <w:tmpl w:val="DE3C3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D61CAE"/>
    <w:multiLevelType w:val="multilevel"/>
    <w:tmpl w:val="D854D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7676D7"/>
    <w:multiLevelType w:val="hybridMultilevel"/>
    <w:tmpl w:val="E4066C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47792B"/>
    <w:multiLevelType w:val="multilevel"/>
    <w:tmpl w:val="593A5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061CD5"/>
    <w:multiLevelType w:val="hybridMultilevel"/>
    <w:tmpl w:val="9C62E8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E47C78"/>
    <w:multiLevelType w:val="multilevel"/>
    <w:tmpl w:val="D03E5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D5692E"/>
    <w:multiLevelType w:val="hybridMultilevel"/>
    <w:tmpl w:val="D2E64DA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8EE2FFE"/>
    <w:multiLevelType w:val="hybridMultilevel"/>
    <w:tmpl w:val="B504E5A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A4A6091"/>
    <w:multiLevelType w:val="multilevel"/>
    <w:tmpl w:val="D382D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D90ACD"/>
    <w:multiLevelType w:val="multilevel"/>
    <w:tmpl w:val="F572A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484CE2"/>
    <w:multiLevelType w:val="multilevel"/>
    <w:tmpl w:val="70F27A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4"/>
  </w:num>
  <w:num w:numId="5">
    <w:abstractNumId w:val="8"/>
  </w:num>
  <w:num w:numId="6">
    <w:abstractNumId w:val="32"/>
  </w:num>
  <w:num w:numId="7">
    <w:abstractNumId w:val="12"/>
  </w:num>
  <w:num w:numId="8">
    <w:abstractNumId w:val="33"/>
  </w:num>
  <w:num w:numId="9">
    <w:abstractNumId w:val="21"/>
  </w:num>
  <w:num w:numId="10">
    <w:abstractNumId w:val="4"/>
  </w:num>
  <w:num w:numId="11">
    <w:abstractNumId w:val="31"/>
  </w:num>
  <w:num w:numId="12">
    <w:abstractNumId w:val="13"/>
  </w:num>
  <w:num w:numId="13">
    <w:abstractNumId w:val="20"/>
  </w:num>
  <w:num w:numId="14">
    <w:abstractNumId w:val="0"/>
  </w:num>
  <w:num w:numId="15">
    <w:abstractNumId w:val="7"/>
  </w:num>
  <w:num w:numId="16">
    <w:abstractNumId w:val="19"/>
  </w:num>
  <w:num w:numId="17">
    <w:abstractNumId w:val="29"/>
  </w:num>
  <w:num w:numId="18">
    <w:abstractNumId w:val="18"/>
  </w:num>
  <w:num w:numId="19">
    <w:abstractNumId w:val="14"/>
  </w:num>
  <w:num w:numId="20">
    <w:abstractNumId w:val="9"/>
  </w:num>
  <w:num w:numId="21">
    <w:abstractNumId w:val="3"/>
  </w:num>
  <w:num w:numId="22">
    <w:abstractNumId w:val="23"/>
  </w:num>
  <w:num w:numId="23">
    <w:abstractNumId w:val="25"/>
  </w:num>
  <w:num w:numId="24">
    <w:abstractNumId w:val="17"/>
  </w:num>
  <w:num w:numId="25">
    <w:abstractNumId w:val="30"/>
  </w:num>
  <w:num w:numId="26">
    <w:abstractNumId w:val="30"/>
    <w:lvlOverride w:ilvl="1">
      <w:lvl w:ilvl="1">
        <w:numFmt w:val="lowerLetter"/>
        <w:lvlText w:val="%2."/>
        <w:lvlJc w:val="left"/>
      </w:lvl>
    </w:lvlOverride>
  </w:num>
  <w:num w:numId="27">
    <w:abstractNumId w:val="30"/>
    <w:lvlOverride w:ilvl="1">
      <w:lvl w:ilvl="1">
        <w:numFmt w:val="lowerLetter"/>
        <w:lvlText w:val="%2."/>
        <w:lvlJc w:val="left"/>
      </w:lvl>
    </w:lvlOverride>
  </w:num>
  <w:num w:numId="28">
    <w:abstractNumId w:val="26"/>
  </w:num>
  <w:num w:numId="29">
    <w:abstractNumId w:val="27"/>
  </w:num>
  <w:num w:numId="30">
    <w:abstractNumId w:val="10"/>
  </w:num>
  <w:num w:numId="31">
    <w:abstractNumId w:val="34"/>
  </w:num>
  <w:num w:numId="32">
    <w:abstractNumId w:val="11"/>
  </w:num>
  <w:num w:numId="33">
    <w:abstractNumId w:val="16"/>
  </w:num>
  <w:num w:numId="34">
    <w:abstractNumId w:val="1"/>
  </w:num>
  <w:num w:numId="35">
    <w:abstractNumId w:val="15"/>
  </w:num>
  <w:num w:numId="36">
    <w:abstractNumId w:val="28"/>
  </w:num>
  <w:num w:numId="37">
    <w:abstractNumId w:val="2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0C7DBC"/>
    <w:rsid w:val="001167CF"/>
    <w:rsid w:val="00130264"/>
    <w:rsid w:val="00156F9F"/>
    <w:rsid w:val="00161AF0"/>
    <w:rsid w:val="0016315A"/>
    <w:rsid w:val="0017773D"/>
    <w:rsid w:val="001B693D"/>
    <w:rsid w:val="001C1619"/>
    <w:rsid w:val="001F4965"/>
    <w:rsid w:val="001F53B8"/>
    <w:rsid w:val="0021375E"/>
    <w:rsid w:val="002276BE"/>
    <w:rsid w:val="002329A0"/>
    <w:rsid w:val="00272CA1"/>
    <w:rsid w:val="00277B05"/>
    <w:rsid w:val="002B1283"/>
    <w:rsid w:val="002B7382"/>
    <w:rsid w:val="002F36F0"/>
    <w:rsid w:val="002F4851"/>
    <w:rsid w:val="002F5B99"/>
    <w:rsid w:val="0031188A"/>
    <w:rsid w:val="00331225"/>
    <w:rsid w:val="00334083"/>
    <w:rsid w:val="003411CA"/>
    <w:rsid w:val="00357E00"/>
    <w:rsid w:val="00376886"/>
    <w:rsid w:val="003769C9"/>
    <w:rsid w:val="003A1604"/>
    <w:rsid w:val="003C7ACD"/>
    <w:rsid w:val="003D71D1"/>
    <w:rsid w:val="00430CB6"/>
    <w:rsid w:val="0047345F"/>
    <w:rsid w:val="00473FBD"/>
    <w:rsid w:val="004962BA"/>
    <w:rsid w:val="004E19FE"/>
    <w:rsid w:val="004E48A3"/>
    <w:rsid w:val="00534DA9"/>
    <w:rsid w:val="005458A3"/>
    <w:rsid w:val="005523CA"/>
    <w:rsid w:val="00562232"/>
    <w:rsid w:val="00597660"/>
    <w:rsid w:val="005D06D1"/>
    <w:rsid w:val="005E6E56"/>
    <w:rsid w:val="00603C0B"/>
    <w:rsid w:val="00621C2D"/>
    <w:rsid w:val="00640B83"/>
    <w:rsid w:val="0065323E"/>
    <w:rsid w:val="00682235"/>
    <w:rsid w:val="0072085D"/>
    <w:rsid w:val="00724676"/>
    <w:rsid w:val="00745294"/>
    <w:rsid w:val="007D7C13"/>
    <w:rsid w:val="00813170"/>
    <w:rsid w:val="0082419F"/>
    <w:rsid w:val="00877AC7"/>
    <w:rsid w:val="008D2117"/>
    <w:rsid w:val="008E4783"/>
    <w:rsid w:val="00926F5C"/>
    <w:rsid w:val="009420F9"/>
    <w:rsid w:val="00946BF4"/>
    <w:rsid w:val="009862C5"/>
    <w:rsid w:val="009869D8"/>
    <w:rsid w:val="009B3C0E"/>
    <w:rsid w:val="00A3529B"/>
    <w:rsid w:val="00A67081"/>
    <w:rsid w:val="00AB1A6E"/>
    <w:rsid w:val="00AB20C0"/>
    <w:rsid w:val="00AB28C1"/>
    <w:rsid w:val="00AC02D6"/>
    <w:rsid w:val="00AD126C"/>
    <w:rsid w:val="00B00ACA"/>
    <w:rsid w:val="00B23D1F"/>
    <w:rsid w:val="00B25507"/>
    <w:rsid w:val="00B51593"/>
    <w:rsid w:val="00B626CB"/>
    <w:rsid w:val="00B80231"/>
    <w:rsid w:val="00B843A0"/>
    <w:rsid w:val="00B86E8B"/>
    <w:rsid w:val="00C275C2"/>
    <w:rsid w:val="00C50385"/>
    <w:rsid w:val="00C570F9"/>
    <w:rsid w:val="00C627A8"/>
    <w:rsid w:val="00CB083D"/>
    <w:rsid w:val="00CB47F6"/>
    <w:rsid w:val="00CD57CE"/>
    <w:rsid w:val="00CF3025"/>
    <w:rsid w:val="00D30D79"/>
    <w:rsid w:val="00D46521"/>
    <w:rsid w:val="00D7193D"/>
    <w:rsid w:val="00D74DA9"/>
    <w:rsid w:val="00D97CBD"/>
    <w:rsid w:val="00DA277C"/>
    <w:rsid w:val="00DC127E"/>
    <w:rsid w:val="00DC7A1A"/>
    <w:rsid w:val="00DD70AF"/>
    <w:rsid w:val="00E019BB"/>
    <w:rsid w:val="00E2257D"/>
    <w:rsid w:val="00E809E8"/>
    <w:rsid w:val="00E9199D"/>
    <w:rsid w:val="00E97AF2"/>
    <w:rsid w:val="00EB1D35"/>
    <w:rsid w:val="00EC081B"/>
    <w:rsid w:val="00F24277"/>
    <w:rsid w:val="00F85CD8"/>
    <w:rsid w:val="00FA0A99"/>
    <w:rsid w:val="00FA1534"/>
    <w:rsid w:val="00FA1A42"/>
    <w:rsid w:val="00FD7429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31</cp:revision>
  <cp:lastPrinted>2019-09-18T14:25:00Z</cp:lastPrinted>
  <dcterms:created xsi:type="dcterms:W3CDTF">2021-04-29T10:38:00Z</dcterms:created>
  <dcterms:modified xsi:type="dcterms:W3CDTF">2021-09-07T13:47:00Z</dcterms:modified>
</cp:coreProperties>
</file>