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82419F">
      <w:pPr>
        <w:pStyle w:val="Tekstwstpniesformatowany"/>
        <w:tabs>
          <w:tab w:val="left" w:pos="765"/>
        </w:tabs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BAE2F0F" wp14:editId="344FF7C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19F">
        <w:rPr>
          <w:noProof/>
        </w:rPr>
        <w:tab/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 </w:t>
      </w:r>
      <w:r w:rsidR="00651A9F">
        <w:rPr>
          <w:rFonts w:cstheme="minorHAnsi"/>
          <w:sz w:val="20"/>
          <w:szCs w:val="20"/>
        </w:rPr>
        <w:t>01</w:t>
      </w:r>
      <w:r w:rsidR="00161AF0">
        <w:rPr>
          <w:rFonts w:cstheme="minorHAnsi"/>
          <w:sz w:val="20"/>
          <w:szCs w:val="20"/>
        </w:rPr>
        <w:t>.</w:t>
      </w:r>
      <w:r w:rsidR="00305747">
        <w:rPr>
          <w:rFonts w:cstheme="minorHAnsi"/>
          <w:sz w:val="20"/>
          <w:szCs w:val="20"/>
        </w:rPr>
        <w:t>1</w:t>
      </w:r>
      <w:r w:rsidR="00651A9F">
        <w:rPr>
          <w:rFonts w:cstheme="minorHAnsi"/>
          <w:sz w:val="20"/>
          <w:szCs w:val="20"/>
        </w:rPr>
        <w:t>2</w:t>
      </w:r>
      <w:r w:rsidR="001F53B8">
        <w:rPr>
          <w:rFonts w:cstheme="minorHAnsi"/>
          <w:sz w:val="20"/>
          <w:szCs w:val="20"/>
        </w:rPr>
        <w:t xml:space="preserve">.2021 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696C52">
        <w:rPr>
          <w:rFonts w:cstheme="minorHAnsi"/>
          <w:b/>
          <w:bCs/>
          <w:caps/>
          <w:sz w:val="20"/>
          <w:szCs w:val="20"/>
        </w:rPr>
        <w:t>105</w:t>
      </w:r>
      <w:r w:rsidR="00877AC7">
        <w:rPr>
          <w:rFonts w:cstheme="minorHAnsi"/>
          <w:b/>
          <w:bCs/>
          <w:caps/>
          <w:sz w:val="20"/>
          <w:szCs w:val="20"/>
        </w:rPr>
        <w:t>/2021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651A9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Termocyklera</w:t>
      </w:r>
      <w:proofErr w:type="spellEnd"/>
      <w:r>
        <w:rPr>
          <w:rFonts w:cstheme="minorHAnsi"/>
          <w:b/>
          <w:sz w:val="20"/>
          <w:szCs w:val="20"/>
        </w:rPr>
        <w:t xml:space="preserve"> gradientowego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651A9F">
        <w:rPr>
          <w:rFonts w:cstheme="minorHAnsi"/>
          <w:sz w:val="20"/>
          <w:szCs w:val="20"/>
        </w:rPr>
        <w:t>Paweł Dobrzyń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904099">
        <w:rPr>
          <w:rFonts w:cstheme="minorHAnsi"/>
          <w:sz w:val="20"/>
          <w:szCs w:val="20"/>
          <w:lang w:val="en-US"/>
        </w:rPr>
        <w:t>p.</w:t>
      </w:r>
      <w:r w:rsidR="00651A9F">
        <w:rPr>
          <w:rFonts w:cstheme="minorHAnsi"/>
          <w:sz w:val="20"/>
          <w:szCs w:val="20"/>
          <w:lang w:val="en-US"/>
        </w:rPr>
        <w:t>dobrzyn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651A9F">
        <w:rPr>
          <w:rFonts w:cstheme="minorHAnsi"/>
          <w:b/>
          <w:bCs/>
          <w:sz w:val="20"/>
          <w:szCs w:val="20"/>
        </w:rPr>
        <w:t>07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305747">
        <w:rPr>
          <w:rFonts w:cstheme="minorHAnsi"/>
          <w:b/>
          <w:bCs/>
          <w:sz w:val="20"/>
          <w:szCs w:val="20"/>
        </w:rPr>
        <w:t>1</w:t>
      </w:r>
      <w:r w:rsidR="00651A9F">
        <w:rPr>
          <w:rFonts w:cstheme="minorHAnsi"/>
          <w:b/>
          <w:bCs/>
          <w:sz w:val="20"/>
          <w:szCs w:val="20"/>
        </w:rPr>
        <w:t>2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  <w:bookmarkStart w:id="0" w:name="_GoBack"/>
      <w:bookmarkEnd w:id="0"/>
    </w:p>
    <w:p w:rsidR="00B80231" w:rsidRDefault="00B8023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8D2117" w:rsidRDefault="00651A9F" w:rsidP="00904099">
      <w:pPr>
        <w:pStyle w:val="Akapitzlist"/>
        <w:numPr>
          <w:ilvl w:val="0"/>
          <w:numId w:val="30"/>
        </w:numPr>
        <w:spacing w:after="0" w:line="240" w:lineRule="auto"/>
        <w:ind w:left="426" w:hanging="284"/>
        <w:rPr>
          <w:rFonts w:eastAsia="Times New Roman"/>
          <w:sz w:val="20"/>
          <w:szCs w:val="20"/>
        </w:rPr>
      </w:pPr>
      <w:proofErr w:type="spellStart"/>
      <w:r>
        <w:rPr>
          <w:rFonts w:eastAsia="Times New Roman" w:cs="Calibri"/>
          <w:b/>
          <w:color w:val="000000"/>
          <w:sz w:val="20"/>
          <w:szCs w:val="20"/>
        </w:rPr>
        <w:t>Termocyklera</w:t>
      </w:r>
      <w:proofErr w:type="spellEnd"/>
      <w:r>
        <w:rPr>
          <w:rFonts w:eastAsia="Times New Roman" w:cs="Calibri"/>
          <w:b/>
          <w:color w:val="000000"/>
          <w:sz w:val="20"/>
          <w:szCs w:val="20"/>
        </w:rPr>
        <w:t xml:space="preserve"> gradientowego </w:t>
      </w:r>
      <w:r w:rsidR="00904099">
        <w:rPr>
          <w:rFonts w:eastAsia="Times New Roman" w:cs="Calibri"/>
          <w:color w:val="000000"/>
          <w:sz w:val="20"/>
          <w:szCs w:val="20"/>
        </w:rPr>
        <w:t xml:space="preserve">o następujących parametrach </w:t>
      </w:r>
      <w:r w:rsidR="008E4783">
        <w:rPr>
          <w:rFonts w:eastAsia="Times New Roman" w:cs="Calibri"/>
          <w:color w:val="000000"/>
          <w:sz w:val="20"/>
          <w:szCs w:val="20"/>
        </w:rPr>
        <w:t>i fun</w:t>
      </w:r>
      <w:r w:rsidR="008D2117" w:rsidRPr="008D2117">
        <w:rPr>
          <w:rFonts w:eastAsia="Times New Roman" w:cs="Calibri"/>
          <w:color w:val="000000"/>
          <w:sz w:val="20"/>
          <w:szCs w:val="20"/>
        </w:rPr>
        <w:t>kcj</w:t>
      </w:r>
      <w:r w:rsidR="00904099">
        <w:rPr>
          <w:rFonts w:eastAsia="Times New Roman" w:cs="Calibri"/>
          <w:color w:val="000000"/>
          <w:sz w:val="20"/>
          <w:szCs w:val="20"/>
        </w:rPr>
        <w:t>ach</w:t>
      </w:r>
      <w:r w:rsidR="008D2117" w:rsidRPr="008D2117">
        <w:rPr>
          <w:rFonts w:eastAsia="Times New Roman"/>
          <w:sz w:val="20"/>
          <w:szCs w:val="20"/>
        </w:rPr>
        <w:t>:</w:t>
      </w:r>
    </w:p>
    <w:p w:rsidR="00E573B0" w:rsidRDefault="00E573B0" w:rsidP="00E573B0">
      <w:pPr>
        <w:pStyle w:val="Akapitzlist"/>
        <w:spacing w:after="0" w:line="240" w:lineRule="auto"/>
        <w:ind w:left="426"/>
        <w:rPr>
          <w:rFonts w:eastAsia="Times New Roman"/>
          <w:sz w:val="20"/>
          <w:szCs w:val="20"/>
        </w:rPr>
      </w:pPr>
    </w:p>
    <w:p w:rsidR="00651A9F" w:rsidRPr="00651A9F" w:rsidRDefault="00651A9F" w:rsidP="00651A9F">
      <w:pPr>
        <w:pStyle w:val="Akapitzlist"/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651A9F">
        <w:rPr>
          <w:sz w:val="20"/>
          <w:szCs w:val="20"/>
        </w:rPr>
        <w:t>Format blokowy: probówki 96×0,2 ml lub 96-dołkowe płytki do PCR</w:t>
      </w:r>
    </w:p>
    <w:p w:rsidR="00651A9F" w:rsidRPr="00651A9F" w:rsidRDefault="00651A9F" w:rsidP="00651A9F">
      <w:pPr>
        <w:pStyle w:val="Akapitzlist"/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651A9F">
        <w:rPr>
          <w:sz w:val="20"/>
          <w:szCs w:val="20"/>
        </w:rPr>
        <w:t>Zakres termostatowania bloku: ±0,35 °C (przy 72 °C)</w:t>
      </w:r>
    </w:p>
    <w:p w:rsidR="00651A9F" w:rsidRPr="00651A9F" w:rsidRDefault="00651A9F" w:rsidP="00651A9F">
      <w:pPr>
        <w:pStyle w:val="Akapitzlist"/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651A9F">
        <w:rPr>
          <w:sz w:val="20"/>
          <w:szCs w:val="20"/>
        </w:rPr>
        <w:t>Temperatura pokrywy: od +40 do +110 °C</w:t>
      </w:r>
    </w:p>
    <w:p w:rsidR="00651A9F" w:rsidRPr="00651A9F" w:rsidRDefault="00651A9F" w:rsidP="00651A9F">
      <w:pPr>
        <w:pStyle w:val="Akapitzlist"/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651A9F">
        <w:rPr>
          <w:sz w:val="20"/>
          <w:szCs w:val="20"/>
        </w:rPr>
        <w:t>Funkcja gradientu. Zakres termostatowania gradientu: od +30 do +100 °C (±0,2 °C)</w:t>
      </w:r>
    </w:p>
    <w:p w:rsidR="00651A9F" w:rsidRPr="00651A9F" w:rsidRDefault="00651A9F" w:rsidP="00651A9F">
      <w:pPr>
        <w:pStyle w:val="Akapitzlist"/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651A9F">
        <w:rPr>
          <w:sz w:val="20"/>
          <w:szCs w:val="20"/>
        </w:rPr>
        <w:t>Zakres temperatury: od +4 do +105 °C</w:t>
      </w:r>
    </w:p>
    <w:p w:rsidR="00651A9F" w:rsidRPr="00651A9F" w:rsidRDefault="00651A9F" w:rsidP="00651A9F">
      <w:pPr>
        <w:pStyle w:val="Akapitzlist"/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651A9F">
        <w:rPr>
          <w:sz w:val="20"/>
          <w:szCs w:val="20"/>
        </w:rPr>
        <w:t>Szybkość grzania i chłodzenia: maks. 4 °C/s</w:t>
      </w:r>
    </w:p>
    <w:p w:rsidR="00651A9F" w:rsidRPr="00651A9F" w:rsidRDefault="00651A9F" w:rsidP="00651A9F">
      <w:pPr>
        <w:pStyle w:val="Akapitzlist"/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651A9F">
        <w:rPr>
          <w:sz w:val="20"/>
          <w:szCs w:val="20"/>
        </w:rPr>
        <w:t>Interfejs: min. 1 × USB, 1 × Ethernet</w:t>
      </w:r>
    </w:p>
    <w:p w:rsidR="00651A9F" w:rsidRPr="00651A9F" w:rsidRDefault="00651A9F" w:rsidP="00651A9F">
      <w:pPr>
        <w:pStyle w:val="Akapitzlist"/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651A9F">
        <w:rPr>
          <w:sz w:val="20"/>
          <w:szCs w:val="20"/>
        </w:rPr>
        <w:t>System sterowany za pomocą panelu dotykowego o przekątnej min. 5 cali</w:t>
      </w:r>
    </w:p>
    <w:p w:rsidR="00651A9F" w:rsidRPr="00651A9F" w:rsidRDefault="00651A9F" w:rsidP="00651A9F">
      <w:pPr>
        <w:pStyle w:val="Akapitzlist"/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651A9F">
        <w:rPr>
          <w:sz w:val="20"/>
          <w:szCs w:val="20"/>
        </w:rPr>
        <w:t xml:space="preserve">Chłodzenie: 8 elementów </w:t>
      </w:r>
      <w:proofErr w:type="spellStart"/>
      <w:r w:rsidRPr="00651A9F">
        <w:rPr>
          <w:sz w:val="20"/>
          <w:szCs w:val="20"/>
        </w:rPr>
        <w:t>Peltiera</w:t>
      </w:r>
      <w:proofErr w:type="spellEnd"/>
      <w:r w:rsidRPr="00651A9F">
        <w:rPr>
          <w:sz w:val="20"/>
          <w:szCs w:val="20"/>
        </w:rPr>
        <w:t xml:space="preserve"> na blok, z technologią o długiej żywotności i 8 obwodami sterowania z czujnikami temperatury PT1000</w:t>
      </w:r>
    </w:p>
    <w:p w:rsidR="00651A9F" w:rsidRPr="00651A9F" w:rsidRDefault="00651A9F" w:rsidP="00651A9F">
      <w:pPr>
        <w:pStyle w:val="Akapitzlist"/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651A9F">
        <w:rPr>
          <w:sz w:val="20"/>
          <w:szCs w:val="20"/>
        </w:rPr>
        <w:t>Pokrywa z automatyczną regulacją wysokości</w:t>
      </w:r>
    </w:p>
    <w:p w:rsidR="00651A9F" w:rsidRDefault="00651A9F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5E6E56" w:rsidRPr="00C275C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 xml:space="preserve">Gwarancja: </w:t>
      </w:r>
      <w:r w:rsidR="00C275C2">
        <w:rPr>
          <w:rFonts w:cstheme="minorHAnsi"/>
          <w:sz w:val="20"/>
          <w:szCs w:val="20"/>
        </w:rPr>
        <w:t xml:space="preserve">min. </w:t>
      </w:r>
      <w:r w:rsidR="008E4783">
        <w:rPr>
          <w:rFonts w:cstheme="minorHAnsi"/>
          <w:sz w:val="20"/>
          <w:szCs w:val="20"/>
        </w:rPr>
        <w:t>24</w:t>
      </w:r>
      <w:r w:rsidRPr="00C275C2">
        <w:rPr>
          <w:rFonts w:cstheme="minorHAnsi"/>
          <w:sz w:val="20"/>
          <w:szCs w:val="20"/>
        </w:rPr>
        <w:t xml:space="preserve"> miesi</w:t>
      </w:r>
      <w:r w:rsidR="008E4783">
        <w:rPr>
          <w:rFonts w:cstheme="minorHAnsi"/>
          <w:sz w:val="20"/>
          <w:szCs w:val="20"/>
        </w:rPr>
        <w:t>ące</w:t>
      </w:r>
    </w:p>
    <w:p w:rsidR="005E6E56" w:rsidRPr="00C275C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C275C2">
        <w:rPr>
          <w:rFonts w:cstheme="minorHAnsi"/>
          <w:sz w:val="20"/>
          <w:szCs w:val="20"/>
        </w:rPr>
        <w:t xml:space="preserve">max. do </w:t>
      </w:r>
      <w:r w:rsidR="00904099">
        <w:rPr>
          <w:rFonts w:cstheme="minorHAnsi"/>
          <w:sz w:val="20"/>
          <w:szCs w:val="20"/>
        </w:rPr>
        <w:t>4</w:t>
      </w:r>
      <w:r w:rsidR="00562232">
        <w:rPr>
          <w:rFonts w:cstheme="minorHAnsi"/>
          <w:sz w:val="20"/>
          <w:szCs w:val="20"/>
        </w:rPr>
        <w:t xml:space="preserve"> tygodni </w:t>
      </w:r>
      <w:r w:rsidR="00C275C2">
        <w:rPr>
          <w:rFonts w:cstheme="minorHAnsi"/>
          <w:sz w:val="20"/>
          <w:szCs w:val="20"/>
        </w:rPr>
        <w:t>od dnia zawarcia umowy.</w:t>
      </w:r>
    </w:p>
    <w:p w:rsidR="00272CA1" w:rsidRDefault="007D7C13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>Dostawa, w</w:t>
      </w:r>
      <w:r w:rsidR="008E4783">
        <w:rPr>
          <w:rFonts w:cstheme="minorHAnsi"/>
          <w:b/>
          <w:sz w:val="20"/>
          <w:szCs w:val="20"/>
        </w:rPr>
        <w:t>niesienie, instalacja i szkolenie</w:t>
      </w:r>
    </w:p>
    <w:p w:rsidR="00DD70AF" w:rsidRDefault="00DD70AF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62232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</w:t>
      </w:r>
      <w:r w:rsidR="00A62257">
        <w:rPr>
          <w:rFonts w:ascii="Calibri" w:hAnsi="Calibri" w:cstheme="minorHAnsi"/>
          <w:sz w:val="20"/>
          <w:szCs w:val="20"/>
        </w:rPr>
        <w:t xml:space="preserve">przy spełnieniu </w:t>
      </w:r>
      <w:r w:rsidR="00562232">
        <w:rPr>
          <w:rFonts w:ascii="Calibri" w:hAnsi="Calibri" w:cstheme="minorHAnsi"/>
          <w:sz w:val="20"/>
          <w:szCs w:val="20"/>
        </w:rPr>
        <w:t>war</w:t>
      </w:r>
      <w:r w:rsidR="00534DA9">
        <w:rPr>
          <w:rFonts w:ascii="Calibri" w:hAnsi="Calibri" w:cstheme="minorHAnsi"/>
          <w:sz w:val="20"/>
          <w:szCs w:val="20"/>
        </w:rPr>
        <w:t xml:space="preserve">unków określonych </w:t>
      </w:r>
      <w:r w:rsidR="00A62257">
        <w:rPr>
          <w:rFonts w:ascii="Calibri" w:hAnsi="Calibri" w:cstheme="minorHAnsi"/>
          <w:sz w:val="20"/>
          <w:szCs w:val="20"/>
        </w:rPr>
        <w:br/>
      </w:r>
      <w:r w:rsidR="00534DA9">
        <w:rPr>
          <w:rFonts w:ascii="Calibri" w:hAnsi="Calibri" w:cstheme="minorHAnsi"/>
          <w:sz w:val="20"/>
          <w:szCs w:val="20"/>
        </w:rPr>
        <w:t>w Op</w:t>
      </w:r>
      <w:r w:rsidR="00904099">
        <w:rPr>
          <w:rFonts w:ascii="Calibri" w:hAnsi="Calibri" w:cstheme="minorHAnsi"/>
          <w:sz w:val="20"/>
          <w:szCs w:val="20"/>
        </w:rPr>
        <w:t xml:space="preserve">isie Przedmiotu Zamówienia (pkt. </w:t>
      </w:r>
      <w:r w:rsidR="00534DA9">
        <w:rPr>
          <w:rFonts w:ascii="Calibri" w:hAnsi="Calibri" w:cstheme="minorHAnsi"/>
          <w:sz w:val="20"/>
          <w:szCs w:val="20"/>
        </w:rPr>
        <w:t>I).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5C18B9">
        <w:rPr>
          <w:rFonts w:cstheme="minorHAnsi"/>
          <w:sz w:val="20"/>
          <w:szCs w:val="20"/>
        </w:rPr>
        <w:t>p.</w:t>
      </w:r>
      <w:r w:rsidR="00651A9F">
        <w:rPr>
          <w:rFonts w:cstheme="minorHAnsi"/>
          <w:sz w:val="20"/>
          <w:szCs w:val="20"/>
        </w:rPr>
        <w:t>dobrzyn</w:t>
      </w:r>
      <w:r w:rsidR="00430CB6" w:rsidRPr="00430CB6">
        <w:rPr>
          <w:rFonts w:cstheme="minorHAnsi"/>
          <w:sz w:val="20"/>
          <w:szCs w:val="20"/>
        </w:rPr>
        <w:t>@nencki.edu.pl</w:t>
      </w:r>
      <w:r w:rsidR="00430CB6">
        <w:rPr>
          <w:rFonts w:cstheme="minorHAnsi"/>
          <w:sz w:val="20"/>
          <w:szCs w:val="20"/>
        </w:rPr>
        <w:t>.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proofErr w:type="spellStart"/>
      <w:r w:rsidR="00651A9F" w:rsidRPr="00651A9F">
        <w:rPr>
          <w:rFonts w:cstheme="minorHAnsi"/>
          <w:b/>
          <w:color w:val="000000"/>
          <w:sz w:val="20"/>
          <w:szCs w:val="20"/>
        </w:rPr>
        <w:t>Termocykler</w:t>
      </w:r>
      <w:proofErr w:type="spellEnd"/>
      <w:r w:rsidR="00651A9F">
        <w:rPr>
          <w:rFonts w:cstheme="minorHAnsi"/>
          <w:color w:val="000000"/>
          <w:sz w:val="20"/>
          <w:szCs w:val="20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5C18B9">
        <w:rPr>
          <w:rFonts w:cstheme="minorHAnsi"/>
          <w:sz w:val="20"/>
          <w:szCs w:val="20"/>
        </w:rPr>
        <w:t>4</w:t>
      </w:r>
      <w:r w:rsidR="00430CB6">
        <w:rPr>
          <w:rFonts w:cstheme="minorHAnsi"/>
          <w:sz w:val="20"/>
          <w:szCs w:val="20"/>
        </w:rPr>
        <w:t xml:space="preserve"> tygodni </w:t>
      </w:r>
      <w:r>
        <w:rPr>
          <w:rFonts w:cstheme="minorHAnsi"/>
          <w:sz w:val="20"/>
          <w:szCs w:val="20"/>
        </w:rPr>
        <w:t>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7D7C13" w:rsidRDefault="00D46521" w:rsidP="003769C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8E4783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8E4783" w:rsidRDefault="008E4783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5C18B9" w:rsidRPr="008E4783" w:rsidRDefault="005C18B9" w:rsidP="005C18B9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EB1D3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hyperlink r:id="rId9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8E4783">
      <w:pgSz w:w="11906" w:h="16838"/>
      <w:pgMar w:top="709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387" w:rsidRDefault="00830387" w:rsidP="0082419F">
      <w:pPr>
        <w:spacing w:after="0" w:line="240" w:lineRule="auto"/>
      </w:pPr>
      <w:r>
        <w:separator/>
      </w:r>
    </w:p>
  </w:endnote>
  <w:endnote w:type="continuationSeparator" w:id="0">
    <w:p w:rsidR="00830387" w:rsidRDefault="00830387" w:rsidP="0082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387" w:rsidRDefault="00830387" w:rsidP="0082419F">
      <w:pPr>
        <w:spacing w:after="0" w:line="240" w:lineRule="auto"/>
      </w:pPr>
      <w:r>
        <w:separator/>
      </w:r>
    </w:p>
  </w:footnote>
  <w:footnote w:type="continuationSeparator" w:id="0">
    <w:p w:rsidR="00830387" w:rsidRDefault="00830387" w:rsidP="00824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2D00F8D"/>
    <w:multiLevelType w:val="hybridMultilevel"/>
    <w:tmpl w:val="B156B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E5F92"/>
    <w:multiLevelType w:val="hybridMultilevel"/>
    <w:tmpl w:val="6FCEA214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DF6011"/>
    <w:multiLevelType w:val="multilevel"/>
    <w:tmpl w:val="4876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C055B0"/>
    <w:multiLevelType w:val="hybridMultilevel"/>
    <w:tmpl w:val="FE906C90"/>
    <w:lvl w:ilvl="0" w:tplc="E5688822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D5A0D"/>
    <w:multiLevelType w:val="multilevel"/>
    <w:tmpl w:val="F9B8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9B11AF"/>
    <w:multiLevelType w:val="hybridMultilevel"/>
    <w:tmpl w:val="3B22D3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87DA5"/>
    <w:multiLevelType w:val="multilevel"/>
    <w:tmpl w:val="EA44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E70320"/>
    <w:multiLevelType w:val="hybridMultilevel"/>
    <w:tmpl w:val="6D6EB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A51620"/>
    <w:multiLevelType w:val="hybridMultilevel"/>
    <w:tmpl w:val="CDD4B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37E36"/>
    <w:multiLevelType w:val="hybridMultilevel"/>
    <w:tmpl w:val="6A825D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164D42"/>
    <w:multiLevelType w:val="hybridMultilevel"/>
    <w:tmpl w:val="2188CA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E48FF"/>
    <w:multiLevelType w:val="multilevel"/>
    <w:tmpl w:val="5D642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140955"/>
    <w:multiLevelType w:val="hybridMultilevel"/>
    <w:tmpl w:val="8118FD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33784"/>
    <w:multiLevelType w:val="multilevel"/>
    <w:tmpl w:val="DE3C3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D61CAE"/>
    <w:multiLevelType w:val="multilevel"/>
    <w:tmpl w:val="D854D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7676D7"/>
    <w:multiLevelType w:val="hybridMultilevel"/>
    <w:tmpl w:val="E4066C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78489F"/>
    <w:multiLevelType w:val="hybridMultilevel"/>
    <w:tmpl w:val="5C9C4B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173335"/>
    <w:multiLevelType w:val="hybridMultilevel"/>
    <w:tmpl w:val="86701F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E49E4"/>
    <w:multiLevelType w:val="hybridMultilevel"/>
    <w:tmpl w:val="0E5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47792B"/>
    <w:multiLevelType w:val="multilevel"/>
    <w:tmpl w:val="593A5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061CD5"/>
    <w:multiLevelType w:val="hybridMultilevel"/>
    <w:tmpl w:val="9C62E8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E47C78"/>
    <w:multiLevelType w:val="multilevel"/>
    <w:tmpl w:val="D03E5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D5692E"/>
    <w:multiLevelType w:val="hybridMultilevel"/>
    <w:tmpl w:val="D2E64DA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8EE2FFE"/>
    <w:multiLevelType w:val="hybridMultilevel"/>
    <w:tmpl w:val="B504E5A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A4A6091"/>
    <w:multiLevelType w:val="multilevel"/>
    <w:tmpl w:val="D382D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EC7B8D"/>
    <w:multiLevelType w:val="hybridMultilevel"/>
    <w:tmpl w:val="6B0C15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B6FC0"/>
    <w:multiLevelType w:val="hybridMultilevel"/>
    <w:tmpl w:val="F57ACC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D90ACD"/>
    <w:multiLevelType w:val="multilevel"/>
    <w:tmpl w:val="F572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B35D8F"/>
    <w:multiLevelType w:val="hybridMultilevel"/>
    <w:tmpl w:val="07E09E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484CE2"/>
    <w:multiLevelType w:val="multilevel"/>
    <w:tmpl w:val="70F27A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2"/>
  </w:num>
  <w:num w:numId="5">
    <w:abstractNumId w:val="9"/>
  </w:num>
  <w:num w:numId="6">
    <w:abstractNumId w:val="42"/>
  </w:num>
  <w:num w:numId="7">
    <w:abstractNumId w:val="14"/>
  </w:num>
  <w:num w:numId="8">
    <w:abstractNumId w:val="43"/>
  </w:num>
  <w:num w:numId="9">
    <w:abstractNumId w:val="29"/>
  </w:num>
  <w:num w:numId="10">
    <w:abstractNumId w:val="5"/>
  </w:num>
  <w:num w:numId="11">
    <w:abstractNumId w:val="41"/>
  </w:num>
  <w:num w:numId="12">
    <w:abstractNumId w:val="17"/>
  </w:num>
  <w:num w:numId="13">
    <w:abstractNumId w:val="27"/>
  </w:num>
  <w:num w:numId="14">
    <w:abstractNumId w:val="1"/>
  </w:num>
  <w:num w:numId="15">
    <w:abstractNumId w:val="8"/>
  </w:num>
  <w:num w:numId="16">
    <w:abstractNumId w:val="24"/>
  </w:num>
  <w:num w:numId="17">
    <w:abstractNumId w:val="39"/>
  </w:num>
  <w:num w:numId="18">
    <w:abstractNumId w:val="23"/>
  </w:num>
  <w:num w:numId="19">
    <w:abstractNumId w:val="18"/>
  </w:num>
  <w:num w:numId="20">
    <w:abstractNumId w:val="10"/>
  </w:num>
  <w:num w:numId="21">
    <w:abstractNumId w:val="4"/>
  </w:num>
  <w:num w:numId="22">
    <w:abstractNumId w:val="31"/>
  </w:num>
  <w:num w:numId="23">
    <w:abstractNumId w:val="33"/>
  </w:num>
  <w:num w:numId="24">
    <w:abstractNumId w:val="22"/>
  </w:num>
  <w:num w:numId="25">
    <w:abstractNumId w:val="40"/>
  </w:num>
  <w:num w:numId="26">
    <w:abstractNumId w:val="40"/>
    <w:lvlOverride w:ilvl="1">
      <w:lvl w:ilvl="1">
        <w:numFmt w:val="lowerLetter"/>
        <w:lvlText w:val="%2."/>
        <w:lvlJc w:val="left"/>
      </w:lvl>
    </w:lvlOverride>
  </w:num>
  <w:num w:numId="27">
    <w:abstractNumId w:val="40"/>
    <w:lvlOverride w:ilvl="1">
      <w:lvl w:ilvl="1">
        <w:numFmt w:val="lowerLetter"/>
        <w:lvlText w:val="%2."/>
        <w:lvlJc w:val="left"/>
      </w:lvl>
    </w:lvlOverride>
  </w:num>
  <w:num w:numId="28">
    <w:abstractNumId w:val="34"/>
  </w:num>
  <w:num w:numId="29">
    <w:abstractNumId w:val="35"/>
  </w:num>
  <w:num w:numId="30">
    <w:abstractNumId w:val="11"/>
  </w:num>
  <w:num w:numId="31">
    <w:abstractNumId w:val="45"/>
  </w:num>
  <w:num w:numId="32">
    <w:abstractNumId w:val="12"/>
  </w:num>
  <w:num w:numId="33">
    <w:abstractNumId w:val="21"/>
  </w:num>
  <w:num w:numId="34">
    <w:abstractNumId w:val="2"/>
  </w:num>
  <w:num w:numId="35">
    <w:abstractNumId w:val="19"/>
  </w:num>
  <w:num w:numId="36">
    <w:abstractNumId w:val="36"/>
  </w:num>
  <w:num w:numId="37">
    <w:abstractNumId w:val="30"/>
  </w:num>
  <w:num w:numId="38">
    <w:abstractNumId w:val="7"/>
  </w:num>
  <w:num w:numId="39">
    <w:abstractNumId w:val="28"/>
  </w:num>
  <w:num w:numId="40">
    <w:abstractNumId w:val="13"/>
  </w:num>
  <w:num w:numId="41">
    <w:abstractNumId w:val="44"/>
  </w:num>
  <w:num w:numId="42">
    <w:abstractNumId w:val="38"/>
  </w:num>
  <w:num w:numId="43">
    <w:abstractNumId w:val="20"/>
  </w:num>
  <w:num w:numId="44">
    <w:abstractNumId w:val="16"/>
  </w:num>
  <w:num w:numId="45">
    <w:abstractNumId w:val="37"/>
  </w:num>
  <w:num w:numId="46">
    <w:abstractNumId w:val="25"/>
  </w:num>
  <w:num w:numId="47">
    <w:abstractNumId w:val="0"/>
  </w:num>
  <w:num w:numId="48">
    <w:abstractNumId w:val="15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0C7DBC"/>
    <w:rsid w:val="001167CF"/>
    <w:rsid w:val="00130264"/>
    <w:rsid w:val="00156F9F"/>
    <w:rsid w:val="00161AF0"/>
    <w:rsid w:val="0016315A"/>
    <w:rsid w:val="0017773D"/>
    <w:rsid w:val="001B693D"/>
    <w:rsid w:val="001C1619"/>
    <w:rsid w:val="001F4965"/>
    <w:rsid w:val="001F53B8"/>
    <w:rsid w:val="0021375E"/>
    <w:rsid w:val="002276BE"/>
    <w:rsid w:val="002329A0"/>
    <w:rsid w:val="00272CA1"/>
    <w:rsid w:val="00277B05"/>
    <w:rsid w:val="002B1283"/>
    <w:rsid w:val="002B7382"/>
    <w:rsid w:val="002F36F0"/>
    <w:rsid w:val="002F4851"/>
    <w:rsid w:val="002F5B99"/>
    <w:rsid w:val="00305747"/>
    <w:rsid w:val="0031188A"/>
    <w:rsid w:val="00331225"/>
    <w:rsid w:val="00334083"/>
    <w:rsid w:val="003411CA"/>
    <w:rsid w:val="00357E00"/>
    <w:rsid w:val="00376886"/>
    <w:rsid w:val="003769C9"/>
    <w:rsid w:val="003A1604"/>
    <w:rsid w:val="003C7ACD"/>
    <w:rsid w:val="003D6BE7"/>
    <w:rsid w:val="003D71D1"/>
    <w:rsid w:val="00430CB6"/>
    <w:rsid w:val="0047345F"/>
    <w:rsid w:val="00473FBD"/>
    <w:rsid w:val="004962BA"/>
    <w:rsid w:val="004E19FE"/>
    <w:rsid w:val="004E48A3"/>
    <w:rsid w:val="00534DA9"/>
    <w:rsid w:val="005458A3"/>
    <w:rsid w:val="005523CA"/>
    <w:rsid w:val="0055735F"/>
    <w:rsid w:val="00562232"/>
    <w:rsid w:val="005862A3"/>
    <w:rsid w:val="00597660"/>
    <w:rsid w:val="005C18B9"/>
    <w:rsid w:val="005D06D1"/>
    <w:rsid w:val="005E6E56"/>
    <w:rsid w:val="00603C0B"/>
    <w:rsid w:val="00621C2D"/>
    <w:rsid w:val="00640B83"/>
    <w:rsid w:val="00651A9F"/>
    <w:rsid w:val="0065323E"/>
    <w:rsid w:val="00682235"/>
    <w:rsid w:val="00696C52"/>
    <w:rsid w:val="006F6F78"/>
    <w:rsid w:val="0072085D"/>
    <w:rsid w:val="00724676"/>
    <w:rsid w:val="007378ED"/>
    <w:rsid w:val="00745294"/>
    <w:rsid w:val="007D7C13"/>
    <w:rsid w:val="00813170"/>
    <w:rsid w:val="0082419F"/>
    <w:rsid w:val="00830387"/>
    <w:rsid w:val="0083610B"/>
    <w:rsid w:val="00877AC7"/>
    <w:rsid w:val="008D2117"/>
    <w:rsid w:val="008E4783"/>
    <w:rsid w:val="00904099"/>
    <w:rsid w:val="00926F5C"/>
    <w:rsid w:val="009420F9"/>
    <w:rsid w:val="00946BF4"/>
    <w:rsid w:val="009862C5"/>
    <w:rsid w:val="009869D8"/>
    <w:rsid w:val="009B3C0E"/>
    <w:rsid w:val="00A32550"/>
    <w:rsid w:val="00A3529B"/>
    <w:rsid w:val="00A62257"/>
    <w:rsid w:val="00A67081"/>
    <w:rsid w:val="00AB1A6E"/>
    <w:rsid w:val="00AB20C0"/>
    <w:rsid w:val="00AB28C1"/>
    <w:rsid w:val="00AC02D6"/>
    <w:rsid w:val="00AD126C"/>
    <w:rsid w:val="00B00ACA"/>
    <w:rsid w:val="00B23D1F"/>
    <w:rsid w:val="00B25507"/>
    <w:rsid w:val="00B36CBA"/>
    <w:rsid w:val="00B51593"/>
    <w:rsid w:val="00B626CB"/>
    <w:rsid w:val="00B80231"/>
    <w:rsid w:val="00B843A0"/>
    <w:rsid w:val="00B86E8B"/>
    <w:rsid w:val="00C275C2"/>
    <w:rsid w:val="00C50385"/>
    <w:rsid w:val="00C570F9"/>
    <w:rsid w:val="00C627A8"/>
    <w:rsid w:val="00CB083D"/>
    <w:rsid w:val="00CB47F6"/>
    <w:rsid w:val="00CD57CE"/>
    <w:rsid w:val="00CF3025"/>
    <w:rsid w:val="00D10251"/>
    <w:rsid w:val="00D30D79"/>
    <w:rsid w:val="00D46521"/>
    <w:rsid w:val="00D70BD3"/>
    <w:rsid w:val="00D7193D"/>
    <w:rsid w:val="00D74DA9"/>
    <w:rsid w:val="00D97CBD"/>
    <w:rsid w:val="00DA277C"/>
    <w:rsid w:val="00DC127E"/>
    <w:rsid w:val="00DC7A1A"/>
    <w:rsid w:val="00DD70AF"/>
    <w:rsid w:val="00E019BB"/>
    <w:rsid w:val="00E2257D"/>
    <w:rsid w:val="00E573B0"/>
    <w:rsid w:val="00E809E8"/>
    <w:rsid w:val="00E9199D"/>
    <w:rsid w:val="00E97AF2"/>
    <w:rsid w:val="00EB1D35"/>
    <w:rsid w:val="00EC081B"/>
    <w:rsid w:val="00F24277"/>
    <w:rsid w:val="00F85CD8"/>
    <w:rsid w:val="00FA0A99"/>
    <w:rsid w:val="00FA1534"/>
    <w:rsid w:val="00FA1A42"/>
    <w:rsid w:val="00FD3D50"/>
    <w:rsid w:val="00FD7429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7</cp:revision>
  <cp:lastPrinted>2019-09-18T14:25:00Z</cp:lastPrinted>
  <dcterms:created xsi:type="dcterms:W3CDTF">2021-10-08T06:41:00Z</dcterms:created>
  <dcterms:modified xsi:type="dcterms:W3CDTF">2021-12-01T14:01:00Z</dcterms:modified>
</cp:coreProperties>
</file>