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B32B74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B32B74">
        <w:rPr>
          <w:rFonts w:ascii="Tahoma" w:hAnsi="Tahoma" w:cs="Tahoma"/>
          <w:b/>
          <w:i/>
          <w:color w:val="0070C0"/>
          <w:lang w:eastAsia="ar-SA"/>
        </w:rPr>
        <w:t>(należy załączyć do Oferty</w:t>
      </w:r>
      <w:r w:rsidR="00596A3E" w:rsidRPr="00B32B74">
        <w:rPr>
          <w:rFonts w:ascii="Tahoma" w:hAnsi="Tahoma" w:cs="Tahoma"/>
          <w:b/>
          <w:i/>
          <w:color w:val="0070C0"/>
          <w:lang w:eastAsia="ar-SA"/>
        </w:rPr>
        <w:t xml:space="preserve"> tylko</w:t>
      </w:r>
      <w:r w:rsidRPr="00B32B74">
        <w:rPr>
          <w:rFonts w:ascii="Tahoma" w:hAnsi="Tahoma" w:cs="Tahoma"/>
          <w:b/>
          <w:i/>
          <w:color w:val="0070C0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177CB1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</w:t>
      </w:r>
      <w:r w:rsidR="00AA3561" w:rsidRPr="007848F9">
        <w:t xml:space="preserve"> </w:t>
      </w:r>
      <w:r w:rsidR="001E7A0A" w:rsidRPr="00757068">
        <w:rPr>
          <w:rFonts w:ascii="Tahoma" w:hAnsi="Tahoma" w:cs="Tahoma"/>
          <w:sz w:val="20"/>
          <w:szCs w:val="20"/>
        </w:rPr>
        <w:t>Dostawa odczynników laboratoryjnych stosowanych w pracach naukowo-badawczych z dopuszczeniem składania ofert częściowych</w:t>
      </w:r>
      <w:r w:rsidR="001E7A0A">
        <w:rPr>
          <w:rFonts w:ascii="Tahoma" w:hAnsi="Tahoma" w:cs="Tahoma"/>
          <w:sz w:val="20"/>
          <w:szCs w:val="20"/>
        </w:rPr>
        <w:t>,</w:t>
      </w:r>
      <w:r w:rsidR="001E7A0A" w:rsidRPr="000B0C75">
        <w:rPr>
          <w:rFonts w:ascii="Tahoma" w:hAnsi="Tahoma" w:cs="Tahoma"/>
          <w:sz w:val="20"/>
          <w:szCs w:val="20"/>
        </w:rPr>
        <w:t xml:space="preserve"> znak sprawy: </w:t>
      </w:r>
      <w:r w:rsidR="001E7A0A">
        <w:rPr>
          <w:rFonts w:ascii="Tahoma" w:hAnsi="Tahoma" w:cs="Tahoma"/>
          <w:b/>
          <w:sz w:val="20"/>
          <w:szCs w:val="20"/>
        </w:rPr>
        <w:t>AZP-261-22/2020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9C" w:rsidRDefault="009A779C">
      <w:r>
        <w:separator/>
      </w:r>
    </w:p>
  </w:endnote>
  <w:endnote w:type="continuationSeparator" w:id="0">
    <w:p w:rsidR="009A779C" w:rsidRDefault="009A7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9C" w:rsidRDefault="009A779C">
      <w:r>
        <w:separator/>
      </w:r>
    </w:p>
  </w:footnote>
  <w:footnote w:type="continuationSeparator" w:id="0">
    <w:p w:rsidR="009A779C" w:rsidRDefault="009A7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1E7A0A">
      <w:rPr>
        <w:rFonts w:ascii="Tahoma" w:hAnsi="Tahoma" w:cs="Tahoma"/>
        <w:i/>
        <w:color w:val="0070C0"/>
        <w:sz w:val="16"/>
        <w:szCs w:val="16"/>
      </w:rPr>
      <w:t xml:space="preserve"> 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77CB1"/>
    <w:rsid w:val="0018258D"/>
    <w:rsid w:val="00195CE3"/>
    <w:rsid w:val="001A0136"/>
    <w:rsid w:val="001A4528"/>
    <w:rsid w:val="001B74C8"/>
    <w:rsid w:val="001C4952"/>
    <w:rsid w:val="001E7A0A"/>
    <w:rsid w:val="001F1269"/>
    <w:rsid w:val="001F733D"/>
    <w:rsid w:val="00207FB6"/>
    <w:rsid w:val="00222378"/>
    <w:rsid w:val="0022398F"/>
    <w:rsid w:val="00243E81"/>
    <w:rsid w:val="00252BD1"/>
    <w:rsid w:val="00252F57"/>
    <w:rsid w:val="002537DF"/>
    <w:rsid w:val="00254D38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B4835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D4969"/>
    <w:rsid w:val="007F3A36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43F1"/>
    <w:rsid w:val="009658AE"/>
    <w:rsid w:val="00972551"/>
    <w:rsid w:val="0097351A"/>
    <w:rsid w:val="00974B36"/>
    <w:rsid w:val="009A417F"/>
    <w:rsid w:val="009A779C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32B74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267E1-F754-4ACB-8C98-C5D71EF8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2020-08-26T13:38:00Z</dcterms:created>
  <dcterms:modified xsi:type="dcterms:W3CDTF">2020-08-26T13:46:00Z</dcterms:modified>
</cp:coreProperties>
</file>