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65" w:rsidRPr="00E67DD5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  <w:r w:rsidR="00E20907" w:rsidRPr="0036237C">
        <w:rPr>
          <w:rFonts w:ascii="Tahoma" w:hAnsi="Tahoma" w:cs="Tahoma"/>
          <w:b/>
          <w:sz w:val="20"/>
          <w:szCs w:val="20"/>
          <w:u w:val="single"/>
        </w:rPr>
        <w:t>część nr 8)</w:t>
      </w:r>
      <w:r w:rsidR="00E20907" w:rsidRPr="0019337D">
        <w:rPr>
          <w:rFonts w:ascii="Tahoma" w:hAnsi="Tahoma" w:cs="Tahoma"/>
          <w:sz w:val="20"/>
          <w:szCs w:val="20"/>
          <w:u w:val="single"/>
        </w:rPr>
        <w:t xml:space="preserve"> -komora hipoksji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2432A">
        <w:rPr>
          <w:rFonts w:ascii="Tahoma" w:hAnsi="Tahoma" w:cs="Tahoma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22432A">
        <w:rPr>
          <w:rFonts w:ascii="Tahoma" w:hAnsi="Tahoma" w:cs="Tahoma"/>
          <w:sz w:val="20"/>
          <w:szCs w:val="20"/>
        </w:rPr>
        <w:t xml:space="preserve">, dnia 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A97DF5">
        <w:rPr>
          <w:rFonts w:ascii="Tahoma" w:hAnsi="Tahoma" w:cs="Tahoma"/>
          <w:sz w:val="20"/>
          <w:szCs w:val="20"/>
        </w:rPr>
        <w:t>enie zamówienia publicznego pn.</w:t>
      </w:r>
      <w:r w:rsidRPr="00BF16AE">
        <w:rPr>
          <w:rFonts w:ascii="Tahoma" w:hAnsi="Tahoma" w:cs="Tahoma"/>
          <w:sz w:val="20"/>
          <w:szCs w:val="20"/>
        </w:rPr>
        <w:t xml:space="preserve"> </w:t>
      </w:r>
      <w:r w:rsidR="00594E35" w:rsidRPr="00594E35">
        <w:rPr>
          <w:rFonts w:ascii="Tahoma" w:hAnsi="Tahoma" w:cs="Tahoma"/>
          <w:sz w:val="20"/>
          <w:szCs w:val="20"/>
        </w:rPr>
        <w:t>Zestaw mikroskopowy oparty na arkuszu światła, zestaw mikroskopowy do obrazowania FLIM</w:t>
      </w:r>
      <w:r w:rsidRPr="000B0C75">
        <w:rPr>
          <w:rFonts w:ascii="Tahoma" w:hAnsi="Tahoma" w:cs="Tahoma"/>
          <w:sz w:val="20"/>
          <w:szCs w:val="20"/>
        </w:rPr>
        <w:t xml:space="preserve"> oraz komora hipoksji, z dopuszczeniem składania ofert częściowych, znak sprawy: </w:t>
      </w:r>
      <w:r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5398B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15F9C">
        <w:rPr>
          <w:rFonts w:ascii="Tahoma" w:hAnsi="Tahoma" w:cs="Tahoma"/>
          <w:sz w:val="20"/>
          <w:szCs w:val="20"/>
        </w:rPr>
        <w:t>i I</w:t>
      </w:r>
      <w:r w:rsidR="00EA072B">
        <w:rPr>
          <w:rFonts w:ascii="Tahoma" w:hAnsi="Tahoma" w:cs="Tahoma"/>
          <w:sz w:val="20"/>
          <w:szCs w:val="20"/>
        </w:rPr>
        <w:t>.</w:t>
      </w:r>
      <w:r w:rsidR="00A15F9C">
        <w:rPr>
          <w:rFonts w:ascii="Tahoma" w:hAnsi="Tahoma" w:cs="Tahoma"/>
          <w:sz w:val="20"/>
          <w:szCs w:val="20"/>
        </w:rPr>
        <w:t xml:space="preserve"> </w:t>
      </w:r>
    </w:p>
    <w:p w:rsidR="0022432A" w:rsidRDefault="00A15F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zakresie parametrów opcjonalnych, opisanych w Tabeli II, </w:t>
      </w:r>
      <w:r w:rsidRPr="002C71D1">
        <w:rPr>
          <w:rFonts w:ascii="Tahoma" w:hAnsi="Tahoma" w:cs="Tahoma"/>
          <w:sz w:val="20"/>
          <w:szCs w:val="20"/>
          <w:u w:val="single"/>
        </w:rPr>
        <w:t xml:space="preserve">oferujemy pozycje </w:t>
      </w:r>
      <w:r w:rsidR="00D5398B" w:rsidRPr="002C71D1">
        <w:rPr>
          <w:rFonts w:ascii="Tahoma" w:hAnsi="Tahoma" w:cs="Tahoma"/>
          <w:sz w:val="20"/>
          <w:szCs w:val="20"/>
          <w:u w:val="single"/>
        </w:rPr>
        <w:t xml:space="preserve">podane zgodnie z pkt </w:t>
      </w:r>
      <w:r w:rsidR="00E6599F" w:rsidRPr="002C71D1">
        <w:rPr>
          <w:rFonts w:ascii="Tahoma" w:hAnsi="Tahoma" w:cs="Tahoma"/>
          <w:sz w:val="20"/>
          <w:szCs w:val="20"/>
          <w:u w:val="single"/>
        </w:rPr>
        <w:t>2</w:t>
      </w:r>
      <w:r w:rsidR="00AD3B35">
        <w:rPr>
          <w:rFonts w:ascii="Tahoma" w:hAnsi="Tahoma" w:cs="Tahoma"/>
          <w:sz w:val="20"/>
          <w:szCs w:val="20"/>
          <w:u w:val="single"/>
        </w:rPr>
        <w:t xml:space="preserve"> </w:t>
      </w:r>
      <w:r w:rsidRPr="002C71D1">
        <w:rPr>
          <w:rFonts w:ascii="Tahoma" w:hAnsi="Tahoma" w:cs="Tahoma"/>
          <w:sz w:val="20"/>
          <w:szCs w:val="20"/>
          <w:u w:val="single"/>
        </w:rPr>
        <w:t xml:space="preserve"> </w:t>
      </w:r>
      <w:r w:rsidR="00E6599F" w:rsidRPr="002C71D1">
        <w:rPr>
          <w:rFonts w:ascii="Tahoma" w:hAnsi="Tahoma" w:cs="Tahoma"/>
          <w:sz w:val="20"/>
          <w:szCs w:val="20"/>
          <w:u w:val="single"/>
        </w:rPr>
        <w:t>Formularza</w:t>
      </w:r>
      <w:r w:rsidR="00D5398B" w:rsidRPr="002C71D1">
        <w:rPr>
          <w:rFonts w:ascii="Tahoma" w:hAnsi="Tahoma" w:cs="Tahoma"/>
          <w:sz w:val="20"/>
          <w:szCs w:val="20"/>
          <w:u w:val="single"/>
        </w:rPr>
        <w:t xml:space="preserve"> Szablon oferty</w:t>
      </w:r>
      <w:r w:rsidR="002C71D1">
        <w:rPr>
          <w:rFonts w:ascii="Tahoma" w:hAnsi="Tahoma" w:cs="Tahoma"/>
          <w:sz w:val="20"/>
          <w:szCs w:val="20"/>
          <w:u w:val="single"/>
        </w:rPr>
        <w:t>.</w:t>
      </w:r>
    </w:p>
    <w:p w:rsidR="00EA072B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A072B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A072B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99F" w:rsidRPr="00E6599F" w:rsidRDefault="00E6599F" w:rsidP="00AE29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599F">
              <w:rPr>
                <w:rFonts w:ascii="Tahoma" w:hAnsi="Tahoma" w:cs="Tahoma"/>
                <w:b/>
                <w:sz w:val="20"/>
                <w:szCs w:val="20"/>
              </w:rPr>
              <w:t>Parametry wymagane</w:t>
            </w:r>
          </w:p>
          <w:p w:rsidR="00EA072B" w:rsidRPr="00E6599F" w:rsidRDefault="00E6599F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6599F">
              <w:rPr>
                <w:rFonts w:ascii="Tahoma" w:hAnsi="Tahoma" w:cs="Tahoma"/>
                <w:sz w:val="20"/>
                <w:szCs w:val="20"/>
              </w:rPr>
              <w:t>omora hipoksji do prowadzenia hodowli komórkowej w obecności ściśle kontrolowanych stężeń tlenu w zakresie od 0%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(anoksja) do co najmniej 20%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. Komora ta musi mieć możliwość stworzenia warunków hipoksji o stałym określonym stężeniu tlenu i programowalnie zmiennym stężeniu tlenu (tzw. hipoksja cykliczna).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D16C0A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035FF9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posiadać opcję automatycznego (programowalnego) przełączenia atmosfery komory pomiędzy różnymi stężeniami tlenu w czasie. W tym celu komora musi posiadać opcję ustawienia programów tak, aby można było uzyskać cykliczną hipoksję, czyli okresowe przełączanie pomiędzy co najmniej dwoma różnymi stężeniami tlenu w czasie, bez konieczności ingerencji operatora podczas trwania eksperymentu (</w:t>
            </w:r>
            <w:proofErr w:type="spellStart"/>
            <w:r w:rsidRPr="00E6599F">
              <w:rPr>
                <w:rFonts w:ascii="Tahoma" w:hAnsi="Tahoma" w:cs="Tahoma"/>
                <w:sz w:val="20"/>
                <w:szCs w:val="20"/>
              </w:rPr>
              <w:t>n.p</w:t>
            </w:r>
            <w:proofErr w:type="spellEnd"/>
            <w:r w:rsidRPr="00E6599F">
              <w:rPr>
                <w:rFonts w:ascii="Tahoma" w:hAnsi="Tahoma" w:cs="Tahoma"/>
                <w:sz w:val="20"/>
                <w:szCs w:val="20"/>
              </w:rPr>
              <w:t>. gdy zmiana stężenia nastąpi automatycznie w nocy w przykładowym eksperymencie z pięcioma cyklami naprzemiennymi 5 h anoksji i 2h 2% O2 bez konieczności ingerencji operatora). Możliwość programowania zmian stężenia tlenu w celu uzyskania tzw. cyklicznej hipoksji musi być dostępna w zakresie od 0%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do co najmniej 20 %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w funkcji czasu.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9F" w:rsidRPr="00D16C0A" w:rsidRDefault="00E6599F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 xml:space="preserve">Komora musi posiadać dwa uszczelnione porty operacyjne o ergonomicznym kształcie z rękawami (wejście na parę rąk). Porty te muszą pozwalać na bezpieczną pracę w komorze bez wywoływania zmian w składzie atmosfery wewnątrz komory. Porty te muszą mieć śluzy z drzwiczkami otwieranymi do </w:t>
            </w:r>
            <w:r w:rsidRPr="00E6599F">
              <w:rPr>
                <w:rFonts w:ascii="Tahoma" w:hAnsi="Tahoma" w:cs="Tahoma"/>
                <w:sz w:val="20"/>
                <w:szCs w:val="20"/>
              </w:rPr>
              <w:lastRenderedPageBreak/>
              <w:t xml:space="preserve">wnętrza komory.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9F" w:rsidRPr="00D16C0A" w:rsidRDefault="00E6599F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 xml:space="preserve">Komora musi posiadać wewnętrzne gniazdko elektryczne umożliwiające jednoczesne podłączenie </w:t>
            </w:r>
            <w:proofErr w:type="spellStart"/>
            <w:r w:rsidRPr="00713CC2">
              <w:rPr>
                <w:rFonts w:ascii="Tahoma" w:hAnsi="Tahoma" w:cs="Tahoma"/>
                <w:sz w:val="20"/>
                <w:szCs w:val="20"/>
              </w:rPr>
              <w:t>conajmniej</w:t>
            </w:r>
            <w:proofErr w:type="spellEnd"/>
            <w:r w:rsidRPr="00E6599F">
              <w:rPr>
                <w:rFonts w:ascii="Tahoma" w:hAnsi="Tahoma" w:cs="Tahoma"/>
                <w:sz w:val="20"/>
                <w:szCs w:val="20"/>
              </w:rPr>
              <w:t xml:space="preserve"> dwóch urządzeń (230 V, 50 Hz)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 xml:space="preserve">Szukamy komory o wielkości wystarczającej do pracy jednocześnie jednej osoby (szerokość zewnętrzna do około 130 cm). Jednakże komora ta musi mieć wystarczającą przestrzeń do pracy rąk, przechowywania pipet, pudełek z tipsami i składowania płytek z komórkami (pojemność na przynajmniej 500 płytek o średnicy 60 mm).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posiadać półkę wewnętrzną pozwalającą na dobrą organizację pracy, np. zwiększająca powierzchnię do inkubacji płytek/butelek z komórkami lub na umieszczenie małych urządzeń typu wirówka.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 xml:space="preserve">Komora musi posiadać boczną śluzę umożliwiająca bezpieczne wprowadzenie płytek i butelek hodowlanych bez wahań stężenia tlenu wewnątrz komory. Śluza musi mieć krótki czas cyklu stabilizacji gazów (do 1 minuty).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ta musi mieć możliwość podłączenia czterech różnych butli gazowych, w tym mieszankę H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/N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, N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, CO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i sprzężone powietrze i dodatkowo dołączone 4 reduktory do tych butli z gazami.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 xml:space="preserve">Komora musi posiadać automatyczny system regulacji ciśnienia wewnątrz komory nie wymagający interwencji użytkownika.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547F8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umożliwić pracę w ściśle kontrolowanych warunkach stężenia tlenu (O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), dwutlenku węgla, (CO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), wodoru (H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), temperatury i wilgotności. Kontrola i wiarygodne wykrycie i ustawienie tlenu w komorze musi być zagwarantowane od 0% do co najmniej 20%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z dokładnością do 0.0%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przy pomocy wewnętrznego wiarygodnego czujnika tlenu (</w:t>
            </w:r>
            <w:proofErr w:type="spellStart"/>
            <w:r w:rsidRPr="00E6599F">
              <w:rPr>
                <w:rFonts w:ascii="Tahoma" w:hAnsi="Tahoma" w:cs="Tahoma"/>
                <w:sz w:val="20"/>
                <w:szCs w:val="20"/>
              </w:rPr>
              <w:t>n.p</w:t>
            </w:r>
            <w:proofErr w:type="spellEnd"/>
            <w:r w:rsidRPr="00E6599F">
              <w:rPr>
                <w:rFonts w:ascii="Tahoma" w:hAnsi="Tahoma" w:cs="Tahoma"/>
                <w:sz w:val="20"/>
                <w:szCs w:val="20"/>
              </w:rPr>
              <w:t>. elektro-chemicznego czujnika tlenu), który wskaże, że mieszanina gazów w komorze osiągnęła 0%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po przejściu z np. 0.1%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. Kalibracja takiego czujnika musi być możliwa bez konieczności wyjmowania go z komory. Komora powinna też posiadać czujniki do kontroli CO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(w zakresie od 0 d</w:t>
            </w:r>
            <w:r w:rsidRPr="00547F81">
              <w:rPr>
                <w:rFonts w:ascii="Tahoma" w:hAnsi="Tahoma" w:cs="Tahoma"/>
                <w:sz w:val="20"/>
                <w:szCs w:val="20"/>
              </w:rPr>
              <w:t xml:space="preserve">o około </w:t>
            </w:r>
            <w:r w:rsidRPr="00E6599F">
              <w:rPr>
                <w:rFonts w:ascii="Tahoma" w:hAnsi="Tahoma" w:cs="Tahoma"/>
                <w:sz w:val="20"/>
                <w:szCs w:val="20"/>
              </w:rPr>
              <w:t>15% ± 0.1) jak i H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(w zakresie od 0 do 5% ± 0.1).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posiadać wewnętrzny (okresowo wymienialny) katalizator do usuwania resztek tlenu przy pracy z anoksją (</w:t>
            </w:r>
            <w:proofErr w:type="spellStart"/>
            <w:r w:rsidRPr="00E6599F">
              <w:rPr>
                <w:rFonts w:ascii="Tahoma" w:hAnsi="Tahoma" w:cs="Tahoma"/>
                <w:sz w:val="20"/>
                <w:szCs w:val="20"/>
              </w:rPr>
              <w:t>n.p</w:t>
            </w:r>
            <w:proofErr w:type="spellEnd"/>
            <w:r w:rsidRPr="00E6599F">
              <w:rPr>
                <w:rFonts w:ascii="Tahoma" w:hAnsi="Tahoma" w:cs="Tahoma"/>
                <w:sz w:val="20"/>
                <w:szCs w:val="20"/>
              </w:rPr>
              <w:t>. katalizator palladowy).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posiadać system detoksykacji do usuwania toksycznych lotnych kwasów tłuszczowych i siarkowodoru z komory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FE3F8B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posiadać automatyczny system do nawilżania (np. parowy) utrzymujący dany poziom wilgotności ze zbiornikiem na wodę dejonizowaną zainstalowanym na zewnątrz komory. Kontrola wilgotności względnej w komorze powinna by</w:t>
            </w:r>
            <w:r w:rsidRPr="00FE3F8B">
              <w:rPr>
                <w:rFonts w:ascii="Tahoma" w:hAnsi="Tahoma" w:cs="Tahoma"/>
                <w:sz w:val="20"/>
                <w:szCs w:val="20"/>
              </w:rPr>
              <w:t xml:space="preserve">ć możliwa do poziomu co najmniej </w:t>
            </w:r>
            <w:r w:rsidR="00FE3F8B" w:rsidRPr="00FE3F8B">
              <w:rPr>
                <w:rFonts w:ascii="Tahoma" w:hAnsi="Tahoma" w:cs="Tahoma"/>
                <w:sz w:val="20"/>
                <w:szCs w:val="20"/>
              </w:rPr>
              <w:t>90</w:t>
            </w:r>
            <w:r w:rsidR="00547F81" w:rsidRPr="00FE3F8B">
              <w:rPr>
                <w:rFonts w:ascii="Tahoma" w:hAnsi="Tahoma" w:cs="Tahoma"/>
                <w:sz w:val="20"/>
                <w:szCs w:val="20"/>
              </w:rPr>
              <w:t xml:space="preserve">% </w:t>
            </w:r>
            <w:r w:rsidRPr="00FE3F8B">
              <w:rPr>
                <w:rFonts w:ascii="Tahoma" w:hAnsi="Tahoma" w:cs="Tahoma"/>
                <w:sz w:val="20"/>
                <w:szCs w:val="20"/>
              </w:rPr>
              <w:t>RH.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mieć regulowaną temperaturę z możliwością pracy komory w temperaturze 37°C i z systemem zapewniającym utrzymanie jednakowej temperatury w całej komorze. Dopuszczalna nierównomierność rozkładu temperatury wewnątrz komory nie może przekraczać 0.6°C.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Wszystkie powyższe parametry (stężenia gazów, temperatura czy wilgotność) muszą być ustawiane i kontrolowane</w:t>
            </w:r>
            <w:r w:rsidRPr="0046213E">
              <w:rPr>
                <w:rFonts w:ascii="Tahoma" w:hAnsi="Tahoma" w:cs="Tahoma"/>
                <w:sz w:val="20"/>
                <w:szCs w:val="20"/>
              </w:rPr>
              <w:t xml:space="preserve"> na dotykowym panelu na zewnąt</w:t>
            </w:r>
            <w:r w:rsidRPr="00EF5043">
              <w:rPr>
                <w:rFonts w:ascii="Tahoma" w:hAnsi="Tahoma" w:cs="Tahoma"/>
                <w:sz w:val="20"/>
                <w:szCs w:val="20"/>
              </w:rPr>
              <w:t xml:space="preserve">rz komory. </w:t>
            </w:r>
            <w:r w:rsidR="0046213E" w:rsidRPr="00EF5043">
              <w:rPr>
                <w:rFonts w:ascii="Tahoma" w:hAnsi="Tahoma" w:cs="Tahoma"/>
                <w:sz w:val="20"/>
                <w:szCs w:val="20"/>
              </w:rPr>
              <w:t>C</w:t>
            </w:r>
            <w:r w:rsidR="005626D7" w:rsidRPr="00EF5043">
              <w:rPr>
                <w:rFonts w:ascii="Tahoma" w:hAnsi="Tahoma" w:cs="Tahoma"/>
                <w:sz w:val="20"/>
                <w:szCs w:val="20"/>
              </w:rPr>
              <w:t>zujnik wodoru (jak i czujniki tlenu oraz dwutlenku węgla) muszą być zintegrowane z systemem sterowania komorą i obsługiwane przy pomocy jednego głównego panelu kontrolno-pomiarowego w celu uzyskania kompleksowej informacji o atmosferze panującej wewnątrz komory oraz możliwości jej zmiany.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 xml:space="preserve">Komora musi mieć archiwizację danych do minimum 1 miesiąca wstecz.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Do komory musi być dołączony stabilny stelaż/stół na kółkach o specyfikacji pozwalającej na długoterminowe wytrzymanie ciężaru komory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2D7A65" w:rsidRDefault="00E6599F" w:rsidP="00E6599F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go pakietu </w:t>
            </w:r>
            <w:proofErr w:type="spellStart"/>
            <w:r w:rsidRPr="00E6599F">
              <w:rPr>
                <w:rFonts w:ascii="Tahoma" w:hAnsi="Tahoma" w:cs="Tahoma"/>
                <w:b/>
                <w:sz w:val="20"/>
                <w:szCs w:val="20"/>
                <w:lang w:val="en-US"/>
              </w:rPr>
              <w:t>serwisowo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E6599F">
              <w:rPr>
                <w:rFonts w:ascii="Tahoma" w:hAnsi="Tahoma" w:cs="Tahoma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E6599F">
              <w:rPr>
                <w:rFonts w:ascii="Tahoma" w:hAnsi="Tahoma" w:cs="Tahoma"/>
                <w:b/>
                <w:sz w:val="20"/>
                <w:szCs w:val="20"/>
                <w:lang w:val="en-US"/>
              </w:rPr>
              <w:t>gwarancyjnego</w:t>
            </w:r>
            <w:proofErr w:type="spellEnd"/>
            <w:r w:rsidRPr="00E659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2D7A65" w:rsidRDefault="00E6599F" w:rsidP="00874D6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udzielone:</w:t>
            </w:r>
          </w:p>
        </w:tc>
      </w:tr>
      <w:tr w:rsidR="007748A3" w:rsidRPr="00D16C0A" w:rsidTr="007748A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E109E6" w:rsidRDefault="007748A3" w:rsidP="00DC40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Co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4D68">
              <w:rPr>
                <w:rFonts w:ascii="Tahoma" w:hAnsi="Tahoma" w:cs="Tahoma"/>
                <w:sz w:val="20"/>
                <w:szCs w:val="20"/>
              </w:rPr>
              <w:t>najmniej 4-letni pakiet serwisowy (włączający czas gwarancji i czas pogwarancyjny) wliczony w cenę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oferty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48A3" w:rsidRPr="00D16C0A" w:rsidTr="007748A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E109E6" w:rsidRDefault="007748A3" w:rsidP="00DC40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874D68" w:rsidRDefault="007748A3" w:rsidP="0077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wykonanie przeglądów technicznych każdego roku,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48A3" w:rsidRPr="00D16C0A" w:rsidTr="007748A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E109E6" w:rsidRDefault="007748A3" w:rsidP="00DC40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874D68" w:rsidRDefault="007748A3" w:rsidP="0077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coroczną wymianę części konsumpcyjnych takich jak systemu detoksykacji i katalizatora,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48A3" w:rsidRPr="00D16C0A" w:rsidTr="007748A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E109E6" w:rsidRDefault="007748A3" w:rsidP="00DC40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874D68" w:rsidRDefault="007748A3" w:rsidP="0077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miarę potrzeby nieograniczoną wymianę części łatwo zużywalnych takich jak rękawy i uszczelniacze do nadgarstków (w rozmiarze „m” i „s”), wężyki, </w:t>
            </w:r>
            <w:proofErr w:type="spellStart"/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o’ringi</w:t>
            </w:r>
            <w:proofErr w:type="spellEnd"/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tubingi</w:t>
            </w:r>
            <w:proofErr w:type="spellEnd"/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ewentualne baterie, bezpieczniki czy żarówki,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48A3" w:rsidRPr="00D16C0A" w:rsidTr="007748A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E109E6" w:rsidRDefault="007748A3" w:rsidP="00DC40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874D68" w:rsidRDefault="007748A3" w:rsidP="0077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wymianę czujników tlenu i dwutlenku węgla w czasie zalecanym przez producenta tych części,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48A3" w:rsidRPr="00D16C0A" w:rsidTr="007748A3">
        <w:trPr>
          <w:trHeight w:val="21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F1" w:rsidRPr="00E109E6" w:rsidRDefault="007748A3" w:rsidP="00DC40F1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874D68" w:rsidRDefault="007748A3" w:rsidP="0077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coroczną kalibrację czujnika wodoru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48A3" w:rsidRPr="00D16C0A" w:rsidTr="007748A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E109E6" w:rsidRDefault="007748A3" w:rsidP="00DC40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874D68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naprawę komory w razie wystąpienia awarii rozpoczętą nie później niż 5 dni roboczych po zgłoszeniu awarii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2432A" w:rsidRPr="0022432A" w:rsidRDefault="00D16C0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"/>
        <w:gridCol w:w="3193"/>
        <w:gridCol w:w="1559"/>
        <w:gridCol w:w="4039"/>
      </w:tblGrid>
      <w:tr w:rsidR="002C71D1" w:rsidRPr="00874D68" w:rsidTr="002C71D1">
        <w:trPr>
          <w:trHeight w:val="24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4D68">
              <w:rPr>
                <w:rFonts w:ascii="Tahoma" w:hAnsi="Tahoma" w:cs="Tahoma"/>
                <w:b/>
                <w:sz w:val="20"/>
                <w:szCs w:val="20"/>
              </w:rPr>
              <w:t>Parametry pożądane</w:t>
            </w:r>
          </w:p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Komora hipoksji do prowadzenia hodowli komórkowej w obecności ściśle kontrolowanych stężeń tlenu w zakresie od 0% O</w:t>
            </w:r>
            <w:r w:rsidRPr="00874D68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874D68">
              <w:rPr>
                <w:rFonts w:ascii="Tahoma" w:hAnsi="Tahoma" w:cs="Tahoma"/>
                <w:sz w:val="20"/>
                <w:szCs w:val="20"/>
              </w:rPr>
              <w:t xml:space="preserve"> (anoksja) do co najmniej 20% O</w:t>
            </w:r>
            <w:r w:rsidRPr="00874D68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874D68">
              <w:rPr>
                <w:rFonts w:ascii="Tahoma" w:hAnsi="Tahoma" w:cs="Tahoma"/>
                <w:sz w:val="20"/>
                <w:szCs w:val="20"/>
              </w:rPr>
              <w:t>. Komora ta musi mieć możliwość stworzenia warunków hipoksji o stałym określonym stężeniu tlenu i programowalnie zmiennym stężeniu tlenu (tzw. hipoksja cykliczna).</w:t>
            </w: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minimalne parametry - opis</w:t>
            </w:r>
          </w:p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4D68">
              <w:rPr>
                <w:rFonts w:ascii="Tahoma" w:hAnsi="Tahoma" w:cs="Tahoma"/>
                <w:b/>
                <w:sz w:val="20"/>
                <w:szCs w:val="20"/>
              </w:rPr>
              <w:t>Oferuję</w:t>
            </w:r>
          </w:p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74D68">
              <w:rPr>
                <w:rFonts w:ascii="Tahoma" w:hAnsi="Tahoma" w:cs="Tahoma"/>
                <w:sz w:val="18"/>
                <w:szCs w:val="18"/>
              </w:rPr>
              <w:t>(</w:t>
            </w: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874D68">
              <w:rPr>
                <w:rFonts w:ascii="Tahoma" w:hAnsi="Tahoma" w:cs="Tahoma"/>
                <w:sz w:val="18"/>
                <w:szCs w:val="18"/>
              </w:rPr>
              <w:t>wypełnia Wykonawca usuwając niepotrzebne)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Default="002C71D1" w:rsidP="002C71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C71D1" w:rsidRPr="00D16C0A" w:rsidRDefault="002C71D1" w:rsidP="002C71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zaoferowanych</w:t>
            </w:r>
            <w:r w:rsidRPr="00D16C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parametrów</w:t>
            </w:r>
          </w:p>
          <w:p w:rsidR="002C71D1" w:rsidRPr="00874D68" w:rsidRDefault="002C71D1" w:rsidP="002C71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4D6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4D6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4D6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Pr="00874D68" w:rsidRDefault="002C71D1" w:rsidP="002C71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 xml:space="preserve">Niezależny port (oprócz śluzy bocznej i portów z rękawami) umożliwiający wprowadzenie mniejszych przedmiotów takich jak pojedyncza płytka </w:t>
            </w:r>
            <w:proofErr w:type="spellStart"/>
            <w:r w:rsidRPr="00874D68">
              <w:rPr>
                <w:rFonts w:ascii="Tahoma" w:hAnsi="Tahoma" w:cs="Tahoma"/>
                <w:sz w:val="20"/>
                <w:szCs w:val="20"/>
              </w:rPr>
              <w:t>Petriego</w:t>
            </w:r>
            <w:proofErr w:type="spellEnd"/>
            <w:r w:rsidRPr="00874D68">
              <w:rPr>
                <w:rFonts w:ascii="Tahoma" w:hAnsi="Tahoma" w:cs="Tahoma"/>
                <w:sz w:val="20"/>
                <w:szCs w:val="20"/>
              </w:rPr>
              <w:t xml:space="preserve"> czy drobne akcesoria typu pipeta (do około 15 cm)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 xml:space="preserve">Zdejmowany panel frontowy umożliwiający łatwe czyszczenie komory przez użytkownika lub łatwe wprowadzenie większego sprzętu </w:t>
            </w:r>
            <w:proofErr w:type="spellStart"/>
            <w:r w:rsidRPr="00874D68">
              <w:rPr>
                <w:rFonts w:ascii="Tahoma" w:hAnsi="Tahoma" w:cs="Tahoma"/>
                <w:sz w:val="20"/>
                <w:szCs w:val="20"/>
              </w:rPr>
              <w:t>np</w:t>
            </w:r>
            <w:proofErr w:type="spellEnd"/>
            <w:r w:rsidRPr="00874D68">
              <w:rPr>
                <w:rFonts w:ascii="Tahoma" w:hAnsi="Tahoma" w:cs="Tahoma"/>
                <w:sz w:val="20"/>
                <w:szCs w:val="20"/>
              </w:rPr>
              <w:t xml:space="preserve"> mikroskop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Uszczelnione wejście techniczne do wprowadzenia dodatkowego kabla o średnicy minimum 5 mm bez naruszenia warunków panujących w komorze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 xml:space="preserve">Port do podłączenia podciśnienia w celu bezpiecznego usuwania płynnych mediów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 xml:space="preserve">Zmienny (programowalny) czas pracy śluzy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 xml:space="preserve">Podłączenie komory do sieci poprzez gniazdo internetowe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Dostęp do sterowania komorą poprzez sieć bezprzewodową lub aplikację w telefonie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Możliwość zapisywania parametrów pracy komory (gazy, temperatura, wilgotność) w postaci graficznej lub cyfrowej i możliwość ich przenoszenia za pomocą pamięci zewnętrznej lub połączenia z siecią lub aplikacją w telefonie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System filtrów HEPA wewnątrz komory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</w:tbl>
    <w:p w:rsidR="0022432A" w:rsidRPr="00B25AF3" w:rsidRDefault="0022432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22432A" w:rsidRPr="00B25AF3" w:rsidSect="00AE51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28" w:rsidRDefault="006A5F28" w:rsidP="00B25AF3">
      <w:pPr>
        <w:spacing w:after="0" w:line="240" w:lineRule="auto"/>
      </w:pPr>
      <w:r>
        <w:separator/>
      </w:r>
    </w:p>
  </w:endnote>
  <w:endnote w:type="continuationSeparator" w:id="0">
    <w:p w:rsidR="006A5F28" w:rsidRDefault="006A5F28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28" w:rsidRDefault="006A5F28" w:rsidP="00B25AF3">
      <w:pPr>
        <w:spacing w:after="0" w:line="240" w:lineRule="auto"/>
      </w:pPr>
      <w:r>
        <w:separator/>
      </w:r>
    </w:p>
  </w:footnote>
  <w:footnote w:type="continuationSeparator" w:id="0">
    <w:p w:rsidR="006A5F28" w:rsidRDefault="006A5F28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E20907">
      <w:rPr>
        <w:rFonts w:ascii="Tahoma" w:hAnsi="Tahoma" w:cs="Tahoma"/>
        <w:i/>
        <w:color w:val="0070C0"/>
        <w:sz w:val="16"/>
        <w:szCs w:val="16"/>
      </w:rPr>
      <w:t xml:space="preserve">2.8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35FF9"/>
    <w:rsid w:val="000D28A5"/>
    <w:rsid w:val="00196549"/>
    <w:rsid w:val="001A5D72"/>
    <w:rsid w:val="0022432A"/>
    <w:rsid w:val="002C71D1"/>
    <w:rsid w:val="002D7A65"/>
    <w:rsid w:val="0033665E"/>
    <w:rsid w:val="00380B6F"/>
    <w:rsid w:val="00392FD5"/>
    <w:rsid w:val="003E2C1F"/>
    <w:rsid w:val="00403D13"/>
    <w:rsid w:val="00405D8E"/>
    <w:rsid w:val="0046213E"/>
    <w:rsid w:val="00510E02"/>
    <w:rsid w:val="00547F81"/>
    <w:rsid w:val="005626D7"/>
    <w:rsid w:val="00594E35"/>
    <w:rsid w:val="00604737"/>
    <w:rsid w:val="00693381"/>
    <w:rsid w:val="006A5F28"/>
    <w:rsid w:val="006D6C23"/>
    <w:rsid w:val="006E2B27"/>
    <w:rsid w:val="00713CC2"/>
    <w:rsid w:val="00750C09"/>
    <w:rsid w:val="007748A3"/>
    <w:rsid w:val="007A3BB8"/>
    <w:rsid w:val="007A70C2"/>
    <w:rsid w:val="007C5CF3"/>
    <w:rsid w:val="00874D68"/>
    <w:rsid w:val="008F1685"/>
    <w:rsid w:val="00900601"/>
    <w:rsid w:val="00944B46"/>
    <w:rsid w:val="009B4404"/>
    <w:rsid w:val="009B715A"/>
    <w:rsid w:val="009C21B9"/>
    <w:rsid w:val="00A07435"/>
    <w:rsid w:val="00A15F9C"/>
    <w:rsid w:val="00A53DC0"/>
    <w:rsid w:val="00A97DF5"/>
    <w:rsid w:val="00AC0537"/>
    <w:rsid w:val="00AD3B35"/>
    <w:rsid w:val="00AE29AD"/>
    <w:rsid w:val="00AE518E"/>
    <w:rsid w:val="00B22760"/>
    <w:rsid w:val="00B25AF3"/>
    <w:rsid w:val="00BB129F"/>
    <w:rsid w:val="00BF5DC8"/>
    <w:rsid w:val="00C62857"/>
    <w:rsid w:val="00CD3B80"/>
    <w:rsid w:val="00CF1710"/>
    <w:rsid w:val="00D16C0A"/>
    <w:rsid w:val="00D5398B"/>
    <w:rsid w:val="00D812F5"/>
    <w:rsid w:val="00DC40F1"/>
    <w:rsid w:val="00E16261"/>
    <w:rsid w:val="00E20907"/>
    <w:rsid w:val="00E6599F"/>
    <w:rsid w:val="00EA072B"/>
    <w:rsid w:val="00ED09FF"/>
    <w:rsid w:val="00ED35C6"/>
    <w:rsid w:val="00EE5E4B"/>
    <w:rsid w:val="00EF5043"/>
    <w:rsid w:val="00FA080E"/>
    <w:rsid w:val="00FD5A6B"/>
    <w:rsid w:val="00FE3F8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91B60-22FC-481A-A648-27425BA4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3</cp:revision>
  <dcterms:created xsi:type="dcterms:W3CDTF">2020-06-08T10:25:00Z</dcterms:created>
  <dcterms:modified xsi:type="dcterms:W3CDTF">2020-06-08T10:29:00Z</dcterms:modified>
</cp:coreProperties>
</file>