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65" w:rsidRPr="00E67DD5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  <w:r w:rsidR="00E20907" w:rsidRPr="0036237C">
        <w:rPr>
          <w:rFonts w:ascii="Tahoma" w:hAnsi="Tahoma" w:cs="Tahoma"/>
          <w:b/>
          <w:sz w:val="20"/>
          <w:szCs w:val="20"/>
          <w:u w:val="single"/>
        </w:rPr>
        <w:t>część nr 8)</w:t>
      </w:r>
      <w:r w:rsidR="00E20907" w:rsidRPr="0019337D">
        <w:rPr>
          <w:rFonts w:ascii="Tahoma" w:hAnsi="Tahoma" w:cs="Tahoma"/>
          <w:sz w:val="20"/>
          <w:szCs w:val="20"/>
          <w:u w:val="single"/>
        </w:rPr>
        <w:t xml:space="preserve"> -komora hipoksji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A97DF5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594E35" w:rsidRPr="00594E35">
        <w:rPr>
          <w:rFonts w:ascii="Tahoma" w:hAnsi="Tahoma" w:cs="Tahoma"/>
          <w:sz w:val="20"/>
          <w:szCs w:val="20"/>
        </w:rPr>
        <w:t>Zestaw mikroskopowy oparty na arkuszu światła, zestaw mikroskopowy do obrazowania FLIM</w:t>
      </w:r>
      <w:r w:rsidRPr="000B0C75">
        <w:rPr>
          <w:rFonts w:ascii="Tahoma" w:hAnsi="Tahoma" w:cs="Tahoma"/>
          <w:sz w:val="20"/>
          <w:szCs w:val="20"/>
        </w:rPr>
        <w:t xml:space="preserve"> 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5398B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15F9C">
        <w:rPr>
          <w:rFonts w:ascii="Tahoma" w:hAnsi="Tahoma" w:cs="Tahoma"/>
          <w:sz w:val="20"/>
          <w:szCs w:val="20"/>
        </w:rPr>
        <w:t>i I</w:t>
      </w:r>
      <w:r w:rsidR="00EA072B">
        <w:rPr>
          <w:rFonts w:ascii="Tahoma" w:hAnsi="Tahoma" w:cs="Tahoma"/>
          <w:sz w:val="20"/>
          <w:szCs w:val="20"/>
        </w:rPr>
        <w:t>.</w:t>
      </w:r>
      <w:r w:rsidR="00A15F9C">
        <w:rPr>
          <w:rFonts w:ascii="Tahoma" w:hAnsi="Tahoma" w:cs="Tahoma"/>
          <w:sz w:val="20"/>
          <w:szCs w:val="20"/>
        </w:rPr>
        <w:t xml:space="preserve"> </w:t>
      </w:r>
    </w:p>
    <w:p w:rsidR="0022432A" w:rsidRDefault="00A15F9C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zakresie parametrów opcjonalnych, opisanych w Tabeli II, </w:t>
      </w:r>
      <w:r w:rsidRPr="002C71D1">
        <w:rPr>
          <w:rFonts w:ascii="Tahoma" w:hAnsi="Tahoma" w:cs="Tahoma"/>
          <w:sz w:val="20"/>
          <w:szCs w:val="20"/>
          <w:u w:val="single"/>
        </w:rPr>
        <w:t xml:space="preserve">oferujemy pozycje </w:t>
      </w:r>
      <w:r w:rsidR="00D5398B" w:rsidRPr="002C71D1">
        <w:rPr>
          <w:rFonts w:ascii="Tahoma" w:hAnsi="Tahoma" w:cs="Tahoma"/>
          <w:sz w:val="20"/>
          <w:szCs w:val="20"/>
          <w:u w:val="single"/>
        </w:rPr>
        <w:t xml:space="preserve">podane zgodnie z pkt </w:t>
      </w:r>
      <w:r w:rsidR="00E6599F" w:rsidRPr="002C71D1">
        <w:rPr>
          <w:rFonts w:ascii="Tahoma" w:hAnsi="Tahoma" w:cs="Tahoma"/>
          <w:sz w:val="20"/>
          <w:szCs w:val="20"/>
          <w:u w:val="single"/>
        </w:rPr>
        <w:t>2</w:t>
      </w:r>
      <w:r w:rsidR="00AD3B35">
        <w:rPr>
          <w:rFonts w:ascii="Tahoma" w:hAnsi="Tahoma" w:cs="Tahoma"/>
          <w:sz w:val="20"/>
          <w:szCs w:val="20"/>
          <w:u w:val="single"/>
        </w:rPr>
        <w:t xml:space="preserve"> </w:t>
      </w:r>
      <w:r w:rsidRPr="002C71D1">
        <w:rPr>
          <w:rFonts w:ascii="Tahoma" w:hAnsi="Tahoma" w:cs="Tahoma"/>
          <w:sz w:val="20"/>
          <w:szCs w:val="20"/>
          <w:u w:val="single"/>
        </w:rPr>
        <w:t xml:space="preserve"> </w:t>
      </w:r>
      <w:r w:rsidR="00E6599F" w:rsidRPr="002C71D1">
        <w:rPr>
          <w:rFonts w:ascii="Tahoma" w:hAnsi="Tahoma" w:cs="Tahoma"/>
          <w:sz w:val="20"/>
          <w:szCs w:val="20"/>
          <w:u w:val="single"/>
        </w:rPr>
        <w:t>Formularza</w:t>
      </w:r>
      <w:r w:rsidR="00D5398B" w:rsidRPr="002C71D1">
        <w:rPr>
          <w:rFonts w:ascii="Tahoma" w:hAnsi="Tahoma" w:cs="Tahoma"/>
          <w:sz w:val="20"/>
          <w:szCs w:val="20"/>
          <w:u w:val="single"/>
        </w:rPr>
        <w:t xml:space="preserve"> Szablon oferty</w:t>
      </w:r>
      <w:r w:rsidR="002C71D1">
        <w:rPr>
          <w:rFonts w:ascii="Tahoma" w:hAnsi="Tahoma" w:cs="Tahoma"/>
          <w:sz w:val="20"/>
          <w:szCs w:val="20"/>
          <w:u w:val="single"/>
        </w:rPr>
        <w:t>.</w:t>
      </w:r>
    </w:p>
    <w:p w:rsidR="00EA072B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A072B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A072B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99F" w:rsidRPr="00E6599F" w:rsidRDefault="00E6599F" w:rsidP="00AE29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599F">
              <w:rPr>
                <w:rFonts w:ascii="Tahoma" w:hAnsi="Tahoma" w:cs="Tahoma"/>
                <w:b/>
                <w:sz w:val="20"/>
                <w:szCs w:val="20"/>
              </w:rPr>
              <w:t>Parametry wymagane</w:t>
            </w:r>
          </w:p>
          <w:p w:rsidR="00EA072B" w:rsidRPr="00E6599F" w:rsidRDefault="00E6599F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6599F">
              <w:rPr>
                <w:rFonts w:ascii="Tahoma" w:hAnsi="Tahoma" w:cs="Tahoma"/>
                <w:sz w:val="20"/>
                <w:szCs w:val="20"/>
              </w:rPr>
              <w:t>omora hipoksji do prowadzenia hodowli komórkowej w obecności ściśle kontrolowanych stężeń tlenu w zakresie od 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(anoksja) do co najmniej 20%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. Komora ta musi mieć możliwość stworzenia warunków hipoksji o stałym określonym stężeniu tlenu i programowalnie zmiennym stężeniu tlenu (tzw. hipoksja cykliczna).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D16C0A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035FF9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opcję automatycznego (programowalnego) przełączenia atmosfery komory pomiędzy różnymi stężeniami tlenu w czasie. W tym celu komora musi posiadać opcję ustawienia programów tak, aby można było uzyskać cykliczną hipoksję, czyli okresowe przełączanie pomiędzy co najmniej dwoma różnymi stężeniami tlenu w czasie, bez konieczności ingerencji operatora podczas trwania eksperymentu (n.p. gdy zmiana stężenia nastąpi automatycznie w nocy w przykładowym eksperymencie z pięcioma cyklami naprzemiennymi 5 h anoksji i 2h 2% O2 bez konieczności ingerencji operatora). Możliwość programowania zmian stężenia tlenu w celu uzyskania tzw. cyklicznej hipoksji musi być dostępna w zakresie od 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do co najmniej 20 %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w funkcji czasu.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9F" w:rsidRPr="00D16C0A" w:rsidRDefault="00E6599F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posiadać dwa uszczelnione porty operacyjne o ergonomicznym kształcie z rękawami (wejście na parę rąk). Porty te muszą pozwalać na bezpieczną pracę w komorze bez wywoływania zmian w składzie atmosfery wewnątrz komory. Porty te muszą mieć śluzy z drzwiczkami otwieranymi do </w:t>
            </w:r>
            <w:r w:rsidRPr="00E6599F">
              <w:rPr>
                <w:rFonts w:ascii="Tahoma" w:hAnsi="Tahoma" w:cs="Tahoma"/>
                <w:sz w:val="20"/>
                <w:szCs w:val="20"/>
              </w:rPr>
              <w:lastRenderedPageBreak/>
              <w:t xml:space="preserve">wnętrza komory.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9F" w:rsidRPr="00D16C0A" w:rsidRDefault="00E6599F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posiadać wewnętrzne gniazdko elektryczne umożliwiające jednoczesne podłączenie conajmniej dwóch urządzeń (230 V, 50 Hz)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Szukamy komory o wielkości wystarczającej do pracy jednocześnie jednej osoby (szerokość zewnętrzna do około 130 cm). Jednakże komora ta musi mieć wystarczającą przestrzeń do pracy rąk, przechowywania pipet, pudełek z tipsami i składowania płytek z komórkami (pojemność na przynajmniej 500 płytek o średnicy 60 mm).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półkę wewnętrzną pozwalającą na dobrą organizację pracy, np. zwiększająca powierzchnię do inkubacji płytek/butelek z komórkami lub na umieszczenie małych urządzeń typu wirówka.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posiadać boczną śluzę umożliwiająca bezpieczne wprowadzenie płytek i butelek hodowlanych bez wahań stężenia tlenu wewnątrz komory. Śluza musi mieć krótki czas cyklu stabilizacji gazów (do 1 minuty).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ta musi mieć możliwość podłączenia czterech różnych butli gazowych, w tym mieszankę H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/N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, N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, CO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i sprzężone powietrze i dodatkowo dołączone 4 reduktory do tych butli z gazami.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posiadać automatyczny system regulacji ciśnienia wewnątrz komory nie wymagający interwencji użytkownika.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umożliwić pracę w ściśle kontrolowanych warunkach stężenia tlenu (O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), dwutlenku węgla, (CO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), wodoru (H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), temperatury i wilgotności. Kontrola i wiarygodne wykrycie i ustawienie tlenu w komorze musi być zagwarantowane od 0% do co najmniej 20%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z dokładnością do 0.0%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przy pomocy wewnętrznego wiarygodnego czujnika tlenu (n.p. elektro-chemicznego czujnika tlenu), który wskaże, że mieszanina gazów w komorze osiągnęła 0%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po przejściu z np. 0.1% 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>. Kalibracja takiego czujnika musi być możliwa bez konieczności wyjmowania go z komory. Komora powinna też posiadać czujniki do kontroli CO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(w zakresie od 0 do około 15% ± 0.1) jak i H</w:t>
            </w:r>
            <w:r w:rsidRPr="00E6599F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E6599F">
              <w:rPr>
                <w:rFonts w:ascii="Tahoma" w:hAnsi="Tahoma" w:cs="Tahoma"/>
                <w:sz w:val="20"/>
                <w:szCs w:val="20"/>
              </w:rPr>
              <w:t xml:space="preserve"> (w zakresie od 0 do 5% ± 0.1).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wewnętrzny (okresowo wymienialny) katalizator do usuwania resztek tlenu przy pracy z anoksją (n.p. katalizator palladowy).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system detoksykacji do usuwania toksycznych lotnych kwasów tłuszczowych i siarkowodoru z komory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posiadać automatyczny system do nawilżania (np. parowy) utrzymujący dany poziom wilgotności ze zbiornikiem na wodę dejonizowaną zainstalowanym na zewnątrz komory. Kontrola wilgotności względnej w komorze powinna być możliwa do poziomu co najmniej 90% RH.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Komora musi mieć regulowaną temperaturę z możliwością pracy komory w temperaturze 37°C i z systemem zapewniającym utrzymanie jednakowej temperatury w całej komorze. Dopuszczalna nierównomierność rozkładu temperatury wewnątrz komory nie może przekraczać 0.6°C.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Wszystkie powyższe parametry (stężenia gazów, temperatura czy wilgotność) muszą być ustawiane i kontrolowane na dotykowym panelu na zewnątrz komory.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 xml:space="preserve">Komora musi mieć archiwizację danych do minimum 1 miesiąca wstecz.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E6599F" w:rsidRDefault="00E6599F" w:rsidP="00E6599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E6599F">
              <w:rPr>
                <w:rFonts w:ascii="Tahoma" w:hAnsi="Tahoma" w:cs="Tahoma"/>
                <w:sz w:val="20"/>
                <w:szCs w:val="20"/>
              </w:rPr>
              <w:t>Do komory musi być dołączony stabilny stelaż/stół na kółkach o specyfikacji pozwalającej na długoterminowe wytrzymanie ciężaru komory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D16C0A" w:rsidRDefault="00E6599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99F" w:rsidRPr="00D16C0A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2D7A65" w:rsidRDefault="00E6599F" w:rsidP="00E6599F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go pakietu </w:t>
            </w:r>
            <w:r w:rsidRPr="00E6599F">
              <w:rPr>
                <w:rFonts w:ascii="Tahoma" w:hAnsi="Tahoma" w:cs="Tahoma"/>
                <w:b/>
                <w:sz w:val="20"/>
                <w:szCs w:val="20"/>
                <w:lang w:val="en-US"/>
              </w:rPr>
              <w:t>serwisowo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E6599F">
              <w:rPr>
                <w:rFonts w:ascii="Tahoma" w:hAnsi="Tahoma" w:cs="Tahoma"/>
                <w:b/>
                <w:sz w:val="20"/>
                <w:szCs w:val="20"/>
                <w:lang w:val="en-US"/>
              </w:rPr>
              <w:t>-gwarancyjnego</w:t>
            </w:r>
            <w:r w:rsidRPr="00E659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F" w:rsidRPr="002D7A65" w:rsidRDefault="00E6599F" w:rsidP="00874D6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udzielone:</w:t>
            </w: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Co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4D68">
              <w:rPr>
                <w:rFonts w:ascii="Tahoma" w:hAnsi="Tahoma" w:cs="Tahoma"/>
                <w:sz w:val="20"/>
                <w:szCs w:val="20"/>
              </w:rPr>
              <w:t>najmniej 4-letni pakiet serwisowy (włączający czas gwarancji i czas pogwarancyjny) wliczony w cenę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oferty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wykonanie przeglądów technicznych każdego roku,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coroczną wymianę części konsumpcyjnych takich jak systemu detoksykacji i katalizatora,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miarę potrzeby nieograniczoną wymianę części łatwo zużywalnych takich jak rękawy i uszczelniacze do nadgarstków (w rozmiarze „m” i „s”), wężyki, o’ringi, tubingi, ewentualne baterie, bezpieczniki czy żarówki,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wymianę czujników tlenu i dwutlenku węgla w czasie zalecanym przez producenta tych części,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1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F1" w:rsidRPr="00E109E6" w:rsidRDefault="007748A3" w:rsidP="00DC40F1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coroczną kalibrację czujnika wodoru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31397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48A3" w:rsidRPr="00D16C0A" w:rsidTr="007748A3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E109E6" w:rsidRDefault="007748A3" w:rsidP="00DC40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09E6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874D68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naprawę komory w razie wystąpienia awarii rozpoczętą nie później niż 5 dni roboczych po zgłoszeniu awarii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3" w:rsidRPr="00D16C0A" w:rsidRDefault="007748A3" w:rsidP="007748A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22432A" w:rsidRDefault="00D16C0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3193"/>
        <w:gridCol w:w="1559"/>
        <w:gridCol w:w="4039"/>
      </w:tblGrid>
      <w:tr w:rsidR="002C71D1" w:rsidRPr="00874D68" w:rsidTr="002C71D1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Parametry pożądane</w:t>
            </w:r>
          </w:p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Komora hipoksji do prowadzenia hodowli komórkowej w obecności ściśle kontrolowanych stężeń tlenu w zakresie od 0% O</w:t>
            </w:r>
            <w:r w:rsidRPr="00874D68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874D68">
              <w:rPr>
                <w:rFonts w:ascii="Tahoma" w:hAnsi="Tahoma" w:cs="Tahoma"/>
                <w:sz w:val="20"/>
                <w:szCs w:val="20"/>
              </w:rPr>
              <w:t xml:space="preserve"> (anoksja) do co najmniej 20% O</w:t>
            </w:r>
            <w:r w:rsidRPr="00874D68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874D68">
              <w:rPr>
                <w:rFonts w:ascii="Tahoma" w:hAnsi="Tahoma" w:cs="Tahoma"/>
                <w:sz w:val="20"/>
                <w:szCs w:val="20"/>
              </w:rPr>
              <w:t>. Komora ta musi mieć możliwość stworzenia warunków hipoksji o stałym określonym stężeniu tlenu i programowalnie zmiennym stężeniu tlenu (tzw. hipoksja cykliczna).</w:t>
            </w: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minimalne parametry - opis</w:t>
            </w:r>
          </w:p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Oferuję</w:t>
            </w:r>
          </w:p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74D68">
              <w:rPr>
                <w:rFonts w:ascii="Tahoma" w:hAnsi="Tahoma" w:cs="Tahoma"/>
                <w:sz w:val="18"/>
                <w:szCs w:val="18"/>
              </w:rPr>
              <w:t>(</w:t>
            </w: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874D68">
              <w:rPr>
                <w:rFonts w:ascii="Tahoma" w:hAnsi="Tahoma" w:cs="Tahoma"/>
                <w:sz w:val="18"/>
                <w:szCs w:val="18"/>
              </w:rPr>
              <w:t>wypełnia Wykonawca usuwając niepotrzebne)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Default="002C71D1" w:rsidP="002C71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C71D1" w:rsidRPr="00D16C0A" w:rsidRDefault="002C71D1" w:rsidP="002C71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zaoferowanych</w:t>
            </w:r>
            <w:r w:rsidRPr="00D16C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parametrów</w:t>
            </w:r>
          </w:p>
          <w:p w:rsidR="002C71D1" w:rsidRPr="00874D68" w:rsidRDefault="002C71D1" w:rsidP="002C71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D6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874D68" w:rsidRDefault="002C71D1" w:rsidP="002C71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Niezależny port (oprócz śluzy bocznej i portów z rękawami) umożliwiający wprowadzenie mniejszych przedmiotów takich jak pojedyncza płytka Petriego czy drobne akcesoria typu pipeta (do około 15 cm)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 xml:space="preserve">Zdejmowany panel frontowy umożliwiający łatwe czyszczenie komory przez użytkownika lub łatwe wprowadzenie większego sprzętu np mikroskop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Uszczelnione wejście techniczne do wprowadzenia dodatkowego kabla o średnicy minimum 5 mm bez naruszenia warunków panujących w komorze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 xml:space="preserve">Port do podłączenia podciśnienia w celu bezpiecznego usuwania płynnych mediów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 xml:space="preserve">Zmienny (programowalny) czas pracy śluzy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 xml:space="preserve">Podłączenie komory do sieci poprzez gniazdo internetowe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Dostęp do sterowania komorą poprzez sieć bezprzewodową lub aplikację w telefonie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Możliwość zapisywania parametrów pracy komory (gazy, temperatura, wilgotność) w postaci graficznej lub cyfrowej i możliwość ich przenoszenia za pomocą pamięci zewnętrznej lub połączenia z siecią lub aplikacją w telefonie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2C71D1" w:rsidRPr="00874D68" w:rsidTr="002C71D1">
        <w:trPr>
          <w:trHeight w:val="2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874D6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74D68">
              <w:rPr>
                <w:rFonts w:ascii="Tahoma" w:hAnsi="Tahoma" w:cs="Tahoma"/>
                <w:sz w:val="20"/>
                <w:szCs w:val="20"/>
              </w:rPr>
              <w:t>System filtrów HEPA wewnątrz komory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874D68" w:rsidRDefault="002C71D1" w:rsidP="00403D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E4B">
              <w:rPr>
                <w:rFonts w:ascii="Tahoma" w:hAnsi="Tahoma" w:cs="Tahoma"/>
                <w:b/>
                <w:color w:val="0070C0"/>
                <w:sz w:val="28"/>
                <w:szCs w:val="28"/>
              </w:rPr>
              <w:t>*</w:t>
            </w:r>
            <w:r w:rsidRPr="00486423">
              <w:rPr>
                <w:rFonts w:ascii="Tahoma" w:hAnsi="Tahoma" w:cs="Tahoma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1" w:rsidRPr="00EE5E4B" w:rsidRDefault="002C71D1" w:rsidP="002C71D1">
            <w:pPr>
              <w:spacing w:after="0" w:line="240" w:lineRule="auto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</w:tbl>
    <w:p w:rsidR="0022432A" w:rsidRPr="00B25AF3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2432A" w:rsidRPr="00B25AF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F5" w:rsidRDefault="00D812F5" w:rsidP="00B25AF3">
      <w:pPr>
        <w:spacing w:after="0" w:line="240" w:lineRule="auto"/>
      </w:pPr>
      <w:r>
        <w:separator/>
      </w:r>
    </w:p>
  </w:endnote>
  <w:endnote w:type="continuationSeparator" w:id="0">
    <w:p w:rsidR="00D812F5" w:rsidRDefault="00D812F5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F5" w:rsidRDefault="00D812F5" w:rsidP="00B25AF3">
      <w:pPr>
        <w:spacing w:after="0" w:line="240" w:lineRule="auto"/>
      </w:pPr>
      <w:r>
        <w:separator/>
      </w:r>
    </w:p>
  </w:footnote>
  <w:footnote w:type="continuationSeparator" w:id="0">
    <w:p w:rsidR="00D812F5" w:rsidRDefault="00D812F5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E20907">
      <w:rPr>
        <w:rFonts w:ascii="Tahoma" w:hAnsi="Tahoma" w:cs="Tahoma"/>
        <w:i/>
        <w:color w:val="0070C0"/>
        <w:sz w:val="16"/>
        <w:szCs w:val="16"/>
      </w:rPr>
      <w:t xml:space="preserve">2.8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35FF9"/>
    <w:rsid w:val="000D28A5"/>
    <w:rsid w:val="001A5D72"/>
    <w:rsid w:val="0022432A"/>
    <w:rsid w:val="002C71D1"/>
    <w:rsid w:val="002D7A65"/>
    <w:rsid w:val="00380B6F"/>
    <w:rsid w:val="003E2C1F"/>
    <w:rsid w:val="00403D13"/>
    <w:rsid w:val="00405D8E"/>
    <w:rsid w:val="00510E02"/>
    <w:rsid w:val="00594E35"/>
    <w:rsid w:val="006D6C23"/>
    <w:rsid w:val="006E2B27"/>
    <w:rsid w:val="00750C09"/>
    <w:rsid w:val="007748A3"/>
    <w:rsid w:val="007A3BB8"/>
    <w:rsid w:val="007A70C2"/>
    <w:rsid w:val="007C5CF3"/>
    <w:rsid w:val="00874D68"/>
    <w:rsid w:val="008F1685"/>
    <w:rsid w:val="00900601"/>
    <w:rsid w:val="00944B46"/>
    <w:rsid w:val="009B4404"/>
    <w:rsid w:val="009B715A"/>
    <w:rsid w:val="009C21B9"/>
    <w:rsid w:val="00A07435"/>
    <w:rsid w:val="00A15F9C"/>
    <w:rsid w:val="00A53DC0"/>
    <w:rsid w:val="00A97DF5"/>
    <w:rsid w:val="00AC0537"/>
    <w:rsid w:val="00AD3B35"/>
    <w:rsid w:val="00AE29AD"/>
    <w:rsid w:val="00AE518E"/>
    <w:rsid w:val="00B22760"/>
    <w:rsid w:val="00B25AF3"/>
    <w:rsid w:val="00BB129F"/>
    <w:rsid w:val="00BF5DC8"/>
    <w:rsid w:val="00CD3B80"/>
    <w:rsid w:val="00CF1710"/>
    <w:rsid w:val="00D16C0A"/>
    <w:rsid w:val="00D5398B"/>
    <w:rsid w:val="00D812F5"/>
    <w:rsid w:val="00DC40F1"/>
    <w:rsid w:val="00E16261"/>
    <w:rsid w:val="00E20907"/>
    <w:rsid w:val="00E6599F"/>
    <w:rsid w:val="00EA072B"/>
    <w:rsid w:val="00ED09FF"/>
    <w:rsid w:val="00ED35C6"/>
    <w:rsid w:val="00EE5E4B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89C21-0697-4796-A737-45F4B409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14</cp:revision>
  <dcterms:created xsi:type="dcterms:W3CDTF">2020-04-27T12:49:00Z</dcterms:created>
  <dcterms:modified xsi:type="dcterms:W3CDTF">2020-05-07T11:43:00Z</dcterms:modified>
</cp:coreProperties>
</file>