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4" w:rsidRPr="00F34306" w:rsidRDefault="001728EB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</w:t>
      </w:r>
    </w:p>
    <w:p w:rsidR="00300674" w:rsidRPr="00F3430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s</w:t>
      </w:r>
      <w:r w:rsidR="00C4103F" w:rsidRPr="00F34306">
        <w:rPr>
          <w:rFonts w:ascii="Tahoma" w:hAnsi="Tahoma" w:cs="Tahoma"/>
          <w:b/>
          <w:sz w:val="20"/>
          <w:szCs w:val="20"/>
        </w:rPr>
        <w:t>kładane na pod</w:t>
      </w:r>
      <w:r w:rsidR="00804F07" w:rsidRPr="00F34306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3430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34306">
        <w:rPr>
          <w:rFonts w:ascii="Tahoma" w:hAnsi="Tahoma" w:cs="Tahoma"/>
          <w:b/>
          <w:sz w:val="20"/>
          <w:szCs w:val="20"/>
        </w:rPr>
        <w:t>Prawo zamówień publicznych</w:t>
      </w:r>
      <w:r w:rsidRPr="00F34306">
        <w:rPr>
          <w:rFonts w:ascii="Tahoma" w:hAnsi="Tahoma" w:cs="Tahoma"/>
          <w:b/>
          <w:sz w:val="20"/>
          <w:szCs w:val="20"/>
        </w:rPr>
        <w:t xml:space="preserve"> (dalej jako: ustawa Pzp), </w:t>
      </w:r>
    </w:p>
    <w:p w:rsidR="00804F07" w:rsidRPr="00F34306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3430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414F15" w:rsidRPr="00F34306" w:rsidRDefault="00414F1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409DE" w:rsidRPr="00F34306" w:rsidRDefault="00F014B6" w:rsidP="001728EB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Na potrzeby postę</w:t>
      </w:r>
      <w:r w:rsidR="008D0487" w:rsidRPr="00F34306">
        <w:rPr>
          <w:rFonts w:ascii="Tahoma" w:hAnsi="Tahoma" w:cs="Tahoma"/>
          <w:sz w:val="20"/>
          <w:szCs w:val="20"/>
        </w:rPr>
        <w:t xml:space="preserve">powania o udzielenie </w:t>
      </w:r>
      <w:r w:rsidR="00F053EC" w:rsidRPr="00F34306">
        <w:rPr>
          <w:rFonts w:ascii="Tahoma" w:hAnsi="Tahoma" w:cs="Tahoma"/>
          <w:sz w:val="20"/>
          <w:szCs w:val="20"/>
        </w:rPr>
        <w:t xml:space="preserve">zamówienia </w:t>
      </w:r>
      <w:r w:rsidR="007936D6" w:rsidRPr="00F34306">
        <w:rPr>
          <w:rFonts w:ascii="Tahoma" w:hAnsi="Tahoma" w:cs="Tahoma"/>
          <w:sz w:val="20"/>
          <w:szCs w:val="20"/>
        </w:rPr>
        <w:t>publicznego</w:t>
      </w:r>
      <w:r w:rsidR="00AB39E6" w:rsidRPr="00F34306">
        <w:rPr>
          <w:rFonts w:ascii="Tahoma" w:hAnsi="Tahoma" w:cs="Tahoma"/>
          <w:sz w:val="20"/>
          <w:szCs w:val="20"/>
        </w:rPr>
        <w:t xml:space="preserve"> </w:t>
      </w:r>
      <w:r w:rsidR="001670F2" w:rsidRPr="00F34306">
        <w:rPr>
          <w:rFonts w:ascii="Tahoma" w:hAnsi="Tahoma" w:cs="Tahoma"/>
          <w:sz w:val="20"/>
          <w:szCs w:val="20"/>
        </w:rPr>
        <w:t>pn.</w:t>
      </w:r>
      <w:r w:rsidR="00CC19D5" w:rsidRPr="00CC19D5">
        <w:rPr>
          <w:rFonts w:ascii="Tahoma" w:hAnsi="Tahoma" w:cs="Tahoma"/>
          <w:sz w:val="20"/>
          <w:szCs w:val="20"/>
        </w:rPr>
        <w:t xml:space="preserve"> </w:t>
      </w:r>
      <w:r w:rsidR="00CC19D5" w:rsidRPr="00965D8E">
        <w:rPr>
          <w:rFonts w:ascii="Tahoma" w:hAnsi="Tahoma" w:cs="Tahoma"/>
          <w:sz w:val="20"/>
          <w:szCs w:val="20"/>
        </w:rPr>
        <w:t xml:space="preserve">Sprzęt komputerowy oraz materiały komputerowe i sieciowe z dopuszczeniem składania ofert częściowych, znak sprawy: </w:t>
      </w:r>
      <w:r w:rsidR="00CC19D5" w:rsidRPr="00965D8E">
        <w:rPr>
          <w:rFonts w:ascii="Tahoma" w:hAnsi="Tahoma" w:cs="Tahoma"/>
          <w:b/>
          <w:sz w:val="20"/>
          <w:szCs w:val="20"/>
        </w:rPr>
        <w:t>AZP-261-16/2019</w:t>
      </w:r>
      <w:r w:rsidR="00CC19D5" w:rsidRPr="00965D8E">
        <w:rPr>
          <w:rFonts w:ascii="Tahoma" w:hAnsi="Tahoma" w:cs="Tahoma"/>
          <w:sz w:val="20"/>
          <w:szCs w:val="20"/>
        </w:rPr>
        <w:t>,</w:t>
      </w:r>
      <w:r w:rsidR="008D0487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8D0487" w:rsidRPr="00F34306">
        <w:rPr>
          <w:rFonts w:ascii="Tahoma" w:hAnsi="Tahoma" w:cs="Tahoma"/>
          <w:sz w:val="20"/>
          <w:szCs w:val="20"/>
        </w:rPr>
        <w:t xml:space="preserve">prowadzonego przez </w:t>
      </w:r>
      <w:r w:rsidR="00F34306" w:rsidRPr="00F34306">
        <w:rPr>
          <w:rFonts w:ascii="Tahoma" w:hAnsi="Tahoma" w:cs="Tahoma"/>
          <w:sz w:val="20"/>
          <w:szCs w:val="20"/>
        </w:rPr>
        <w:t xml:space="preserve">Zamawiającego </w:t>
      </w:r>
      <w:r w:rsidR="00F34306"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F34306"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F34306" w:rsidRPr="00F34306">
        <w:rPr>
          <w:rFonts w:ascii="Tahoma" w:hAnsi="Tahoma" w:cs="Tahoma"/>
          <w:bCs/>
          <w:sz w:val="20"/>
          <w:szCs w:val="20"/>
        </w:rPr>
        <w:t>d</w:t>
      </w:r>
      <w:r w:rsidR="00F34306"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F34306" w:rsidRPr="00F34306">
        <w:rPr>
          <w:rFonts w:ascii="Tahoma" w:hAnsi="Tahoma" w:cs="Tahoma"/>
          <w:sz w:val="20"/>
          <w:szCs w:val="20"/>
        </w:rPr>
        <w:t>oświadczam, co następuje:</w:t>
      </w:r>
    </w:p>
    <w:p w:rsidR="00414F15" w:rsidRPr="00F34306" w:rsidRDefault="00414F1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925E18" w:rsidRPr="00CC19D5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4"/>
          <w:szCs w:val="24"/>
        </w:rPr>
      </w:pPr>
    </w:p>
    <w:p w:rsidR="00925E18" w:rsidRPr="00CC19D5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4"/>
          <w:szCs w:val="24"/>
        </w:rPr>
      </w:pPr>
      <w:r w:rsidRPr="00CC19D5">
        <w:rPr>
          <w:rFonts w:ascii="Tahoma" w:hAnsi="Tahoma" w:cs="Tahoma"/>
          <w:b/>
          <w:color w:val="0070C0"/>
          <w:sz w:val="24"/>
          <w:szCs w:val="24"/>
        </w:rPr>
        <w:t>(* wypełnić poz. 1 lub 2</w:t>
      </w:r>
      <w:r w:rsidRPr="00CC19D5">
        <w:rPr>
          <w:rFonts w:ascii="Tahoma" w:hAnsi="Tahoma" w:cs="Tahoma"/>
          <w:color w:val="0070C0"/>
          <w:sz w:val="24"/>
          <w:szCs w:val="24"/>
        </w:rPr>
        <w:t xml:space="preserve">, </w:t>
      </w:r>
      <w:r w:rsidR="00CC19D5">
        <w:rPr>
          <w:rFonts w:ascii="Tahoma" w:hAnsi="Tahoma" w:cs="Tahoma"/>
          <w:color w:val="0070C0"/>
          <w:sz w:val="24"/>
          <w:szCs w:val="24"/>
        </w:rPr>
        <w:t xml:space="preserve">niepotrzebne </w:t>
      </w:r>
      <w:r w:rsidRPr="00CC19D5">
        <w:rPr>
          <w:rFonts w:ascii="Tahoma" w:hAnsi="Tahoma" w:cs="Tahoma"/>
          <w:color w:val="0070C0"/>
          <w:sz w:val="24"/>
          <w:szCs w:val="24"/>
        </w:rPr>
        <w:t>usunąć/skreślić</w:t>
      </w:r>
      <w:r w:rsidRPr="00CC19D5">
        <w:rPr>
          <w:rFonts w:ascii="Tahoma" w:hAnsi="Tahoma" w:cs="Tahoma"/>
          <w:b/>
          <w:color w:val="0070C0"/>
          <w:sz w:val="24"/>
          <w:szCs w:val="24"/>
        </w:rPr>
        <w:t>)</w:t>
      </w:r>
    </w:p>
    <w:p w:rsidR="00925E18" w:rsidRPr="00494080" w:rsidRDefault="00925E18" w:rsidP="00925E18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6619E5">
        <w:rPr>
          <w:rFonts w:ascii="Tahoma" w:hAnsi="Tahoma" w:cs="Tahoma"/>
          <w:color w:val="0070C0"/>
          <w:sz w:val="20"/>
          <w:szCs w:val="20"/>
        </w:rPr>
        <w:t>1.</w:t>
      </w:r>
    </w:p>
    <w:p w:rsidR="008D0487" w:rsidRPr="00F34306" w:rsidRDefault="004F23F7" w:rsidP="00925E18">
      <w:pPr>
        <w:pStyle w:val="Akapitzlist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CF4A74" w:rsidRPr="00F34306" w:rsidRDefault="00CF4A74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…….</w:t>
      </w:r>
      <w:r w:rsidR="00925E18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>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1728EB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1728EB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25E18" w:rsidRDefault="00925E18" w:rsidP="00925E18">
      <w:pPr>
        <w:spacing w:after="0" w:line="360" w:lineRule="auto"/>
        <w:rPr>
          <w:rFonts w:ascii="Tahoma" w:hAnsi="Tahoma" w:cs="Tahoma"/>
          <w:b/>
          <w:color w:val="0070C0"/>
          <w:sz w:val="32"/>
          <w:szCs w:val="32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9452E1">
        <w:rPr>
          <w:rFonts w:ascii="Tahoma" w:hAnsi="Tahoma" w:cs="Tahoma"/>
          <w:color w:val="0070C0"/>
          <w:sz w:val="20"/>
          <w:szCs w:val="20"/>
        </w:rPr>
        <w:t>2.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art. 24 ust. 1 pkt 13-14, 16-20)</w:t>
      </w:r>
      <w:r w:rsidRPr="00F34306">
        <w:rPr>
          <w:rFonts w:ascii="Tahoma" w:hAnsi="Tahoma" w:cs="Tahoma"/>
          <w:i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9C0AF9" w:rsidRPr="00F34306" w:rsidRDefault="009C0AF9" w:rsidP="009C0AF9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C0AF9" w:rsidRPr="00F34306" w:rsidRDefault="009C0AF9" w:rsidP="009C0AF9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C0AF9" w:rsidRPr="00E118B8" w:rsidRDefault="009C0AF9" w:rsidP="009C0AF9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4D6096">
        <w:rPr>
          <w:rFonts w:ascii="Tahoma" w:hAnsi="Tahoma" w:cs="Tahoma"/>
          <w:b/>
          <w:color w:val="0070C0"/>
          <w:sz w:val="32"/>
          <w:szCs w:val="32"/>
        </w:rPr>
        <w:t>*</w:t>
      </w:r>
      <w:r w:rsidRPr="002E6382">
        <w:rPr>
          <w:rFonts w:ascii="Tahoma" w:hAnsi="Tahoma" w:cs="Tahoma"/>
          <w:b/>
          <w:color w:val="0070C0"/>
          <w:sz w:val="20"/>
          <w:szCs w:val="20"/>
        </w:rPr>
        <w:t>jeżeli nie zachodzi</w:t>
      </w:r>
      <w:r>
        <w:rPr>
          <w:rFonts w:ascii="Tahoma" w:hAnsi="Tahoma" w:cs="Tahoma"/>
          <w:b/>
          <w:color w:val="0070C0"/>
          <w:sz w:val="20"/>
          <w:szCs w:val="20"/>
        </w:rPr>
        <w:t>,</w:t>
      </w:r>
      <w:r>
        <w:rPr>
          <w:rFonts w:ascii="Tahoma" w:hAnsi="Tahoma" w:cs="Tahoma"/>
          <w:b/>
          <w:color w:val="0070C0"/>
          <w:sz w:val="32"/>
          <w:szCs w:val="32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CC19D5">
        <w:rPr>
          <w:rFonts w:ascii="Tahoma" w:hAnsi="Tahoma" w:cs="Tahoma"/>
          <w:bCs/>
          <w:color w:val="0070C0"/>
          <w:sz w:val="20"/>
          <w:szCs w:val="20"/>
        </w:rPr>
        <w:t xml:space="preserve"> pkt 2</w:t>
      </w:r>
      <w:r>
        <w:rPr>
          <w:rFonts w:ascii="Tahoma" w:hAnsi="Tahoma" w:cs="Tahoma"/>
          <w:bCs/>
          <w:color w:val="0070C0"/>
          <w:sz w:val="20"/>
          <w:szCs w:val="20"/>
        </w:rPr>
        <w:t>;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 xml:space="preserve">jeżeli zachodzi, 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dostosow</w:t>
      </w:r>
      <w:r>
        <w:rPr>
          <w:rFonts w:ascii="Tahoma" w:hAnsi="Tahoma" w:cs="Tahoma"/>
          <w:bCs/>
          <w:color w:val="0070C0"/>
          <w:sz w:val="20"/>
          <w:szCs w:val="20"/>
        </w:rPr>
        <w:t>ać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414F15" w:rsidRPr="00D4036C" w:rsidRDefault="00414F15" w:rsidP="00D4036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11121A" w:rsidRPr="00F34306" w:rsidRDefault="0011121A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F343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157D9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157D95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F34306">
      <w:pPr>
        <w:rPr>
          <w:rFonts w:ascii="Tahoma" w:hAnsi="Tahoma" w:cs="Tahoma"/>
          <w:sz w:val="20"/>
          <w:szCs w:val="20"/>
        </w:rPr>
      </w:pPr>
    </w:p>
    <w:p w:rsidR="00F34306" w:rsidRPr="00157D95" w:rsidRDefault="00157D95" w:rsidP="00157D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RPr="00157D95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51" w:rsidRDefault="00571751" w:rsidP="0038231F">
      <w:pPr>
        <w:spacing w:after="0" w:line="240" w:lineRule="auto"/>
      </w:pPr>
      <w:r>
        <w:separator/>
      </w:r>
    </w:p>
  </w:endnote>
  <w:endnote w:type="continuationSeparator" w:id="0">
    <w:p w:rsidR="00571751" w:rsidRDefault="00571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7175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51" w:rsidRDefault="00571751" w:rsidP="0038231F">
      <w:pPr>
        <w:spacing w:after="0" w:line="240" w:lineRule="auto"/>
      </w:pPr>
      <w:r>
        <w:separator/>
      </w:r>
    </w:p>
  </w:footnote>
  <w:footnote w:type="continuationSeparator" w:id="0">
    <w:p w:rsidR="00571751" w:rsidRDefault="005717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AF566B" w:rsidRDefault="00157D95" w:rsidP="00157D95">
    <w:pPr>
      <w:pStyle w:val="Nagwek"/>
      <w:jc w:val="right"/>
      <w:rPr>
        <w:i/>
        <w:color w:val="0070C0"/>
      </w:rPr>
    </w:pPr>
    <w:r w:rsidRPr="00AF566B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377FF5">
      <w:rPr>
        <w:rFonts w:ascii="Tahoma" w:hAnsi="Tahoma" w:cs="Tahoma"/>
        <w:i/>
        <w:color w:val="0070C0"/>
        <w:sz w:val="16"/>
        <w:szCs w:val="16"/>
      </w:rPr>
      <w:t xml:space="preserve">3 </w:t>
    </w:r>
    <w:r w:rsidRPr="00AF566B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86C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807BF"/>
    <w:rsid w:val="00190D6E"/>
    <w:rsid w:val="00193E01"/>
    <w:rsid w:val="001957C5"/>
    <w:rsid w:val="001C6945"/>
    <w:rsid w:val="001D3A19"/>
    <w:rsid w:val="001D3E50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6F8F"/>
    <w:rsid w:val="00287BCD"/>
    <w:rsid w:val="002C42F8"/>
    <w:rsid w:val="002C4948"/>
    <w:rsid w:val="002E638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FF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F15"/>
    <w:rsid w:val="00434CC2"/>
    <w:rsid w:val="00466838"/>
    <w:rsid w:val="004761C6"/>
    <w:rsid w:val="00484F88"/>
    <w:rsid w:val="00494080"/>
    <w:rsid w:val="004B00A9"/>
    <w:rsid w:val="004C43B8"/>
    <w:rsid w:val="004D609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751"/>
    <w:rsid w:val="00590FC8"/>
    <w:rsid w:val="005A73FB"/>
    <w:rsid w:val="005E176A"/>
    <w:rsid w:val="006440B0"/>
    <w:rsid w:val="0064500B"/>
    <w:rsid w:val="006619E5"/>
    <w:rsid w:val="00661B3E"/>
    <w:rsid w:val="00677C66"/>
    <w:rsid w:val="00687919"/>
    <w:rsid w:val="00692DF3"/>
    <w:rsid w:val="006A52B6"/>
    <w:rsid w:val="006E16A6"/>
    <w:rsid w:val="006F3D32"/>
    <w:rsid w:val="007118F0"/>
    <w:rsid w:val="007365F9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25E18"/>
    <w:rsid w:val="009301A2"/>
    <w:rsid w:val="009375EB"/>
    <w:rsid w:val="009452E1"/>
    <w:rsid w:val="009469C7"/>
    <w:rsid w:val="00956C26"/>
    <w:rsid w:val="00975C49"/>
    <w:rsid w:val="009A397D"/>
    <w:rsid w:val="009C0AF9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F33BF"/>
    <w:rsid w:val="00AF566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544D"/>
    <w:rsid w:val="00C57DEB"/>
    <w:rsid w:val="00C75633"/>
    <w:rsid w:val="00CA5F28"/>
    <w:rsid w:val="00CC19D5"/>
    <w:rsid w:val="00CC6896"/>
    <w:rsid w:val="00CE6400"/>
    <w:rsid w:val="00CF4A74"/>
    <w:rsid w:val="00D22A52"/>
    <w:rsid w:val="00D34D9A"/>
    <w:rsid w:val="00D4036C"/>
    <w:rsid w:val="00D409DE"/>
    <w:rsid w:val="00D42C9B"/>
    <w:rsid w:val="00D47D38"/>
    <w:rsid w:val="00D7532C"/>
    <w:rsid w:val="00DC3F44"/>
    <w:rsid w:val="00DD146A"/>
    <w:rsid w:val="00DD3E9D"/>
    <w:rsid w:val="00DE73EE"/>
    <w:rsid w:val="00E118B8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D6712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C3EB-F9C0-4E88-A3F4-6C3CB479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3</cp:revision>
  <cp:lastPrinted>2016-07-26T08:32:00Z</cp:lastPrinted>
  <dcterms:created xsi:type="dcterms:W3CDTF">2019-11-29T11:25:00Z</dcterms:created>
  <dcterms:modified xsi:type="dcterms:W3CDTF">2019-11-29T11:28:00Z</dcterms:modified>
</cp:coreProperties>
</file>