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zgodne</w:t>
      </w:r>
      <w:r w:rsidRPr="007610BE">
        <w:rPr>
          <w:rFonts w:ascii="Tahoma" w:hAnsi="Tahoma" w:cs="Tahoma"/>
          <w:sz w:val="16"/>
          <w:szCs w:val="16"/>
        </w:rPr>
        <w:t>j</w:t>
      </w:r>
      <w:r w:rsidR="00B95D2C" w:rsidRPr="007610BE">
        <w:rPr>
          <w:rFonts w:ascii="Tahoma" w:hAnsi="Tahoma" w:cs="Tahoma"/>
          <w:sz w:val="16"/>
          <w:szCs w:val="16"/>
        </w:rPr>
        <w:t xml:space="preserve"> </w:t>
      </w:r>
      <w:r w:rsidR="00B95D2C" w:rsidRPr="00964FF4">
        <w:rPr>
          <w:rFonts w:ascii="Tahoma" w:hAnsi="Tahoma" w:cs="Tahoma"/>
          <w:sz w:val="16"/>
          <w:szCs w:val="16"/>
        </w:rPr>
        <w:t>z</w:t>
      </w:r>
      <w:r w:rsidR="00A47BFC" w:rsidRPr="00964FF4">
        <w:rPr>
          <w:rFonts w:ascii="Tahoma" w:hAnsi="Tahoma" w:cs="Tahoma"/>
          <w:sz w:val="16"/>
          <w:szCs w:val="16"/>
        </w:rPr>
        <w:t xml:space="preserve"> §9 ust. 1</w:t>
      </w:r>
      <w:r w:rsidR="00B95D2C" w:rsidRPr="00964FF4">
        <w:rPr>
          <w:rFonts w:ascii="Tahoma" w:hAnsi="Tahoma" w:cs="Tahoma"/>
          <w:sz w:val="16"/>
          <w:szCs w:val="16"/>
        </w:rPr>
        <w:t xml:space="preserve"> rozporz</w:t>
      </w:r>
      <w:r w:rsidR="00B95D2C" w:rsidRPr="007610BE">
        <w:rPr>
          <w:rFonts w:ascii="Tahoma" w:hAnsi="Tahoma" w:cs="Tahoma"/>
          <w:sz w:val="16"/>
          <w:szCs w:val="16"/>
        </w:rPr>
        <w:t>ądzeniem Ministra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F37836" w:rsidRDefault="005E102B" w:rsidP="00F37836">
      <w:pPr>
        <w:tabs>
          <w:tab w:val="left" w:pos="0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5602D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</w:t>
      </w:r>
    </w:p>
    <w:p w:rsidR="005E102B" w:rsidRPr="00F37836" w:rsidRDefault="00F37836" w:rsidP="00F37836">
      <w:pPr>
        <w:tabs>
          <w:tab w:val="left" w:pos="0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o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raz</w:t>
      </w:r>
      <w:r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F37836">
      <w:pPr>
        <w:spacing w:line="360" w:lineRule="auto"/>
        <w:ind w:firstLine="42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964FF4" w:rsidRPr="001320B3">
        <w:rPr>
          <w:rFonts w:ascii="Tahoma" w:hAnsi="Tahoma" w:cs="Tahoma"/>
          <w:sz w:val="20"/>
          <w:szCs w:val="20"/>
        </w:rPr>
        <w:t>Dostawa odczynników laboratoryjnych z dopuszczeniem składania ofert częściowych</w:t>
      </w:r>
      <w:r w:rsidR="00964FF4">
        <w:rPr>
          <w:rFonts w:ascii="Tahoma" w:hAnsi="Tahoma" w:cs="Tahoma"/>
          <w:sz w:val="20"/>
          <w:szCs w:val="20"/>
        </w:rPr>
        <w:t xml:space="preserve">, </w:t>
      </w:r>
      <w:r w:rsidR="00964FF4" w:rsidRPr="00BF16AE">
        <w:rPr>
          <w:rFonts w:ascii="Tahoma" w:hAnsi="Tahoma" w:cs="Tahoma"/>
          <w:sz w:val="20"/>
          <w:szCs w:val="20"/>
        </w:rPr>
        <w:t>znak  sprawy:</w:t>
      </w:r>
      <w:r w:rsidR="00964FF4">
        <w:rPr>
          <w:rFonts w:ascii="Tahoma" w:hAnsi="Tahoma" w:cs="Tahoma"/>
          <w:sz w:val="20"/>
          <w:szCs w:val="20"/>
        </w:rPr>
        <w:t xml:space="preserve"> </w:t>
      </w:r>
      <w:r w:rsidR="00964FF4" w:rsidRPr="001320B3">
        <w:rPr>
          <w:rFonts w:ascii="Tahoma" w:hAnsi="Tahoma" w:cs="Tahoma"/>
          <w:b/>
          <w:sz w:val="20"/>
          <w:szCs w:val="20"/>
        </w:rPr>
        <w:t>AZP-261-15/2019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F37836" w:rsidRDefault="003D32FB" w:rsidP="00F378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F37836">
        <w:rPr>
          <w:rFonts w:ascii="Tahoma" w:hAnsi="Tahoma" w:cs="Tahoma"/>
          <w:bCs/>
          <w:sz w:val="20"/>
          <w:szCs w:val="20"/>
        </w:rPr>
        <w:t>:</w:t>
      </w:r>
    </w:p>
    <w:p w:rsidR="00DB03FB" w:rsidRPr="007610BE" w:rsidRDefault="00DB03FB" w:rsidP="00F378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F37836">
      <w:pPr>
        <w:widowControl w:val="0"/>
        <w:suppressAutoHyphens/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F3783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F378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</w:t>
      </w:r>
      <w:r w:rsidR="00F37836">
        <w:rPr>
          <w:rFonts w:ascii="Tahoma" w:hAnsi="Tahoma" w:cs="Tahoma"/>
          <w:bCs/>
          <w:sz w:val="20"/>
          <w:szCs w:val="20"/>
        </w:rPr>
        <w:t xml:space="preserve"> </w:t>
      </w:r>
      <w:r w:rsidR="00BC6E77" w:rsidRPr="007610BE">
        <w:rPr>
          <w:rFonts w:ascii="Tahoma" w:hAnsi="Tahoma" w:cs="Tahoma"/>
          <w:bCs/>
          <w:sz w:val="20"/>
          <w:szCs w:val="20"/>
        </w:rPr>
        <w:t>Prawo zamówień publicznych (t. jedn. Dz.U. z 2017 r. poz. 1579 ze zm.)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F378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F37836">
      <w:pPr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</w:t>
      </w:r>
      <w:r w:rsidR="00F37836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 (imię i nazwisko, funkcja lub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F37836">
      <w:pPr>
        <w:jc w:val="both"/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F37836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b) sposób wykorzystania zasobów innego podmiotu, przez</w:t>
      </w:r>
      <w:bookmarkStart w:id="0" w:name="_GoBack"/>
      <w:bookmarkEnd w:id="0"/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 Wykonawcę, przy wykonywaniu zamówienia publicznego, 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EB" w:rsidRDefault="00E275EB">
      <w:r>
        <w:separator/>
      </w:r>
    </w:p>
  </w:endnote>
  <w:endnote w:type="continuationSeparator" w:id="0">
    <w:p w:rsidR="00E275EB" w:rsidRDefault="00E2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EB" w:rsidRDefault="00E275EB">
      <w:r>
        <w:separator/>
      </w:r>
    </w:p>
  </w:footnote>
  <w:footnote w:type="continuationSeparator" w:id="0">
    <w:p w:rsidR="00E275EB" w:rsidRDefault="00E2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64FF4">
      <w:rPr>
        <w:rFonts w:ascii="Tahoma" w:hAnsi="Tahoma" w:cs="Tahoma"/>
        <w:i/>
        <w:color w:val="0070C0"/>
        <w:sz w:val="16"/>
        <w:szCs w:val="16"/>
      </w:rPr>
      <w:t xml:space="preserve">6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449D0"/>
    <w:rsid w:val="00150EEA"/>
    <w:rsid w:val="001A0136"/>
    <w:rsid w:val="001A4528"/>
    <w:rsid w:val="001B74C8"/>
    <w:rsid w:val="001E0EE5"/>
    <w:rsid w:val="001F733D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02D9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64FF4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B3976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06870"/>
    <w:rsid w:val="00E275EB"/>
    <w:rsid w:val="00E329AE"/>
    <w:rsid w:val="00E34C5C"/>
    <w:rsid w:val="00E72E08"/>
    <w:rsid w:val="00E97327"/>
    <w:rsid w:val="00EA0732"/>
    <w:rsid w:val="00EA0CE6"/>
    <w:rsid w:val="00EC7812"/>
    <w:rsid w:val="00ED226C"/>
    <w:rsid w:val="00ED2C6B"/>
    <w:rsid w:val="00EF7C7D"/>
    <w:rsid w:val="00F1486A"/>
    <w:rsid w:val="00F32D57"/>
    <w:rsid w:val="00F37836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EDD75"/>
  <w15:docId w15:val="{CAC2497D-0886-48B9-9A14-B056AE30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6A2F6-73A5-403B-AC18-5FADE4C9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3</cp:revision>
  <dcterms:created xsi:type="dcterms:W3CDTF">2019-08-14T13:45:00Z</dcterms:created>
  <dcterms:modified xsi:type="dcterms:W3CDTF">2019-08-14T13:47:00Z</dcterms:modified>
</cp:coreProperties>
</file>