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</w:t>
      </w:r>
      <w:r w:rsidR="00B95D2C" w:rsidRPr="0091158C">
        <w:rPr>
          <w:rFonts w:ascii="Tahoma" w:hAnsi="Tahoma" w:cs="Tahoma"/>
          <w:sz w:val="16"/>
          <w:szCs w:val="16"/>
        </w:rPr>
        <w:t>odne</w:t>
      </w:r>
      <w:r w:rsidRPr="0091158C">
        <w:rPr>
          <w:rFonts w:ascii="Tahoma" w:hAnsi="Tahoma" w:cs="Tahoma"/>
          <w:sz w:val="16"/>
          <w:szCs w:val="16"/>
        </w:rPr>
        <w:t>j</w:t>
      </w:r>
      <w:r w:rsidR="00B95D2C" w:rsidRPr="0091158C">
        <w:rPr>
          <w:rFonts w:ascii="Tahoma" w:hAnsi="Tahoma" w:cs="Tahoma"/>
          <w:sz w:val="16"/>
          <w:szCs w:val="16"/>
        </w:rPr>
        <w:t xml:space="preserve"> z</w:t>
      </w:r>
      <w:r w:rsidR="00A47BFC" w:rsidRPr="0091158C">
        <w:rPr>
          <w:rFonts w:ascii="Tahoma" w:hAnsi="Tahoma" w:cs="Tahoma"/>
          <w:sz w:val="16"/>
          <w:szCs w:val="16"/>
        </w:rPr>
        <w:t xml:space="preserve"> §9 ust. 1</w:t>
      </w:r>
      <w:r w:rsidR="00B95D2C" w:rsidRPr="0091158C">
        <w:rPr>
          <w:rFonts w:ascii="Tahoma" w:hAnsi="Tahoma" w:cs="Tahoma"/>
          <w:sz w:val="16"/>
          <w:szCs w:val="16"/>
        </w:rPr>
        <w:t xml:space="preserve"> rozporządzeniem Ministra Rozwoju z dnia 26 lipca 2016 r. w sprawie rodzajów dokumentów, jakich może żądać zamawiaj</w:t>
      </w:r>
      <w:r w:rsidR="00B95D2C" w:rsidRPr="007610BE">
        <w:rPr>
          <w:rFonts w:ascii="Tahoma" w:hAnsi="Tahoma" w:cs="Tahoma"/>
          <w:sz w:val="16"/>
          <w:szCs w:val="16"/>
        </w:rPr>
        <w:t>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</w:t>
      </w:r>
      <w:r w:rsidR="0091158C" w:rsidRPr="00A413E4">
        <w:rPr>
          <w:rFonts w:ascii="Tahoma" w:hAnsi="Tahoma" w:cs="Tahoma"/>
          <w:sz w:val="20"/>
          <w:szCs w:val="20"/>
        </w:rPr>
        <w:t xml:space="preserve">Ochrona obiektów Instytutu Biologii Doświadczalnej im. M. Nenckiego PAN przy ulicy Pasteura 3 w Warszawie, znak sprawy: </w:t>
      </w:r>
      <w:r w:rsidR="0091158C" w:rsidRPr="00A413E4">
        <w:rPr>
          <w:rFonts w:ascii="Tahoma" w:hAnsi="Tahoma" w:cs="Tahoma"/>
          <w:b/>
          <w:sz w:val="20"/>
          <w:szCs w:val="20"/>
        </w:rPr>
        <w:t>AZP-261-</w:t>
      </w:r>
      <w:r w:rsidR="00E949A6">
        <w:rPr>
          <w:rFonts w:ascii="Tahoma" w:hAnsi="Tahoma" w:cs="Tahoma"/>
          <w:b/>
          <w:sz w:val="20"/>
          <w:szCs w:val="20"/>
        </w:rPr>
        <w:t>50</w:t>
      </w:r>
      <w:bookmarkStart w:id="0" w:name="_GoBack"/>
      <w:bookmarkEnd w:id="0"/>
      <w:r w:rsidR="00920262" w:rsidRPr="005722EE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(t. jedn. Dz.U. z 2017 r. poz. 1579 ze zm.)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D09" w:rsidRDefault="00F16D09">
      <w:r>
        <w:separator/>
      </w:r>
    </w:p>
  </w:endnote>
  <w:endnote w:type="continuationSeparator" w:id="0">
    <w:p w:rsidR="00F16D09" w:rsidRDefault="00F1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D09" w:rsidRDefault="00F16D09">
      <w:r>
        <w:separator/>
      </w:r>
    </w:p>
  </w:footnote>
  <w:footnote w:type="continuationSeparator" w:id="0">
    <w:p w:rsidR="00F16D09" w:rsidRDefault="00F16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1158C">
      <w:rPr>
        <w:rFonts w:ascii="Tahoma" w:hAnsi="Tahoma" w:cs="Tahoma"/>
        <w:i/>
        <w:color w:val="0070C0"/>
        <w:sz w:val="16"/>
        <w:szCs w:val="16"/>
      </w:rPr>
      <w:t xml:space="preserve">6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61D04"/>
    <w:rsid w:val="00290601"/>
    <w:rsid w:val="002B199E"/>
    <w:rsid w:val="002B49A6"/>
    <w:rsid w:val="002F416E"/>
    <w:rsid w:val="002F5B41"/>
    <w:rsid w:val="003241F7"/>
    <w:rsid w:val="00362988"/>
    <w:rsid w:val="003638BF"/>
    <w:rsid w:val="0037559D"/>
    <w:rsid w:val="003939AC"/>
    <w:rsid w:val="003A5E3B"/>
    <w:rsid w:val="003B53C0"/>
    <w:rsid w:val="003D32FB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9392F"/>
    <w:rsid w:val="00695A33"/>
    <w:rsid w:val="00696D06"/>
    <w:rsid w:val="006C775C"/>
    <w:rsid w:val="006D4144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1158C"/>
    <w:rsid w:val="00920262"/>
    <w:rsid w:val="00972551"/>
    <w:rsid w:val="0097351A"/>
    <w:rsid w:val="009A417F"/>
    <w:rsid w:val="009B2EFA"/>
    <w:rsid w:val="009B4E99"/>
    <w:rsid w:val="009E5075"/>
    <w:rsid w:val="00A2010B"/>
    <w:rsid w:val="00A23ED9"/>
    <w:rsid w:val="00A47BFC"/>
    <w:rsid w:val="00A618A2"/>
    <w:rsid w:val="00A63F24"/>
    <w:rsid w:val="00A819B2"/>
    <w:rsid w:val="00A876FE"/>
    <w:rsid w:val="00A95738"/>
    <w:rsid w:val="00AB0364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66D66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648D8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72E08"/>
    <w:rsid w:val="00E949A6"/>
    <w:rsid w:val="00EA0732"/>
    <w:rsid w:val="00EA0CE6"/>
    <w:rsid w:val="00EC7812"/>
    <w:rsid w:val="00ED226C"/>
    <w:rsid w:val="00ED2C6B"/>
    <w:rsid w:val="00EF7C7D"/>
    <w:rsid w:val="00F1486A"/>
    <w:rsid w:val="00F16D09"/>
    <w:rsid w:val="00F229B6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568CA"/>
  <w15:docId w15:val="{48D0045E-1B70-443E-9477-A801EDA9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2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32B86-21EF-4A5A-893B-FD583FC0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4</cp:revision>
  <cp:lastPrinted>2020-01-02T12:47:00Z</cp:lastPrinted>
  <dcterms:created xsi:type="dcterms:W3CDTF">2020-12-11T11:44:00Z</dcterms:created>
  <dcterms:modified xsi:type="dcterms:W3CDTF">2020-12-17T12:47:00Z</dcterms:modified>
</cp:coreProperties>
</file>