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561F47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4E331E">
        <w:rPr>
          <w:rFonts w:ascii="Tahoma" w:hAnsi="Tahoma" w:cs="Tahoma"/>
          <w:sz w:val="16"/>
          <w:szCs w:val="16"/>
        </w:rPr>
        <w:t xml:space="preserve">o treści </w:t>
      </w:r>
      <w:r w:rsidR="00B95D2C" w:rsidRPr="004E331E">
        <w:rPr>
          <w:rFonts w:ascii="Tahoma" w:hAnsi="Tahoma" w:cs="Tahoma"/>
          <w:sz w:val="16"/>
          <w:szCs w:val="16"/>
        </w:rPr>
        <w:t>zgodne</w:t>
      </w:r>
      <w:r w:rsidRPr="004E331E">
        <w:rPr>
          <w:rFonts w:ascii="Tahoma" w:hAnsi="Tahoma" w:cs="Tahoma"/>
          <w:sz w:val="16"/>
          <w:szCs w:val="16"/>
        </w:rPr>
        <w:t>j</w:t>
      </w:r>
      <w:r w:rsidR="00B95D2C" w:rsidRPr="004E331E">
        <w:rPr>
          <w:rFonts w:ascii="Tahoma" w:hAnsi="Tahoma" w:cs="Tahoma"/>
          <w:sz w:val="16"/>
          <w:szCs w:val="16"/>
        </w:rPr>
        <w:t xml:space="preserve"> z</w:t>
      </w:r>
      <w:r w:rsidR="00A47BFC" w:rsidRPr="004E331E">
        <w:rPr>
          <w:rFonts w:ascii="Tahoma" w:hAnsi="Tahoma" w:cs="Tahoma"/>
          <w:sz w:val="16"/>
          <w:szCs w:val="16"/>
        </w:rPr>
        <w:t xml:space="preserve"> §9 ust. 1</w:t>
      </w:r>
      <w:r w:rsidR="00B95D2C" w:rsidRPr="004E331E">
        <w:rPr>
          <w:rFonts w:ascii="Tahoma" w:hAnsi="Tahoma" w:cs="Tahoma"/>
          <w:sz w:val="16"/>
          <w:szCs w:val="16"/>
        </w:rPr>
        <w:t xml:space="preserve"> ro</w:t>
      </w:r>
      <w:r w:rsidR="00B95D2C" w:rsidRPr="007610BE">
        <w:rPr>
          <w:rFonts w:ascii="Tahoma" w:hAnsi="Tahoma" w:cs="Tahoma"/>
          <w:sz w:val="16"/>
          <w:szCs w:val="16"/>
        </w:rPr>
        <w:t>zporządzeniem Ministra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561F47" w:rsidRDefault="00123013" w:rsidP="00561F47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561F47">
        <w:rPr>
          <w:rFonts w:ascii="Tahoma" w:hAnsi="Tahoma" w:cs="Tahoma"/>
          <w:sz w:val="20"/>
          <w:szCs w:val="20"/>
        </w:rPr>
        <w:t>„</w:t>
      </w:r>
      <w:r w:rsidR="00561F47">
        <w:rPr>
          <w:rFonts w:ascii="Tahoma" w:hAnsi="Tahoma" w:cs="Tahoma"/>
          <w:b/>
          <w:sz w:val="20"/>
          <w:szCs w:val="20"/>
        </w:rPr>
        <w:t xml:space="preserve">Sukcesywny odbiór, </w:t>
      </w:r>
      <w:r w:rsidR="00561F47" w:rsidRPr="00EC176C">
        <w:rPr>
          <w:rFonts w:ascii="Tahoma" w:hAnsi="Tahoma" w:cs="Tahoma"/>
          <w:b/>
          <w:sz w:val="20"/>
          <w:szCs w:val="20"/>
        </w:rPr>
        <w:t>transport i utylizacja odpadów weterynaryjnych, medyc</w:t>
      </w:r>
      <w:r w:rsidR="00561F47">
        <w:rPr>
          <w:rFonts w:ascii="Tahoma" w:hAnsi="Tahoma" w:cs="Tahoma"/>
          <w:b/>
          <w:sz w:val="20"/>
          <w:szCs w:val="20"/>
        </w:rPr>
        <w:t xml:space="preserve">znych i pochodzenia zwierzęcego </w:t>
      </w:r>
      <w:r w:rsidR="00561F47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561F47">
        <w:rPr>
          <w:rFonts w:ascii="Tahoma" w:hAnsi="Tahoma" w:cs="Tahoma"/>
          <w:b/>
          <w:sz w:val="20"/>
          <w:szCs w:val="20"/>
        </w:rPr>
        <w:t>”</w:t>
      </w:r>
      <w:r w:rsidR="00D015EA" w:rsidRPr="00E01948">
        <w:rPr>
          <w:rFonts w:ascii="Tahoma" w:hAnsi="Tahoma" w:cs="Tahoma"/>
          <w:sz w:val="20"/>
          <w:szCs w:val="20"/>
        </w:rPr>
        <w:t>,</w:t>
      </w:r>
      <w:r w:rsidR="00D015EA">
        <w:rPr>
          <w:rFonts w:ascii="Tahoma" w:hAnsi="Tahoma" w:cs="Tahoma"/>
          <w:sz w:val="20"/>
          <w:szCs w:val="20"/>
        </w:rPr>
        <w:t xml:space="preserve"> znak sprawy:</w:t>
      </w:r>
      <w:r w:rsidR="00D015EA" w:rsidRPr="00483710">
        <w:rPr>
          <w:rFonts w:ascii="Tahoma" w:hAnsi="Tahoma" w:cs="Tahoma"/>
          <w:sz w:val="20"/>
          <w:szCs w:val="20"/>
        </w:rPr>
        <w:t xml:space="preserve"> </w:t>
      </w:r>
      <w:r w:rsidR="00561F47">
        <w:rPr>
          <w:rFonts w:ascii="Tahoma" w:hAnsi="Tahoma" w:cs="Tahoma"/>
          <w:b/>
          <w:sz w:val="20"/>
          <w:szCs w:val="20"/>
        </w:rPr>
        <w:t>AZP-261-08</w:t>
      </w:r>
      <w:r w:rsidR="00D015EA" w:rsidRPr="00E01948">
        <w:rPr>
          <w:rFonts w:ascii="Tahoma" w:hAnsi="Tahoma" w:cs="Tahoma"/>
          <w:b/>
          <w:sz w:val="20"/>
          <w:szCs w:val="20"/>
        </w:rPr>
        <w:t>/20</w:t>
      </w:r>
      <w:r w:rsidR="00561F47">
        <w:rPr>
          <w:rFonts w:ascii="Tahoma" w:hAnsi="Tahoma" w:cs="Tahoma"/>
          <w:b/>
          <w:sz w:val="20"/>
          <w:szCs w:val="20"/>
        </w:rPr>
        <w:t>20</w:t>
      </w:r>
      <w:r w:rsidR="00D015EA" w:rsidRPr="00F34306">
        <w:rPr>
          <w:rFonts w:ascii="Tahoma" w:hAnsi="Tahoma" w:cs="Tahoma"/>
          <w:sz w:val="20"/>
          <w:szCs w:val="20"/>
        </w:rPr>
        <w:t>,</w:t>
      </w:r>
      <w:r w:rsidR="00D015EA" w:rsidRPr="00BF16AE">
        <w:rPr>
          <w:rFonts w:ascii="Tahoma" w:hAnsi="Tahoma" w:cs="Tahoma"/>
          <w:sz w:val="20"/>
          <w:szCs w:val="20"/>
        </w:rPr>
        <w:t xml:space="preserve"> </w:t>
      </w:r>
      <w:r w:rsidR="00EA0CE6" w:rsidRPr="007610BE">
        <w:rPr>
          <w:rFonts w:ascii="Tahoma" w:hAnsi="Tahoma" w:cs="Tahoma"/>
          <w:sz w:val="20"/>
          <w:szCs w:val="20"/>
        </w:rPr>
        <w:t xml:space="preserve">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A44C16">
      <w:pPr>
        <w:widowControl w:val="0"/>
        <w:suppressAutoHyphens/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A44C1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A44C1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A44C16">
        <w:rPr>
          <w:rFonts w:ascii="Tahoma" w:hAnsi="Tahoma" w:cs="Tahoma"/>
          <w:bCs/>
          <w:sz w:val="20"/>
          <w:szCs w:val="20"/>
        </w:rPr>
        <w:t xml:space="preserve">dnia 29 stycznia 2004 roku </w:t>
      </w:r>
      <w:r w:rsidR="00BC6E77" w:rsidRPr="007610BE">
        <w:rPr>
          <w:rFonts w:ascii="Tahoma" w:hAnsi="Tahoma" w:cs="Tahoma"/>
          <w:bCs/>
          <w:sz w:val="20"/>
          <w:szCs w:val="20"/>
        </w:rPr>
        <w:t xml:space="preserve">Prawo zamówień </w:t>
      </w:r>
      <w:r w:rsidR="00BC6E77" w:rsidRPr="00A44C16">
        <w:rPr>
          <w:rFonts w:ascii="Tahoma" w:hAnsi="Tahoma" w:cs="Tahoma"/>
          <w:bCs/>
          <w:sz w:val="20"/>
          <w:szCs w:val="20"/>
        </w:rPr>
        <w:t>publicznych (</w:t>
      </w:r>
      <w:proofErr w:type="spellStart"/>
      <w:r w:rsidR="00A44C16" w:rsidRPr="00A44C16">
        <w:rPr>
          <w:rFonts w:ascii="Tahoma" w:hAnsi="Tahoma" w:cs="Tahoma"/>
          <w:sz w:val="20"/>
          <w:szCs w:val="20"/>
        </w:rPr>
        <w:t>t.j</w:t>
      </w:r>
      <w:proofErr w:type="spellEnd"/>
      <w:r w:rsidR="00A44C16" w:rsidRPr="00A44C16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A44C16" w:rsidRPr="00A44C16">
        <w:rPr>
          <w:rFonts w:ascii="Tahoma" w:hAnsi="Tahoma" w:cs="Tahoma"/>
          <w:sz w:val="20"/>
          <w:szCs w:val="20"/>
        </w:rPr>
        <w:t>Dz.U</w:t>
      </w:r>
      <w:proofErr w:type="spellEnd"/>
      <w:r w:rsidR="00A44C16" w:rsidRPr="00A44C16">
        <w:rPr>
          <w:rFonts w:ascii="Tahoma" w:hAnsi="Tahoma" w:cs="Tahoma"/>
          <w:sz w:val="20"/>
          <w:szCs w:val="20"/>
        </w:rPr>
        <w:t>. z 2019 r. poz. 1843</w:t>
      </w:r>
      <w:r w:rsidR="00BC6E77" w:rsidRPr="00A44C16">
        <w:rPr>
          <w:rFonts w:ascii="Tahoma" w:hAnsi="Tahoma" w:cs="Tahoma"/>
          <w:bCs/>
          <w:sz w:val="20"/>
          <w:szCs w:val="20"/>
        </w:rPr>
        <w:t>)</w:t>
      </w:r>
      <w:r w:rsidR="00DB03FB" w:rsidRPr="00A44C16">
        <w:rPr>
          <w:rFonts w:ascii="Tahoma" w:hAnsi="Tahoma" w:cs="Tahoma"/>
          <w:bCs/>
          <w:sz w:val="20"/>
          <w:szCs w:val="20"/>
        </w:rPr>
        <w:t>,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</w:t>
      </w:r>
      <w:r w:rsidR="00A44C16">
        <w:rPr>
          <w:rFonts w:ascii="Tahoma" w:hAnsi="Tahoma" w:cs="Tahoma"/>
          <w:bCs/>
          <w:sz w:val="20"/>
          <w:szCs w:val="20"/>
        </w:rPr>
        <w:t>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</w:t>
      </w:r>
    </w:p>
    <w:p w:rsidR="003D32FB" w:rsidRDefault="00036549" w:rsidP="00A44C1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A44C16">
      <w:pPr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A44C16">
      <w:pPr>
        <w:jc w:val="both"/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lastRenderedPageBreak/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A44C1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A44C16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519" w:rsidRDefault="00DD7519">
      <w:r>
        <w:separator/>
      </w:r>
    </w:p>
  </w:endnote>
  <w:endnote w:type="continuationSeparator" w:id="0">
    <w:p w:rsidR="00DD7519" w:rsidRDefault="00DD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519" w:rsidRDefault="00DD7519">
      <w:r>
        <w:separator/>
      </w:r>
    </w:p>
  </w:footnote>
  <w:footnote w:type="continuationSeparator" w:id="0">
    <w:p w:rsidR="00DD7519" w:rsidRDefault="00DD7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015EA">
      <w:rPr>
        <w:rFonts w:ascii="Tahoma" w:hAnsi="Tahoma" w:cs="Tahoma"/>
        <w:i/>
        <w:color w:val="0070C0"/>
        <w:sz w:val="16"/>
        <w:szCs w:val="16"/>
      </w:rPr>
      <w:t>7</w:t>
    </w:r>
    <w:r w:rsidR="004E331E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E331E"/>
    <w:rsid w:val="004F4AA1"/>
    <w:rsid w:val="004F6BE6"/>
    <w:rsid w:val="0051314B"/>
    <w:rsid w:val="00532B23"/>
    <w:rsid w:val="00561F47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9392F"/>
    <w:rsid w:val="00693AAE"/>
    <w:rsid w:val="00695A33"/>
    <w:rsid w:val="00696D06"/>
    <w:rsid w:val="006C18DE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2010B"/>
    <w:rsid w:val="00A44C16"/>
    <w:rsid w:val="00A47BFC"/>
    <w:rsid w:val="00A618A2"/>
    <w:rsid w:val="00A63F24"/>
    <w:rsid w:val="00A819B2"/>
    <w:rsid w:val="00A876FE"/>
    <w:rsid w:val="00A95738"/>
    <w:rsid w:val="00AA7869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15EA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D7519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D85CF-C7B8-491B-A53F-605B012E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4</TotalTime>
  <Pages>2</Pages>
  <Words>515</Words>
  <Characters>5225</Characters>
  <Application>Microsoft Office Word</Application>
  <DocSecurity>0</DocSecurity>
  <Lines>43</Lines>
  <Paragraphs>11</Paragraphs>
  <ScaleCrop>false</ScaleCrop>
  <Company>IBD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</cp:lastModifiedBy>
  <cp:revision>4</cp:revision>
  <cp:lastPrinted>2019-03-12T10:32:00Z</cp:lastPrinted>
  <dcterms:created xsi:type="dcterms:W3CDTF">2020-03-13T11:58:00Z</dcterms:created>
  <dcterms:modified xsi:type="dcterms:W3CDTF">2020-03-13T12:44:00Z</dcterms:modified>
</cp:coreProperties>
</file>