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Na potrzeby postępowania o udzielenie zamówienia publicznego pn.</w:t>
      </w:r>
      <w:bookmarkStart w:id="0" w:name="_Hlk40795588"/>
      <w:r w:rsidR="006A6FCA" w:rsidRPr="006A6FCA">
        <w:rPr>
          <w:rFonts w:ascii="Tahoma" w:hAnsi="Tahoma" w:cs="Tahoma"/>
          <w:sz w:val="20"/>
          <w:szCs w:val="20"/>
        </w:rPr>
        <w:t xml:space="preserve"> </w:t>
      </w:r>
      <w:bookmarkEnd w:id="0"/>
      <w:r w:rsidR="009D7750" w:rsidRPr="009D7750">
        <w:drawing>
          <wp:inline distT="0" distB="0" distL="0" distR="0">
            <wp:extent cx="5759450" cy="5070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775283">
        <w:rPr>
          <w:rFonts w:ascii="Tahoma" w:hAnsi="Tahoma" w:cs="Tahoma"/>
          <w:sz w:val="20"/>
          <w:szCs w:val="20"/>
        </w:rPr>
        <w:t xml:space="preserve"> znak sprawy:</w:t>
      </w:r>
      <w:r w:rsidR="00775283">
        <w:t xml:space="preserve"> </w:t>
      </w:r>
      <w:r w:rsidR="00775283">
        <w:rPr>
          <w:rFonts w:ascii="Tahoma" w:hAnsi="Tahoma" w:cs="Tahoma"/>
          <w:b/>
          <w:sz w:val="20"/>
          <w:szCs w:val="20"/>
        </w:rPr>
        <w:t>AZP-261-5</w:t>
      </w:r>
      <w:r w:rsidR="009D7750">
        <w:rPr>
          <w:rFonts w:ascii="Tahoma" w:hAnsi="Tahoma" w:cs="Tahoma"/>
          <w:b/>
          <w:sz w:val="20"/>
          <w:szCs w:val="20"/>
        </w:rPr>
        <w:t>4</w:t>
      </w:r>
      <w:r w:rsidR="00775283">
        <w:rPr>
          <w:rFonts w:ascii="Tahoma" w:hAnsi="Tahoma" w:cs="Tahoma"/>
          <w:b/>
          <w:sz w:val="20"/>
          <w:szCs w:val="20"/>
        </w:rPr>
        <w:t>/2020</w:t>
      </w:r>
      <w:r w:rsidRPr="00FB409B">
        <w:rPr>
          <w:rFonts w:ascii="Tahoma" w:hAnsi="Tahoma" w:cs="Tahoma"/>
          <w:sz w:val="20"/>
          <w:szCs w:val="20"/>
        </w:rPr>
        <w:t xml:space="preserve">, </w:t>
      </w:r>
      <w:r w:rsidRPr="004F4AA1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lastRenderedPageBreak/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D61D1A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29F" w:rsidRDefault="00BE529F">
      <w:r>
        <w:separator/>
      </w:r>
    </w:p>
  </w:endnote>
  <w:endnote w:type="continuationSeparator" w:id="0">
    <w:p w:rsidR="00BE529F" w:rsidRDefault="00BE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29F" w:rsidRDefault="00BE529F">
      <w:r>
        <w:separator/>
      </w:r>
    </w:p>
  </w:footnote>
  <w:footnote w:type="continuationSeparator" w:id="0">
    <w:p w:rsidR="00BE529F" w:rsidRDefault="00BE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534EFE">
      <w:rPr>
        <w:rFonts w:ascii="Tahoma" w:hAnsi="Tahoma" w:cs="Tahoma"/>
        <w:i/>
        <w:color w:val="0070C0"/>
        <w:sz w:val="16"/>
        <w:szCs w:val="16"/>
      </w:rPr>
      <w:t xml:space="preserve"> </w:t>
    </w:r>
    <w:r w:rsidR="009D7750">
      <w:rPr>
        <w:rFonts w:ascii="Tahoma" w:hAnsi="Tahoma" w:cs="Tahoma"/>
        <w:i/>
        <w:color w:val="0070C0"/>
        <w:sz w:val="16"/>
        <w:szCs w:val="16"/>
      </w:rPr>
      <w:t>7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17291"/>
    <w:rsid w:val="00035C21"/>
    <w:rsid w:val="0004267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35CA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36A0C"/>
    <w:rsid w:val="00362988"/>
    <w:rsid w:val="003638BF"/>
    <w:rsid w:val="00365717"/>
    <w:rsid w:val="0037559D"/>
    <w:rsid w:val="003A32DD"/>
    <w:rsid w:val="003A5E3B"/>
    <w:rsid w:val="003B221E"/>
    <w:rsid w:val="003B53C0"/>
    <w:rsid w:val="0041697C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34EFE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A6FCA"/>
    <w:rsid w:val="006C775C"/>
    <w:rsid w:val="006D4144"/>
    <w:rsid w:val="006F6B48"/>
    <w:rsid w:val="007126BB"/>
    <w:rsid w:val="00714214"/>
    <w:rsid w:val="007224A3"/>
    <w:rsid w:val="00767929"/>
    <w:rsid w:val="00775283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D7750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11725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BD1C1E"/>
    <w:rsid w:val="00BE529F"/>
    <w:rsid w:val="00C2211F"/>
    <w:rsid w:val="00C31439"/>
    <w:rsid w:val="00C402B2"/>
    <w:rsid w:val="00C512E0"/>
    <w:rsid w:val="00C56156"/>
    <w:rsid w:val="00C61CA3"/>
    <w:rsid w:val="00C91F18"/>
    <w:rsid w:val="00CA226C"/>
    <w:rsid w:val="00CA60F5"/>
    <w:rsid w:val="00CC3222"/>
    <w:rsid w:val="00CC62BA"/>
    <w:rsid w:val="00CF2978"/>
    <w:rsid w:val="00D076ED"/>
    <w:rsid w:val="00D465A4"/>
    <w:rsid w:val="00D55C40"/>
    <w:rsid w:val="00D5619C"/>
    <w:rsid w:val="00D605AC"/>
    <w:rsid w:val="00D61D1A"/>
    <w:rsid w:val="00D721B7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47395"/>
    <w:rsid w:val="00F50AF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B409B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09DE0C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A30D2-4D38-407F-873C-45DE0B7A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7</cp:revision>
  <dcterms:created xsi:type="dcterms:W3CDTF">2020-12-01T11:54:00Z</dcterms:created>
  <dcterms:modified xsi:type="dcterms:W3CDTF">2020-12-30T07:23:00Z</dcterms:modified>
</cp:coreProperties>
</file>