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8F1559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10556D" w:rsidRPr="0010556D">
        <w:rPr>
          <w:rFonts w:ascii="Tahoma" w:hAnsi="Tahoma" w:cs="Tahoma"/>
          <w:sz w:val="20"/>
          <w:szCs w:val="20"/>
        </w:rPr>
        <w:t>Rozbudowa istniejącego sys</w:t>
      </w:r>
      <w:r w:rsidR="00E80CAE">
        <w:rPr>
          <w:rFonts w:ascii="Tahoma" w:hAnsi="Tahoma" w:cs="Tahoma"/>
          <w:sz w:val="20"/>
          <w:szCs w:val="20"/>
        </w:rPr>
        <w:t>temu</w:t>
      </w:r>
      <w:r w:rsidR="0010556D" w:rsidRPr="0010556D">
        <w:rPr>
          <w:rFonts w:ascii="Tahoma" w:hAnsi="Tahoma" w:cs="Tahoma"/>
          <w:sz w:val="20"/>
          <w:szCs w:val="20"/>
        </w:rPr>
        <w:t xml:space="preserve"> klatek do hod</w:t>
      </w:r>
      <w:r w:rsidR="00A12A0E">
        <w:rPr>
          <w:rFonts w:ascii="Tahoma" w:hAnsi="Tahoma" w:cs="Tahoma"/>
          <w:sz w:val="20"/>
          <w:szCs w:val="20"/>
        </w:rPr>
        <w:t>owli gryzoni laboratoryjnych</w:t>
      </w:r>
      <w:r w:rsidR="0010556D" w:rsidRPr="0010556D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="00655321" w:rsidRPr="0010556D">
        <w:rPr>
          <w:rFonts w:ascii="Tahoma" w:hAnsi="Tahoma" w:cs="Tahoma"/>
          <w:sz w:val="20"/>
          <w:szCs w:val="20"/>
        </w:rPr>
        <w:t>,</w:t>
      </w:r>
      <w:r w:rsidR="00655321" w:rsidRPr="000B0C75">
        <w:rPr>
          <w:rFonts w:ascii="Tahoma" w:hAnsi="Tahoma" w:cs="Tahoma"/>
          <w:sz w:val="20"/>
          <w:szCs w:val="20"/>
        </w:rPr>
        <w:t xml:space="preserve"> znak sprawy: </w:t>
      </w:r>
      <w:r w:rsidR="00483511">
        <w:rPr>
          <w:rFonts w:ascii="Tahoma" w:hAnsi="Tahoma" w:cs="Tahoma"/>
          <w:b/>
          <w:sz w:val="20"/>
          <w:szCs w:val="20"/>
        </w:rPr>
        <w:t>AZP-261-18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330C63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="0010556D">
        <w:rPr>
          <w:rFonts w:ascii="Tahoma" w:hAnsi="Tahoma" w:cs="Tahoma"/>
          <w:b/>
          <w:color w:val="0070C0"/>
          <w:sz w:val="22"/>
          <w:szCs w:val="22"/>
          <w:u w:val="single"/>
        </w:rPr>
        <w:t>i nr 2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4E658B" w:rsidRDefault="004E658B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8F1559" w:rsidRDefault="008F1559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A07EC" w:rsidRDefault="003A07EC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Default="00532C87" w:rsidP="00196BB2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196BB2" w:rsidRPr="00196BB2">
        <w:rPr>
          <w:rFonts w:ascii="Tahoma" w:eastAsia="Tahoma" w:hAnsi="Tahoma" w:cs="Tahoma"/>
          <w:b/>
          <w:sz w:val="20"/>
          <w:szCs w:val="20"/>
          <w:u w:val="single"/>
        </w:rPr>
        <w:t xml:space="preserve">część nr 1) </w:t>
      </w:r>
      <w:r w:rsidR="0026182D">
        <w:rPr>
          <w:rFonts w:ascii="Tahoma" w:eastAsia="Tahoma" w:hAnsi="Tahoma" w:cs="Tahoma"/>
          <w:b/>
          <w:sz w:val="20"/>
          <w:szCs w:val="20"/>
          <w:u w:val="single"/>
        </w:rPr>
        <w:t>–</w:t>
      </w:r>
      <w:r w:rsidR="0018073B" w:rsidRPr="0018073B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26182D">
        <w:rPr>
          <w:rFonts w:ascii="Tahoma" w:hAnsi="Tahoma" w:cs="Tahoma"/>
          <w:b/>
          <w:sz w:val="20"/>
          <w:szCs w:val="20"/>
          <w:u w:val="single"/>
        </w:rPr>
        <w:t xml:space="preserve">trzy </w:t>
      </w:r>
      <w:r w:rsidR="0010556D" w:rsidRPr="002457DB">
        <w:rPr>
          <w:rFonts w:ascii="Tahoma" w:hAnsi="Tahoma" w:cs="Tahoma"/>
          <w:b/>
          <w:sz w:val="20"/>
          <w:szCs w:val="20"/>
          <w:u w:val="single"/>
        </w:rPr>
        <w:t>regał</w:t>
      </w:r>
      <w:r w:rsidR="0026182D">
        <w:rPr>
          <w:rFonts w:ascii="Tahoma" w:hAnsi="Tahoma" w:cs="Tahoma"/>
          <w:b/>
          <w:sz w:val="20"/>
          <w:szCs w:val="20"/>
          <w:u w:val="single"/>
        </w:rPr>
        <w:t>y</w:t>
      </w:r>
      <w:r w:rsidR="0010556D" w:rsidRPr="002457DB">
        <w:rPr>
          <w:rFonts w:ascii="Tahoma" w:hAnsi="Tahoma" w:cs="Tahoma"/>
          <w:b/>
          <w:sz w:val="20"/>
          <w:szCs w:val="20"/>
          <w:u w:val="single"/>
        </w:rPr>
        <w:t xml:space="preserve"> IVC</w:t>
      </w: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>
        <w:rPr>
          <w:rFonts w:ascii="Tahoma" w:hAnsi="Tahoma" w:cs="Tahoma"/>
          <w:b/>
          <w:bCs/>
          <w:sz w:val="20"/>
          <w:szCs w:val="20"/>
        </w:rPr>
        <w:t xml:space="preserve">oferty </w:t>
      </w:r>
      <w:r>
        <w:rPr>
          <w:rFonts w:ascii="Tahoma" w:hAnsi="Tahoma" w:cs="Tahoma"/>
          <w:bCs/>
          <w:sz w:val="20"/>
          <w:szCs w:val="20"/>
        </w:rPr>
        <w:t>(za całość zamówienia w tej części)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86710D" w:rsidRDefault="00101ACE" w:rsidP="0086710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86710D">
        <w:rPr>
          <w:rFonts w:ascii="Tahoma" w:hAnsi="Tahoma" w:cs="Tahoma"/>
          <w:b/>
          <w:bCs/>
          <w:sz w:val="20"/>
          <w:szCs w:val="20"/>
        </w:rPr>
        <w:t xml:space="preserve">Termin </w:t>
      </w:r>
      <w:r w:rsidR="0010556D">
        <w:rPr>
          <w:rFonts w:ascii="Tahoma" w:hAnsi="Tahoma" w:cs="Tahoma"/>
          <w:b/>
          <w:bCs/>
          <w:sz w:val="20"/>
          <w:szCs w:val="20"/>
        </w:rPr>
        <w:t>usunięcia awarii</w:t>
      </w:r>
      <w:r w:rsidRPr="0086710D">
        <w:rPr>
          <w:rFonts w:ascii="Tahoma" w:hAnsi="Tahoma" w:cs="Tahoma"/>
          <w:sz w:val="20"/>
          <w:szCs w:val="20"/>
        </w:rPr>
        <w:t xml:space="preserve"> </w:t>
      </w:r>
    </w:p>
    <w:p w:rsidR="00101ACE" w:rsidRPr="00486423" w:rsidRDefault="00101ACE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10556D" w:rsidRPr="0007791E" w:rsidRDefault="0010556D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Pr="008D05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10556D" w:rsidRPr="0007791E" w:rsidRDefault="0010556D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12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101ACE" w:rsidRDefault="00101ACE" w:rsidP="0010556D">
      <w:pPr>
        <w:tabs>
          <w:tab w:val="left" w:pos="426"/>
        </w:tabs>
        <w:ind w:left="397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BC7DC7" w:rsidRDefault="00101ACE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BC7DC7">
        <w:rPr>
          <w:rFonts w:ascii="Tahoma" w:hAnsi="Tahoma" w:cs="Tahoma"/>
          <w:b/>
          <w:bCs/>
          <w:sz w:val="20"/>
          <w:szCs w:val="20"/>
        </w:rPr>
        <w:t>Gwarancja</w:t>
      </w:r>
      <w:r w:rsidRPr="00BC7DC7">
        <w:rPr>
          <w:rFonts w:ascii="Tahoma" w:hAnsi="Tahoma" w:cs="Tahoma"/>
          <w:sz w:val="20"/>
          <w:szCs w:val="20"/>
        </w:rPr>
        <w:t xml:space="preserve"> </w:t>
      </w:r>
    </w:p>
    <w:p w:rsidR="00101ACE" w:rsidRPr="00AE4AC5" w:rsidRDefault="00101ACE" w:rsidP="0085480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 w:rsidR="008A1C56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8A1C56">
        <w:rPr>
          <w:rFonts w:ascii="Tahoma" w:hAnsi="Tahoma" w:cs="Tahoma"/>
          <w:sz w:val="20"/>
          <w:szCs w:val="20"/>
        </w:rPr>
        <w:t>ppkt</w:t>
      </w:r>
      <w:proofErr w:type="spellEnd"/>
      <w:r w:rsidR="008A1C56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101ACE" w:rsidRPr="008A1C56" w:rsidRDefault="00101ACE" w:rsidP="00101AC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8A1C56">
        <w:rPr>
          <w:rFonts w:ascii="Tahoma" w:hAnsi="Tahoma" w:cs="Tahoma"/>
          <w:color w:val="0070C0"/>
          <w:sz w:val="28"/>
          <w:szCs w:val="28"/>
        </w:rPr>
        <w:t>*</w:t>
      </w:r>
      <w:r w:rsidR="008A1C56" w:rsidRPr="008A1C56">
        <w:rPr>
          <w:rFonts w:ascii="Tahoma" w:hAnsi="Tahoma" w:cs="Tahoma"/>
          <w:sz w:val="20"/>
          <w:szCs w:val="20"/>
        </w:rPr>
        <w:t>36 miesięcy</w:t>
      </w:r>
    </w:p>
    <w:p w:rsidR="00101ACE" w:rsidRDefault="00101ACE" w:rsidP="00101AC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8A1C56">
        <w:rPr>
          <w:rFonts w:ascii="Tahoma" w:hAnsi="Tahoma" w:cs="Tahoma"/>
          <w:color w:val="0070C0"/>
          <w:sz w:val="28"/>
          <w:szCs w:val="28"/>
        </w:rPr>
        <w:t>*</w:t>
      </w:r>
      <w:r w:rsidR="008A1C56" w:rsidRPr="008A1C56">
        <w:rPr>
          <w:rFonts w:ascii="Tahoma" w:hAnsi="Tahoma" w:cs="Tahoma"/>
          <w:sz w:val="20"/>
          <w:szCs w:val="20"/>
        </w:rPr>
        <w:t xml:space="preserve"> od 37 miesięcy do 42 miesięcy</w:t>
      </w:r>
    </w:p>
    <w:p w:rsidR="008A1C56" w:rsidRPr="008A1C56" w:rsidRDefault="008A1C56" w:rsidP="008A1C5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8A1C56">
        <w:rPr>
          <w:rFonts w:ascii="Tahoma" w:hAnsi="Tahoma" w:cs="Tahoma"/>
          <w:color w:val="0070C0"/>
          <w:sz w:val="28"/>
          <w:szCs w:val="28"/>
        </w:rPr>
        <w:t>*</w:t>
      </w:r>
      <w:r w:rsidRPr="008A1C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43 miesiące i więcej</w:t>
      </w:r>
    </w:p>
    <w:p w:rsidR="00101ACE" w:rsidRDefault="00101ACE" w:rsidP="00101AC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Default="00101ACE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54934" w:rsidRPr="00D902D8" w:rsidRDefault="00054934" w:rsidP="0005493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Termin wykonania zamówienia</w:t>
      </w:r>
      <w:r w:rsidRPr="00D902D8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16 tygodni</w:t>
      </w:r>
      <w:r w:rsidRPr="00D902D8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054934" w:rsidRPr="00D902D8" w:rsidRDefault="00054934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Default="00101ACE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D902D8">
        <w:rPr>
          <w:rFonts w:ascii="Tahoma" w:hAnsi="Tahoma" w:cs="Tahoma"/>
          <w:b/>
          <w:sz w:val="20"/>
          <w:szCs w:val="20"/>
        </w:rPr>
        <w:t>Warunki płatności</w:t>
      </w:r>
      <w:r w:rsidRPr="00D902D8">
        <w:rPr>
          <w:rFonts w:ascii="Tahoma" w:hAnsi="Tahoma" w:cs="Tahoma"/>
          <w:sz w:val="20"/>
          <w:szCs w:val="20"/>
        </w:rPr>
        <w:t xml:space="preserve">: </w:t>
      </w:r>
      <w:r w:rsidR="0014470B" w:rsidRPr="00AC71E3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</w:t>
      </w:r>
      <w:r w:rsidR="0014470B">
        <w:rPr>
          <w:rFonts w:ascii="Tahoma" w:hAnsi="Tahoma" w:cs="Tahoma"/>
          <w:sz w:val="20"/>
          <w:szCs w:val="20"/>
        </w:rPr>
        <w:t xml:space="preserve"> zapisami SIWZ</w:t>
      </w:r>
      <w:r w:rsidR="0014470B" w:rsidRPr="00AC71E3">
        <w:rPr>
          <w:rFonts w:ascii="Tahoma" w:hAnsi="Tahoma" w:cs="Tahoma"/>
          <w:sz w:val="20"/>
          <w:szCs w:val="20"/>
        </w:rPr>
        <w:t>).</w:t>
      </w:r>
    </w:p>
    <w:p w:rsidR="00B34B07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77DC2" w:rsidRPr="00277DC2" w:rsidRDefault="00532C87" w:rsidP="00277DC2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77DC2">
        <w:rPr>
          <w:rFonts w:ascii="Tahoma" w:hAnsi="Tahoma" w:cs="Tahoma"/>
          <w:b/>
          <w:color w:val="0070C0"/>
          <w:sz w:val="28"/>
          <w:szCs w:val="28"/>
          <w:u w:val="single"/>
        </w:rPr>
        <w:t>*</w:t>
      </w:r>
      <w:r w:rsidR="005B43A5" w:rsidRPr="00277DC2">
        <w:rPr>
          <w:rFonts w:ascii="Tahoma" w:hAnsi="Tahoma" w:cs="Tahoma"/>
          <w:b/>
          <w:sz w:val="20"/>
          <w:szCs w:val="20"/>
          <w:u w:val="single"/>
        </w:rPr>
        <w:t>część nr 2) -</w:t>
      </w:r>
      <w:r w:rsidR="00277DC2" w:rsidRPr="00277DC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A1C56" w:rsidRPr="002457DB">
        <w:rPr>
          <w:rFonts w:ascii="Tahoma" w:hAnsi="Tahoma" w:cs="Tahoma"/>
          <w:b/>
          <w:bCs/>
          <w:sz w:val="20"/>
          <w:szCs w:val="20"/>
          <w:u w:val="single"/>
        </w:rPr>
        <w:t>elementy systemu do hodowli zwierząt laboratoryjnych</w:t>
      </w:r>
    </w:p>
    <w:p w:rsidR="00330C63" w:rsidRPr="005303CA" w:rsidRDefault="00330C63" w:rsidP="00D86EF7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86710D" w:rsidRDefault="00330C63" w:rsidP="0086710D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86710D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86710D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330C63" w:rsidRPr="00277DC2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277DC2" w:rsidRDefault="00277DC2" w:rsidP="00277DC2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54934" w:rsidRPr="00054934" w:rsidRDefault="00054934" w:rsidP="00054934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054934">
        <w:rPr>
          <w:rFonts w:ascii="Tahoma" w:hAnsi="Tahoma" w:cs="Tahoma"/>
          <w:b/>
          <w:bCs/>
          <w:sz w:val="20"/>
          <w:szCs w:val="20"/>
        </w:rPr>
        <w:t>Termin dostawy</w:t>
      </w:r>
      <w:r w:rsidRPr="00054934">
        <w:rPr>
          <w:rFonts w:ascii="Tahoma" w:hAnsi="Tahoma" w:cs="Tahoma"/>
          <w:b/>
          <w:sz w:val="20"/>
          <w:szCs w:val="20"/>
        </w:rPr>
        <w:t xml:space="preserve"> dla butelek i kapsli</w:t>
      </w:r>
    </w:p>
    <w:p w:rsidR="00054934" w:rsidRPr="00486423" w:rsidRDefault="00054934" w:rsidP="0005493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054934" w:rsidRPr="00E27461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7 tygodni</w:t>
      </w:r>
    </w:p>
    <w:p w:rsidR="00054934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6 tygodni</w:t>
      </w:r>
    </w:p>
    <w:p w:rsidR="00054934" w:rsidRPr="00E27461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5 tygodni</w:t>
      </w:r>
    </w:p>
    <w:p w:rsidR="00054934" w:rsidRPr="00E27461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4 tygodni</w:t>
      </w:r>
    </w:p>
    <w:p w:rsidR="00054934" w:rsidRPr="00E27461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 w:rsidR="002F5A4E">
        <w:rPr>
          <w:rFonts w:ascii="Tahoma" w:hAnsi="Tahoma" w:cs="Tahoma"/>
          <w:sz w:val="20"/>
          <w:szCs w:val="20"/>
        </w:rPr>
        <w:t xml:space="preserve"> 3 tygodni i</w:t>
      </w:r>
      <w:r>
        <w:rPr>
          <w:rFonts w:ascii="Tahoma" w:hAnsi="Tahoma" w:cs="Tahoma"/>
          <w:sz w:val="20"/>
          <w:szCs w:val="20"/>
        </w:rPr>
        <w:t xml:space="preserve"> krócej</w:t>
      </w:r>
    </w:p>
    <w:p w:rsidR="00054934" w:rsidRDefault="00054934" w:rsidP="00054934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8190D" w:rsidRPr="00FC466A" w:rsidRDefault="00B8190D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054934" w:rsidRPr="00054934" w:rsidRDefault="00054934" w:rsidP="00054934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054934">
        <w:rPr>
          <w:rFonts w:ascii="Tahoma" w:hAnsi="Tahoma" w:cs="Tahoma"/>
          <w:b/>
          <w:bCs/>
          <w:sz w:val="20"/>
          <w:szCs w:val="20"/>
        </w:rPr>
        <w:t>Gwarancja</w:t>
      </w:r>
      <w:r w:rsidR="00637D14">
        <w:rPr>
          <w:rFonts w:ascii="Tahoma" w:hAnsi="Tahoma" w:cs="Tahoma"/>
          <w:b/>
          <w:bCs/>
          <w:sz w:val="20"/>
          <w:szCs w:val="20"/>
        </w:rPr>
        <w:t xml:space="preserve"> dla klatek (IVC)</w:t>
      </w:r>
      <w:r w:rsidRPr="00054934">
        <w:rPr>
          <w:rFonts w:ascii="Tahoma" w:hAnsi="Tahoma" w:cs="Tahoma"/>
          <w:sz w:val="20"/>
          <w:szCs w:val="20"/>
        </w:rPr>
        <w:t>:</w:t>
      </w:r>
    </w:p>
    <w:p w:rsidR="00054934" w:rsidRPr="00DD1644" w:rsidRDefault="00054934" w:rsidP="0005493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proofErr w:type="spellStart"/>
      <w:r w:rsidR="002D744B">
        <w:rPr>
          <w:rFonts w:ascii="Tahoma" w:hAnsi="Tahoma" w:cs="Tahoma"/>
          <w:sz w:val="20"/>
          <w:szCs w:val="20"/>
        </w:rPr>
        <w:t>ppkt</w:t>
      </w:r>
      <w:proofErr w:type="spellEnd"/>
      <w:r w:rsidR="002D744B">
        <w:rPr>
          <w:rFonts w:ascii="Tahoma" w:hAnsi="Tahoma" w:cs="Tahoma"/>
          <w:sz w:val="20"/>
          <w:szCs w:val="20"/>
        </w:rPr>
        <w:t xml:space="preserve"> 3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054934" w:rsidRPr="00DD1644" w:rsidRDefault="00054934" w:rsidP="00054934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="002D744B">
        <w:rPr>
          <w:rFonts w:ascii="Tahoma" w:hAnsi="Tahoma" w:cs="Tahoma"/>
          <w:sz w:val="20"/>
          <w:szCs w:val="20"/>
        </w:rPr>
        <w:t>36</w:t>
      </w:r>
      <w:r w:rsidRPr="00DD1644">
        <w:rPr>
          <w:rFonts w:ascii="Tahoma" w:hAnsi="Tahoma" w:cs="Tahoma"/>
          <w:sz w:val="20"/>
          <w:szCs w:val="20"/>
        </w:rPr>
        <w:t xml:space="preserve"> miesięcy</w:t>
      </w:r>
    </w:p>
    <w:p w:rsidR="00054934" w:rsidRDefault="00054934" w:rsidP="00054934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="002D744B">
        <w:rPr>
          <w:rFonts w:ascii="Tahoma" w:hAnsi="Tahoma" w:cs="Tahoma"/>
          <w:sz w:val="20"/>
          <w:szCs w:val="20"/>
        </w:rPr>
        <w:t>48</w:t>
      </w:r>
      <w:r w:rsidRPr="00DD1644">
        <w:rPr>
          <w:rFonts w:ascii="Tahoma" w:hAnsi="Tahoma" w:cs="Tahoma"/>
          <w:sz w:val="20"/>
          <w:szCs w:val="20"/>
        </w:rPr>
        <w:t xml:space="preserve"> miesięcy</w:t>
      </w:r>
    </w:p>
    <w:p w:rsidR="002D744B" w:rsidRPr="00DD1644" w:rsidRDefault="002D744B" w:rsidP="0075588C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75588C">
        <w:rPr>
          <w:rFonts w:ascii="Tahoma" w:hAnsi="Tahoma" w:cs="Tahoma"/>
          <w:sz w:val="20"/>
          <w:szCs w:val="20"/>
        </w:rPr>
        <w:t>60</w:t>
      </w:r>
      <w:r w:rsidRPr="00DD1644">
        <w:rPr>
          <w:rFonts w:ascii="Tahoma" w:hAnsi="Tahoma" w:cs="Tahoma"/>
          <w:sz w:val="20"/>
          <w:szCs w:val="20"/>
        </w:rPr>
        <w:t xml:space="preserve"> miesięcy</w:t>
      </w:r>
      <w:r w:rsidR="0075588C">
        <w:rPr>
          <w:rFonts w:ascii="Tahoma" w:hAnsi="Tahoma" w:cs="Tahoma"/>
          <w:sz w:val="20"/>
          <w:szCs w:val="20"/>
        </w:rPr>
        <w:t xml:space="preserve"> (i więcej)</w:t>
      </w:r>
    </w:p>
    <w:p w:rsidR="00054934" w:rsidRDefault="00054934" w:rsidP="00054934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02047" w:rsidRDefault="00F02047" w:rsidP="00413D9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FD5418" w:rsidRPr="00D902D8" w:rsidRDefault="00FD541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Termin wykonania zamówienia</w:t>
      </w:r>
      <w:r w:rsidRPr="00D902D8">
        <w:rPr>
          <w:rFonts w:ascii="Tahoma" w:hAnsi="Tahoma" w:cs="Tahoma"/>
          <w:sz w:val="20"/>
          <w:szCs w:val="20"/>
        </w:rPr>
        <w:t xml:space="preserve">: do </w:t>
      </w:r>
      <w:r w:rsidR="00054934">
        <w:rPr>
          <w:rFonts w:ascii="Tahoma" w:hAnsi="Tahoma" w:cs="Tahoma"/>
          <w:sz w:val="20"/>
          <w:szCs w:val="20"/>
        </w:rPr>
        <w:t>14 tygodni</w:t>
      </w:r>
      <w:r w:rsidRPr="00D902D8">
        <w:rPr>
          <w:rFonts w:ascii="Tahoma" w:hAnsi="Tahoma" w:cs="Tahoma"/>
          <w:sz w:val="20"/>
          <w:szCs w:val="20"/>
        </w:rPr>
        <w:t xml:space="preserve"> od daty podpisania umowy</w:t>
      </w:r>
      <w:r w:rsidR="00054934" w:rsidRPr="00054934">
        <w:rPr>
          <w:rFonts w:ascii="Tahoma" w:hAnsi="Tahoma" w:cs="Tahoma"/>
          <w:sz w:val="20"/>
          <w:szCs w:val="20"/>
        </w:rPr>
        <w:t xml:space="preserve"> </w:t>
      </w:r>
      <w:r w:rsidR="00054934">
        <w:rPr>
          <w:rFonts w:ascii="Tahoma" w:hAnsi="Tahoma" w:cs="Tahoma"/>
          <w:sz w:val="20"/>
          <w:szCs w:val="20"/>
        </w:rPr>
        <w:t xml:space="preserve">dla </w:t>
      </w:r>
      <w:r w:rsidR="00E76D51">
        <w:rPr>
          <w:rFonts w:ascii="Tahoma" w:hAnsi="Tahoma" w:cs="Tahoma"/>
          <w:sz w:val="20"/>
          <w:szCs w:val="20"/>
        </w:rPr>
        <w:t xml:space="preserve">elementów klatek </w:t>
      </w:r>
      <w:bookmarkStart w:id="0" w:name="_GoBack"/>
      <w:bookmarkEnd w:id="0"/>
      <w:r w:rsidRPr="00D902D8">
        <w:rPr>
          <w:rFonts w:ascii="Tahoma" w:hAnsi="Tahoma" w:cs="Tahoma"/>
          <w:sz w:val="20"/>
          <w:szCs w:val="20"/>
        </w:rPr>
        <w:t>(termin wymagany zapisami SIWZ).</w:t>
      </w:r>
    </w:p>
    <w:p w:rsidR="00D902D8" w:rsidRPr="00D902D8" w:rsidRDefault="00D902D8" w:rsidP="001A5A9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FD5418" w:rsidRDefault="001A5A94" w:rsidP="00054934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Warunki płatności</w:t>
      </w:r>
      <w:r w:rsidRPr="00D902D8">
        <w:rPr>
          <w:rFonts w:ascii="Tahoma" w:hAnsi="Tahoma" w:cs="Tahoma"/>
          <w:sz w:val="20"/>
          <w:szCs w:val="20"/>
        </w:rPr>
        <w:t xml:space="preserve">: </w:t>
      </w:r>
      <w:r w:rsidR="00054934" w:rsidRPr="00AC71E3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</w:t>
      </w:r>
      <w:r w:rsidR="00054934">
        <w:rPr>
          <w:rFonts w:ascii="Tahoma" w:hAnsi="Tahoma" w:cs="Tahoma"/>
          <w:sz w:val="20"/>
          <w:szCs w:val="20"/>
        </w:rPr>
        <w:t xml:space="preserve"> zapisami SIWZ</w:t>
      </w:r>
      <w:r w:rsidR="00054934" w:rsidRPr="00AC71E3">
        <w:rPr>
          <w:rFonts w:ascii="Tahoma" w:hAnsi="Tahoma" w:cs="Tahoma"/>
          <w:sz w:val="20"/>
          <w:szCs w:val="20"/>
        </w:rPr>
        <w:t>).</w:t>
      </w: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Pr="00B2128F" w:rsidRDefault="00B2128F" w:rsidP="00B2128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D14CB3" w:rsidRDefault="004E658B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86710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na część/części nr </w:t>
      </w:r>
      <w:r w:rsidR="00B2128F" w:rsidRPr="00B2128F">
        <w:rPr>
          <w:rFonts w:ascii="Tahoma" w:hAnsi="Tahoma" w:cs="Tahoma"/>
          <w:color w:val="0070C0"/>
          <w:sz w:val="20"/>
          <w:szCs w:val="20"/>
        </w:rPr>
        <w:t>............</w:t>
      </w:r>
      <w:r w:rsidRPr="00B2128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Pr="00AE34C0" w:rsidRDefault="008A1C56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0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16"/>
  </w:num>
  <w:num w:numId="8">
    <w:abstractNumId w:val="8"/>
  </w:num>
  <w:num w:numId="9">
    <w:abstractNumId w:val="4"/>
  </w:num>
  <w:num w:numId="10">
    <w:abstractNumId w:val="18"/>
  </w:num>
  <w:num w:numId="11">
    <w:abstractNumId w:val="20"/>
  </w:num>
  <w:num w:numId="12">
    <w:abstractNumId w:val="12"/>
  </w:num>
  <w:num w:numId="13">
    <w:abstractNumId w:val="13"/>
  </w:num>
  <w:num w:numId="14">
    <w:abstractNumId w:val="0"/>
  </w:num>
  <w:num w:numId="15">
    <w:abstractNumId w:val="15"/>
  </w:num>
  <w:num w:numId="16">
    <w:abstractNumId w:val="3"/>
  </w:num>
  <w:num w:numId="17">
    <w:abstractNumId w:val="2"/>
  </w:num>
  <w:num w:numId="18">
    <w:abstractNumId w:val="1"/>
  </w:num>
  <w:num w:numId="19">
    <w:abstractNumId w:val="17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268AC"/>
    <w:rsid w:val="002302E6"/>
    <w:rsid w:val="00230693"/>
    <w:rsid w:val="002348A5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5A92"/>
    <w:rsid w:val="00385C36"/>
    <w:rsid w:val="003939AC"/>
    <w:rsid w:val="0039723D"/>
    <w:rsid w:val="003A07EC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31A56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94C24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29</TotalTime>
  <Pages>3</Pages>
  <Words>684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16</cp:revision>
  <cp:lastPrinted>2008-06-06T15:52:00Z</cp:lastPrinted>
  <dcterms:created xsi:type="dcterms:W3CDTF">2020-07-27T09:03:00Z</dcterms:created>
  <dcterms:modified xsi:type="dcterms:W3CDTF">2020-07-30T10:07:00Z</dcterms:modified>
</cp:coreProperties>
</file>