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3E" w:rsidRDefault="0065323E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kontaktu………………………………………………………………..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Przedmiot zamówienia: …………………………………………: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………………………………………………………………….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……………………………………………………………………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662"/>
        <w:gridCol w:w="3431"/>
        <w:gridCol w:w="992"/>
      </w:tblGrid>
      <w:tr w:rsidR="00022033" w:rsidRPr="00E33F1B" w:rsidTr="0002578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OPIS oraz punktacja parametrów i wymagań</w:t>
            </w: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0A2" w:rsidRPr="00E33F1B" w:rsidRDefault="00022033" w:rsidP="0000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Spełnienie wymogu (TAK/NIE)</w:t>
            </w: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UWAGI</w:t>
            </w:r>
          </w:p>
        </w:tc>
      </w:tr>
      <w:tr w:rsidR="00022033" w:rsidRPr="00E33F1B" w:rsidTr="00025784">
        <w:trPr>
          <w:trHeight w:val="180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Pr="00E33F1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33819" w:rsidRDefault="00C33819" w:rsidP="00C338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Komora do PCR model UVT-S-AR o parametrach:</w:t>
            </w:r>
          </w:p>
          <w:p w:rsidR="00C33819" w:rsidRDefault="00C33819" w:rsidP="00C338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33819" w:rsidRDefault="00C33819" w:rsidP="00C338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ściany ze szkła (EUROGLA S, Niemcy)</w:t>
            </w:r>
          </w:p>
          <w:p w:rsidR="00C33819" w:rsidRDefault="00C33819" w:rsidP="00C338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33819" w:rsidRDefault="00C33819" w:rsidP="00C338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ściana tylna i blat roboczy ze stali nierdzewnej</w:t>
            </w:r>
          </w:p>
          <w:p w:rsidR="00C33819" w:rsidRDefault="00C33819" w:rsidP="00C338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33819" w:rsidRDefault="00C33819" w:rsidP="00C338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wbudowana otwarta lampa UV 2x30W</w:t>
            </w:r>
          </w:p>
          <w:p w:rsidR="00C33819" w:rsidRDefault="00C33819" w:rsidP="00C338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33819" w:rsidRDefault="00C33819" w:rsidP="00C338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recyrkulator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UV 1x30W</w:t>
            </w:r>
          </w:p>
          <w:p w:rsidR="00C33819" w:rsidRDefault="00C33819" w:rsidP="00C338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automatyczne wyłączanie lampy UV po otwarciu </w:t>
            </w:r>
          </w:p>
          <w:p w:rsidR="00C33819" w:rsidRDefault="00C33819" w:rsidP="00C338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Okna</w:t>
            </w:r>
          </w:p>
          <w:p w:rsidR="00C33819" w:rsidRDefault="00C33819" w:rsidP="00C338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33819" w:rsidRDefault="00C33819" w:rsidP="00C338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lampa światła białego 1xTLD-30W</w:t>
            </w:r>
          </w:p>
          <w:p w:rsidR="00C33819" w:rsidRDefault="00C33819" w:rsidP="00C338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33819" w:rsidRDefault="00C33819" w:rsidP="00C338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potrójne gniazdo elektryczne wewnątrz komory</w:t>
            </w:r>
          </w:p>
          <w:p w:rsidR="00C33819" w:rsidRDefault="00C33819" w:rsidP="00C338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33819" w:rsidRDefault="00C33819" w:rsidP="00C338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wymiary obszaru roboczego 1200x520mm   </w:t>
            </w:r>
          </w:p>
          <w:p w:rsidR="00022033" w:rsidRPr="00E33F1B" w:rsidRDefault="00022033" w:rsidP="000040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3819" w:rsidRDefault="00C33819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C33819" w:rsidRDefault="00C33819" w:rsidP="00C33819">
            <w:pPr>
              <w:rPr>
                <w:rFonts w:cstheme="minorHAnsi"/>
                <w:sz w:val="20"/>
                <w:szCs w:val="20"/>
              </w:rPr>
            </w:pPr>
          </w:p>
          <w:p w:rsidR="00022033" w:rsidRPr="00C33819" w:rsidRDefault="00022033" w:rsidP="00C33819">
            <w:pPr>
              <w:tabs>
                <w:tab w:val="left" w:pos="91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6D1465" w:rsidRDefault="006D1465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6D1465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6D1465">
        <w:rPr>
          <w:rFonts w:cstheme="minorHAnsi"/>
          <w:color w:val="000000"/>
          <w:sz w:val="20"/>
          <w:szCs w:val="20"/>
        </w:rPr>
        <w:t>Cena netto…………………………………………………………………………….PLN, ………..%VAT…………………………………………………..PLN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 brutto……………………………………………………………………………PLN</w:t>
      </w:r>
    </w:p>
    <w:p w:rsidR="002B1868" w:rsidRDefault="002B1868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</w:t>
      </w:r>
      <w:r w:rsidR="002B1868">
        <w:rPr>
          <w:rFonts w:cstheme="minorHAnsi"/>
          <w:color w:val="000000"/>
          <w:sz w:val="20"/>
          <w:szCs w:val="20"/>
        </w:rPr>
        <w:t xml:space="preserve"> ………..dni od zawarcia umowy</w:t>
      </w:r>
      <w:r w:rsidRPr="00E33F1B">
        <w:rPr>
          <w:rFonts w:cstheme="minorHAnsi"/>
          <w:color w:val="000000"/>
          <w:sz w:val="20"/>
          <w:szCs w:val="20"/>
        </w:rPr>
        <w:t xml:space="preserve"> </w:t>
      </w:r>
      <w:r w:rsidR="002B1868">
        <w:rPr>
          <w:rFonts w:cstheme="minorHAnsi"/>
          <w:color w:val="000000"/>
          <w:sz w:val="20"/>
          <w:szCs w:val="20"/>
        </w:rPr>
        <w:t>(maksimum 60 dni)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Okres gwarancji:</w:t>
      </w:r>
      <w:r w:rsidRPr="00E33F1B">
        <w:rPr>
          <w:rFonts w:cstheme="minorHAnsi"/>
          <w:sz w:val="20"/>
          <w:szCs w:val="20"/>
        </w:rPr>
        <w:t xml:space="preserve"> …………………………</w:t>
      </w:r>
      <w:r w:rsidR="002B1868">
        <w:rPr>
          <w:rFonts w:cstheme="minorHAnsi"/>
          <w:sz w:val="20"/>
          <w:szCs w:val="20"/>
        </w:rPr>
        <w:t>miesięcy (minimum 12 miesięcy)</w:t>
      </w:r>
    </w:p>
    <w:p w:rsidR="002B1868" w:rsidRPr="00E33F1B" w:rsidRDefault="002B1868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p w:rsidR="00022033" w:rsidRPr="00E33F1B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C338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75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     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C33819">
        <w:rPr>
          <w:rFonts w:cstheme="minorHAnsi"/>
          <w:color w:val="000000"/>
          <w:sz w:val="20"/>
          <w:szCs w:val="20"/>
        </w:rPr>
        <w:tab/>
        <w:t>……………………………………………</w:t>
      </w:r>
    </w:p>
    <w:p w:rsidR="00022033" w:rsidRPr="00E33F1B" w:rsidRDefault="00022033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proofErr w:type="spellStart"/>
      <w:r w:rsidRPr="00E33F1B">
        <w:rPr>
          <w:rFonts w:asciiTheme="minorHAnsi" w:hAnsiTheme="minorHAnsi" w:cstheme="minorHAnsi"/>
          <w:color w:val="365F91"/>
        </w:rPr>
        <w:t>tel</w:t>
      </w:r>
      <w:proofErr w:type="spellEnd"/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589 2</w:t>
      </w:r>
      <w:r w:rsidR="00C33819">
        <w:rPr>
          <w:rFonts w:asciiTheme="minorHAnsi" w:hAnsiTheme="minorHAnsi" w:cstheme="minorHAnsi"/>
          <w:color w:val="365F91"/>
          <w:lang w:val="de-DE"/>
        </w:rPr>
        <w:t>223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C33819">
        <w:rPr>
          <w:rFonts w:asciiTheme="minorHAnsi" w:hAnsiTheme="minorHAnsi" w:cstheme="minorHAnsi"/>
          <w:color w:val="365F91"/>
          <w:lang w:val="it-IT"/>
        </w:rPr>
        <w:t>b</w:t>
      </w:r>
      <w:r w:rsidR="00681D49">
        <w:rPr>
          <w:rFonts w:asciiTheme="minorHAnsi" w:hAnsiTheme="minorHAnsi" w:cstheme="minorHAnsi"/>
          <w:color w:val="365F91"/>
          <w:lang w:val="it-IT"/>
        </w:rPr>
        <w:t>.</w:t>
      </w:r>
      <w:r w:rsidR="00C33819">
        <w:rPr>
          <w:rFonts w:asciiTheme="minorHAnsi" w:hAnsiTheme="minorHAnsi" w:cstheme="minorHAnsi"/>
          <w:color w:val="365F91"/>
          <w:lang w:val="it-IT"/>
        </w:rPr>
        <w:t>kaza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@nencki.gov.pl;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B693D"/>
    <w:rsid w:val="001C1619"/>
    <w:rsid w:val="001F4965"/>
    <w:rsid w:val="002329A0"/>
    <w:rsid w:val="00277B05"/>
    <w:rsid w:val="002B1283"/>
    <w:rsid w:val="002B1868"/>
    <w:rsid w:val="002F36F0"/>
    <w:rsid w:val="002F5B99"/>
    <w:rsid w:val="00357E00"/>
    <w:rsid w:val="00473FBD"/>
    <w:rsid w:val="004962BA"/>
    <w:rsid w:val="005523CA"/>
    <w:rsid w:val="0065323E"/>
    <w:rsid w:val="00681D49"/>
    <w:rsid w:val="00681D87"/>
    <w:rsid w:val="006D1465"/>
    <w:rsid w:val="00A67081"/>
    <w:rsid w:val="00B6357F"/>
    <w:rsid w:val="00C33819"/>
    <w:rsid w:val="00CD57CE"/>
    <w:rsid w:val="00D30D79"/>
    <w:rsid w:val="00D74DA9"/>
    <w:rsid w:val="00D97CBD"/>
    <w:rsid w:val="00DC127E"/>
    <w:rsid w:val="00DC7A1A"/>
    <w:rsid w:val="00E9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0D63"/>
  <w15:docId w15:val="{E24F8413-B0EA-44E5-80B0-4002C2F2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2019-10-29T11:05:00Z</dcterms:created>
  <dcterms:modified xsi:type="dcterms:W3CDTF">2019-10-29T11:20:00Z</dcterms:modified>
</cp:coreProperties>
</file>