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3F51E" w14:textId="76C91ACB" w:rsidR="006E039E" w:rsidRPr="000E586C" w:rsidRDefault="006E039E" w:rsidP="006E039E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0E586C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2 </w:t>
      </w:r>
      <w:r w:rsidRPr="000E586C">
        <w:rPr>
          <w:rFonts w:ascii="Tahoma" w:hAnsi="Tahoma" w:cs="Tahoma"/>
          <w:i/>
          <w:color w:val="0070C0"/>
          <w:sz w:val="16"/>
          <w:szCs w:val="16"/>
        </w:rPr>
        <w:t>do SIWZ</w:t>
      </w:r>
    </w:p>
    <w:p w14:paraId="0F5B7353" w14:textId="77777777" w:rsidR="006E039E" w:rsidRDefault="006E039E" w:rsidP="0012146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BC8A49A" w14:textId="7C637A65" w:rsidR="003063D9" w:rsidRDefault="00B25AF3" w:rsidP="001214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14:paraId="3B5F7F03" w14:textId="77777777" w:rsidR="00AE518E" w:rsidRDefault="00C21B84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14:paraId="5998727A" w14:textId="77777777"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486C8ABC" w14:textId="77777777"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14:paraId="07133507" w14:textId="77777777" w:rsidR="00B25AF3" w:rsidRPr="00AF7532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14:paraId="06E60225" w14:textId="15DCBD40" w:rsidR="00B25AF3" w:rsidRPr="00AF7532" w:rsidRDefault="00B25AF3" w:rsidP="00727ABB">
      <w:pPr>
        <w:tabs>
          <w:tab w:val="left" w:pos="0"/>
        </w:tabs>
        <w:spacing w:line="360" w:lineRule="auto"/>
        <w:rPr>
          <w:rFonts w:ascii="Tahoma" w:hAnsi="Tahoma" w:cs="Tahoma"/>
          <w:bCs/>
          <w:sz w:val="20"/>
          <w:szCs w:val="20"/>
        </w:rPr>
      </w:pPr>
      <w:r w:rsidRPr="00AF7532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7848F9" w:rsidRPr="00AF7532">
        <w:rPr>
          <w:sz w:val="20"/>
          <w:szCs w:val="20"/>
        </w:rPr>
        <w:t xml:space="preserve"> </w:t>
      </w:r>
      <w:r w:rsidR="00540B25">
        <w:t>Dostawa elementów do zestawu wysokowydajnych serwerów kompleksowego zabezpieczenia sieci</w:t>
      </w:r>
      <w:r w:rsidR="00195AF0">
        <w:rPr>
          <w:rFonts w:ascii="Tahoma" w:hAnsi="Tahoma" w:cs="Tahoma"/>
          <w:sz w:val="20"/>
          <w:szCs w:val="20"/>
        </w:rPr>
        <w:t xml:space="preserve">, </w:t>
      </w:r>
      <w:r w:rsidRPr="00AF7532">
        <w:rPr>
          <w:rFonts w:ascii="Tahoma" w:hAnsi="Tahoma" w:cs="Tahoma"/>
          <w:sz w:val="20"/>
          <w:szCs w:val="20"/>
        </w:rPr>
        <w:t>znak</w:t>
      </w:r>
      <w:r w:rsidRPr="008D247B">
        <w:rPr>
          <w:rFonts w:ascii="Tahoma" w:hAnsi="Tahoma" w:cs="Tahoma"/>
          <w:sz w:val="20"/>
          <w:szCs w:val="20"/>
        </w:rPr>
        <w:t xml:space="preserve"> sprawy:</w:t>
      </w:r>
      <w:r w:rsidRPr="000B0C75">
        <w:rPr>
          <w:rFonts w:ascii="Tahoma" w:hAnsi="Tahoma" w:cs="Tahoma"/>
          <w:sz w:val="20"/>
          <w:szCs w:val="20"/>
        </w:rPr>
        <w:t xml:space="preserve"> </w:t>
      </w:r>
      <w:r w:rsidR="00C608E5">
        <w:rPr>
          <w:rFonts w:ascii="Tahoma" w:hAnsi="Tahoma" w:cs="Tahoma"/>
          <w:b/>
          <w:sz w:val="20"/>
          <w:szCs w:val="20"/>
        </w:rPr>
        <w:t>AZP-261-</w:t>
      </w:r>
      <w:r w:rsidR="00540B25">
        <w:rPr>
          <w:rFonts w:ascii="Tahoma" w:hAnsi="Tahoma" w:cs="Tahoma"/>
          <w:b/>
          <w:sz w:val="20"/>
          <w:szCs w:val="20"/>
        </w:rPr>
        <w:t>38</w:t>
      </w:r>
      <w:r w:rsidR="00C608E5">
        <w:rPr>
          <w:rFonts w:ascii="Tahoma" w:hAnsi="Tahoma" w:cs="Tahoma"/>
          <w:b/>
          <w:sz w:val="20"/>
          <w:szCs w:val="20"/>
        </w:rPr>
        <w:t>/</w:t>
      </w:r>
      <w:r w:rsidRPr="000B0C75">
        <w:rPr>
          <w:rFonts w:ascii="Tahoma" w:hAnsi="Tahoma" w:cs="Tahoma"/>
          <w:b/>
          <w:sz w:val="20"/>
          <w:szCs w:val="20"/>
        </w:rPr>
        <w:t>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40ED0C8C" w14:textId="77777777"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</w:t>
      </w:r>
      <w:r w:rsidR="00B85816">
        <w:rPr>
          <w:rFonts w:ascii="Tahoma" w:hAnsi="Tahoma" w:cs="Tahoma"/>
          <w:sz w:val="20"/>
          <w:szCs w:val="20"/>
        </w:rPr>
        <w:t>przedmiot zamówienia</w:t>
      </w:r>
      <w:r w:rsidR="0022432A" w:rsidRPr="0022432A">
        <w:rPr>
          <w:rFonts w:ascii="Tahoma" w:hAnsi="Tahoma" w:cs="Tahoma"/>
          <w:sz w:val="20"/>
          <w:szCs w:val="20"/>
        </w:rPr>
        <w:t xml:space="preserve">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 xml:space="preserve">parametrach </w:t>
      </w:r>
      <w:proofErr w:type="spellStart"/>
      <w:r w:rsidR="0022432A" w:rsidRPr="002B74CB">
        <w:rPr>
          <w:rFonts w:ascii="Tahoma" w:hAnsi="Tahoma" w:cs="Tahoma"/>
          <w:sz w:val="20"/>
          <w:szCs w:val="20"/>
        </w:rPr>
        <w:t>techniczno</w:t>
      </w:r>
      <w:proofErr w:type="spellEnd"/>
      <w:r w:rsidR="0022432A" w:rsidRPr="002B74CB">
        <w:rPr>
          <w:rFonts w:ascii="Tahoma" w:hAnsi="Tahoma" w:cs="Tahoma"/>
          <w:sz w:val="20"/>
          <w:szCs w:val="20"/>
        </w:rPr>
        <w:t xml:space="preserve"> –funkcjonalnych</w:t>
      </w:r>
      <w:r w:rsidR="00EA072B">
        <w:rPr>
          <w:rFonts w:ascii="Tahoma" w:hAnsi="Tahoma" w:cs="Tahoma"/>
          <w:sz w:val="20"/>
          <w:szCs w:val="20"/>
        </w:rPr>
        <w:t xml:space="preserve"> wskazanych</w:t>
      </w:r>
      <w:r w:rsidR="005C16BA">
        <w:rPr>
          <w:rFonts w:ascii="Tahoma" w:hAnsi="Tahoma" w:cs="Tahoma"/>
          <w:sz w:val="20"/>
          <w:szCs w:val="20"/>
        </w:rPr>
        <w:t xml:space="preserve"> i opisanych</w:t>
      </w:r>
      <w:r w:rsidR="00EA072B">
        <w:rPr>
          <w:rFonts w:ascii="Tahoma" w:hAnsi="Tahoma" w:cs="Tahoma"/>
          <w:sz w:val="20"/>
          <w:szCs w:val="20"/>
        </w:rPr>
        <w:t xml:space="preserve">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tbl>
      <w:tblPr>
        <w:tblW w:w="6023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386"/>
        <w:gridCol w:w="4679"/>
      </w:tblGrid>
      <w:tr w:rsidR="00C8361F" w:rsidRPr="00677348" w14:paraId="6E0EDBBD" w14:textId="77777777" w:rsidTr="005010ED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73F28" w14:textId="35E0EA40" w:rsidR="00125620" w:rsidRPr="006B50D5" w:rsidRDefault="002A3FE8" w:rsidP="0067734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Zestawy do monitorowania behawioralnego zwierząt</w:t>
            </w:r>
          </w:p>
        </w:tc>
      </w:tr>
      <w:tr w:rsidR="00C8361F" w:rsidRPr="00677348" w14:paraId="302455EF" w14:textId="77777777" w:rsidTr="00D54488">
        <w:trPr>
          <w:trHeight w:val="248"/>
        </w:trPr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C550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7E61" w14:textId="77777777" w:rsidR="00C8361F" w:rsidRPr="005010ED" w:rsidRDefault="00C8361F" w:rsidP="005010E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010ED">
              <w:rPr>
                <w:rFonts w:ascii="Tahoma" w:hAnsi="Tahoma" w:cs="Tahoma"/>
                <w:b/>
                <w:sz w:val="20"/>
                <w:szCs w:val="20"/>
              </w:rPr>
              <w:t>Wymagane minimalne parametry -opis.</w:t>
            </w:r>
          </w:p>
          <w:p w14:paraId="72F333CA" w14:textId="77777777" w:rsidR="00C8361F" w:rsidRPr="00677348" w:rsidRDefault="00C8361F" w:rsidP="005010E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10ED">
              <w:rPr>
                <w:rFonts w:ascii="Tahoma" w:hAnsi="Tahoma" w:cs="Tahoma"/>
                <w:b/>
                <w:sz w:val="20"/>
                <w:szCs w:val="20"/>
              </w:rPr>
              <w:t>(wypełnił Zamawiający)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6C371" w14:textId="1AF0711D" w:rsidR="00C8361F" w:rsidRPr="00677348" w:rsidRDefault="00C8361F" w:rsidP="005010E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</w:t>
            </w:r>
            <w:r w:rsidR="00677348" w:rsidRPr="00677348">
              <w:rPr>
                <w:rFonts w:ascii="Tahoma" w:hAnsi="Tahoma" w:cs="Tahoma"/>
                <w:b/>
                <w:sz w:val="20"/>
                <w:szCs w:val="20"/>
              </w:rPr>
              <w:t xml:space="preserve">szczegółowy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opis</w:t>
            </w:r>
            <w:r w:rsidRPr="00677348">
              <w:rPr>
                <w:rFonts w:ascii="Tahoma" w:hAnsi="Tahoma" w:cs="Tahoma"/>
                <w:sz w:val="20"/>
                <w:szCs w:val="20"/>
              </w:rPr>
              <w:t>.</w:t>
            </w:r>
            <w:r w:rsidR="005010ED" w:rsidRPr="00677348">
              <w:rPr>
                <w:rFonts w:ascii="Tahoma" w:hAnsi="Tahoma" w:cs="Tahoma"/>
                <w:b/>
                <w:sz w:val="20"/>
                <w:szCs w:val="20"/>
              </w:rPr>
              <w:t xml:space="preserve"> (wypełnia Wykonawca)</w:t>
            </w:r>
          </w:p>
          <w:p w14:paraId="3F54B804" w14:textId="42F3C538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8361F" w:rsidRPr="00677348" w14:paraId="4C5B4A32" w14:textId="77777777" w:rsidTr="00D54488">
        <w:trPr>
          <w:trHeight w:val="248"/>
        </w:trPr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8D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C63C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AC8F0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677348" w14:paraId="626620CA" w14:textId="77777777" w:rsidTr="00D54488">
        <w:trPr>
          <w:trHeight w:val="248"/>
        </w:trPr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440B" w14:textId="77777777" w:rsidR="00C8361F" w:rsidRPr="00677348" w:rsidRDefault="00C8361F" w:rsidP="00B56A3A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38B6" w14:textId="3A764F55" w:rsidR="00C8361F" w:rsidRPr="002D1F69" w:rsidRDefault="002D1F69" w:rsidP="002D1F6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D1F69">
              <w:rPr>
                <w:rFonts w:ascii="Tahoma" w:hAnsi="Tahoma" w:cs="Tahoma"/>
                <w:b/>
                <w:sz w:val="20"/>
                <w:szCs w:val="20"/>
              </w:rPr>
              <w:t>Parametry techniczno-funkcjonalne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F94202" w14:textId="7DD23B5E" w:rsidR="00C8361F" w:rsidRPr="00677348" w:rsidRDefault="005010ED" w:rsidP="005010ED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8B151C">
              <w:rPr>
                <w:rFonts w:ascii="Tahoma" w:hAnsi="Tahoma" w:cs="Tahoma"/>
                <w:b/>
                <w:sz w:val="20"/>
                <w:szCs w:val="20"/>
              </w:rPr>
              <w:t>Nazwa producenta/</w:t>
            </w:r>
            <w:r w:rsidR="00D54488">
              <w:rPr>
                <w:rFonts w:ascii="Tahoma" w:hAnsi="Tahoma" w:cs="Tahoma"/>
                <w:b/>
                <w:sz w:val="20"/>
                <w:szCs w:val="20"/>
              </w:rPr>
              <w:t>model</w:t>
            </w:r>
            <w:r w:rsidRPr="008B151C">
              <w:rPr>
                <w:rFonts w:ascii="Tahoma" w:hAnsi="Tahoma" w:cs="Tahoma"/>
                <w:b/>
                <w:sz w:val="20"/>
                <w:szCs w:val="20"/>
              </w:rPr>
              <w:t>/typ/oznaczenie</w:t>
            </w:r>
            <w:r w:rsidR="00D5448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804248" w:rsidRPr="00677348" w14:paraId="02AFA0C1" w14:textId="77777777" w:rsidTr="00D54488">
        <w:trPr>
          <w:trHeight w:val="248"/>
        </w:trPr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ABB0" w14:textId="5303C4D3" w:rsidR="00804248" w:rsidRPr="00540B25" w:rsidRDefault="00D54488" w:rsidP="00D54488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="Tahoma" w:hAnsi="Tahoma" w:cs="Tahoma"/>
                <w:sz w:val="12"/>
                <w:szCs w:val="12"/>
              </w:rPr>
            </w:pPr>
            <w:r w:rsidRPr="00540B25">
              <w:rPr>
                <w:rFonts w:ascii="Tahoma" w:hAnsi="Tahoma" w:cs="Tahoma"/>
                <w:sz w:val="12"/>
                <w:szCs w:val="12"/>
              </w:rPr>
              <w:t>Element nr 1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2F74" w14:textId="77777777" w:rsidR="00D54488" w:rsidRPr="00540B25" w:rsidRDefault="00D54488" w:rsidP="00D54488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Wymagania Ogólne</w:t>
            </w:r>
          </w:p>
          <w:p w14:paraId="7006611C" w14:textId="77777777" w:rsidR="00D54488" w:rsidRPr="00540B25" w:rsidRDefault="00D54488" w:rsidP="00D54488">
            <w:pPr>
              <w:spacing w:after="160" w:line="259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Dostarczony element zestawu serwerów (wysokowydajnych serwerów kompleksowego zabezpieczenia sieci) musi zapewniać wszystkie wymienione poniżej funkcje sieciowe i  bezpieczeństwa niezależnie od dostawcy łącza. Dopuszcza się aby poszczególny element wchodzący w skład zestawu był zrealizowany w postaci osobnych, komercyjnych platform sprzętowych lub komercyjnych aplikacji instalowanych na platformach ogólnego przeznaczenia. W przypadku implementacji programowej dostawca musi zapewnić niezbędne platformy sprzętowe wraz z odpowiednio zabezpieczonym systemem operacyjnym.</w:t>
            </w:r>
          </w:p>
          <w:p w14:paraId="3FC8658F" w14:textId="77777777" w:rsidR="00D54488" w:rsidRPr="00540B25" w:rsidRDefault="00D54488" w:rsidP="00D54488">
            <w:pPr>
              <w:spacing w:after="160" w:line="259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System realizujący funkcję Firewall musi dawać możliwość pracy w jednym z trzech trybów: Routera z funkcją NAT, transparentnym oraz monitorowania na porcie SPAN. </w:t>
            </w:r>
          </w:p>
          <w:p w14:paraId="05ECF87E" w14:textId="77777777" w:rsidR="00D54488" w:rsidRPr="00540B25" w:rsidRDefault="00D54488" w:rsidP="00D54488">
            <w:pPr>
              <w:spacing w:after="160" w:line="259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W ramach dostarczonego elementu zestawu serwerów (wysokowydajnych serwerów kompleksowego zabezpieczenia sieci) musi być zapewniona możliwość budowy minimum 2 oddzielnych (fizycznych lub logicznych) instancji systemów w zakresie: Routingu,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Firewall’a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IPSec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VPN, Antywirus, IPS, Kontroli Aplikacji. Powinna istnieć możliwość dedykowania co najmniej 3 administratorów do poszczególnych instancji systemu.</w:t>
            </w:r>
          </w:p>
          <w:p w14:paraId="6F05AF92" w14:textId="77777777" w:rsidR="00D54488" w:rsidRPr="00540B25" w:rsidRDefault="00D54488" w:rsidP="00D54488">
            <w:pPr>
              <w:spacing w:after="160" w:line="259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musi wspierać IPv4 oraz IPv6 w zakresie:</w:t>
            </w:r>
          </w:p>
          <w:p w14:paraId="482D5DEA" w14:textId="77777777" w:rsidR="00D54488" w:rsidRPr="00540B25" w:rsidRDefault="00D54488" w:rsidP="00AE048E">
            <w:pPr>
              <w:numPr>
                <w:ilvl w:val="0"/>
                <w:numId w:val="2"/>
              </w:numPr>
              <w:spacing w:after="160" w:line="259" w:lineRule="auto"/>
              <w:ind w:left="211" w:hanging="21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Firewall.</w:t>
            </w:r>
          </w:p>
          <w:p w14:paraId="0F78A6D0" w14:textId="77777777" w:rsidR="00D54488" w:rsidRPr="00540B25" w:rsidRDefault="00D54488" w:rsidP="00AE048E">
            <w:pPr>
              <w:numPr>
                <w:ilvl w:val="0"/>
                <w:numId w:val="3"/>
              </w:numPr>
              <w:spacing w:after="160" w:line="259" w:lineRule="auto"/>
              <w:ind w:left="211" w:hanging="21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Ochrony w warstwie aplikacji.</w:t>
            </w:r>
          </w:p>
          <w:p w14:paraId="22A43402" w14:textId="77777777" w:rsidR="00D54488" w:rsidRPr="00540B25" w:rsidRDefault="00D54488" w:rsidP="00AE048E">
            <w:pPr>
              <w:numPr>
                <w:ilvl w:val="0"/>
                <w:numId w:val="4"/>
              </w:numPr>
              <w:spacing w:after="160" w:line="259" w:lineRule="auto"/>
              <w:ind w:left="211" w:hanging="21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Protokołów routingu dynamicznego. </w:t>
            </w:r>
          </w:p>
          <w:p w14:paraId="106BFE48" w14:textId="77777777" w:rsidR="00D54488" w:rsidRPr="00540B25" w:rsidRDefault="00D54488" w:rsidP="00D54488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lastRenderedPageBreak/>
              <w:t>Redundancja, monitoring i wykrywanie awarii</w:t>
            </w:r>
          </w:p>
          <w:p w14:paraId="1A06C38F" w14:textId="77777777" w:rsidR="00D54488" w:rsidRPr="00540B25" w:rsidRDefault="00D54488" w:rsidP="00B56A3A">
            <w:pPr>
              <w:numPr>
                <w:ilvl w:val="0"/>
                <w:numId w:val="5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W przypadku systemu pełniącego funkcje: Firewall,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IPSec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, Kontrola Aplikacji oraz IPS – musi istnieć możliwość łączenia w klaster Active-Active lub Active-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Passive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. W obu trybach powinna istnieć funkcja synchronizacji sesji firewall. </w:t>
            </w:r>
          </w:p>
          <w:p w14:paraId="10890FA8" w14:textId="77777777" w:rsidR="00D54488" w:rsidRPr="00540B25" w:rsidRDefault="00D54488" w:rsidP="00B56A3A">
            <w:pPr>
              <w:numPr>
                <w:ilvl w:val="0"/>
                <w:numId w:val="5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W ramach postępowania system musi zostać dostarczony w postaci redundantnej.</w:t>
            </w:r>
          </w:p>
          <w:p w14:paraId="752A572D" w14:textId="77777777" w:rsidR="00D54488" w:rsidRPr="00540B25" w:rsidRDefault="00D54488" w:rsidP="00B56A3A">
            <w:pPr>
              <w:numPr>
                <w:ilvl w:val="0"/>
                <w:numId w:val="5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Monitoring i wykrywanie uszkodzenia elementów sprzętowych i programowych systemów zabezpieczeń oraz łączy sieciowych.</w:t>
            </w:r>
          </w:p>
          <w:p w14:paraId="745F4D8F" w14:textId="77777777" w:rsidR="00D54488" w:rsidRPr="00540B25" w:rsidRDefault="00D54488" w:rsidP="00B56A3A">
            <w:pPr>
              <w:numPr>
                <w:ilvl w:val="0"/>
                <w:numId w:val="5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Monitoring stanu realizowanych połączeń VPN. </w:t>
            </w:r>
          </w:p>
          <w:p w14:paraId="072F5CAA" w14:textId="77777777" w:rsidR="00D54488" w:rsidRPr="00540B25" w:rsidRDefault="00D54488" w:rsidP="00B56A3A">
            <w:pPr>
              <w:numPr>
                <w:ilvl w:val="0"/>
                <w:numId w:val="5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musi umożliwiać agregację linków statyczną oraz w oparciu o protokół LACP. Powinna istnieć możliwość tworzenia interfejsów redundantnych.</w:t>
            </w:r>
          </w:p>
          <w:p w14:paraId="3F02A705" w14:textId="77777777" w:rsidR="00D54488" w:rsidRPr="00540B25" w:rsidRDefault="00D54488" w:rsidP="00D54488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Interfejsy, Dysk, Zasilanie:</w:t>
            </w:r>
          </w:p>
          <w:p w14:paraId="19DD5D4C" w14:textId="6E223570" w:rsidR="00720C33" w:rsidRPr="00716E50" w:rsidRDefault="00D54488" w:rsidP="00716E50">
            <w:pPr>
              <w:numPr>
                <w:ilvl w:val="0"/>
                <w:numId w:val="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System realizujący funkcję Firewall musi dysponować minimum: </w:t>
            </w:r>
            <w:bookmarkStart w:id="0" w:name="_GoBack"/>
            <w:bookmarkEnd w:id="0"/>
          </w:p>
          <w:p w14:paraId="168D193E" w14:textId="2301843F" w:rsidR="007A182B" w:rsidRPr="009B1813" w:rsidRDefault="007A182B" w:rsidP="009B1813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ind w:left="716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9B1813">
              <w:rPr>
                <w:rFonts w:ascii="Tahoma" w:eastAsia="Calibri" w:hAnsi="Tahoma" w:cs="Tahoma"/>
                <w:sz w:val="16"/>
                <w:szCs w:val="16"/>
              </w:rPr>
              <w:t>8 portów Gigabit Ethernet RJ-45.</w:t>
            </w:r>
          </w:p>
          <w:p w14:paraId="1E6DE305" w14:textId="513D8DC7" w:rsidR="007A182B" w:rsidRDefault="007A182B" w:rsidP="007A182B">
            <w:pPr>
              <w:numPr>
                <w:ilvl w:val="0"/>
                <w:numId w:val="8"/>
              </w:numPr>
              <w:spacing w:after="160" w:line="259" w:lineRule="auto"/>
              <w:ind w:left="636" w:hanging="283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2 gniazdami SFP 1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Gbps</w:t>
            </w:r>
            <w:proofErr w:type="spellEnd"/>
            <w:r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4174DAA4" w14:textId="77777777" w:rsidR="007A182B" w:rsidRPr="007A182B" w:rsidRDefault="007A182B" w:rsidP="00720C33">
            <w:pPr>
              <w:spacing w:after="160" w:line="259" w:lineRule="auto"/>
              <w:ind w:left="636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  <w:p w14:paraId="46355894" w14:textId="77777777" w:rsidR="00D54488" w:rsidRPr="00540B25" w:rsidRDefault="00D54488" w:rsidP="00B56A3A">
            <w:pPr>
              <w:numPr>
                <w:ilvl w:val="0"/>
                <w:numId w:val="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Firewall musi posiadać wbudowany port konsoli szeregowej oraz gniazdo USB umożliwiające podłączenie modemu 3G/4G oraz instalacji oprogramowania z klucza USB.</w:t>
            </w:r>
          </w:p>
          <w:p w14:paraId="0793F857" w14:textId="77777777" w:rsidR="00D54488" w:rsidRPr="00540B25" w:rsidRDefault="00D54488" w:rsidP="00B56A3A">
            <w:pPr>
              <w:numPr>
                <w:ilvl w:val="0"/>
                <w:numId w:val="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W ramach systemu Firewall powinna być możliwość zdefiniowania co najmniej 200 interfejsów wirtualnych - definiowanych jako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VLAN’y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w oparciu o standard 802.1Q.</w:t>
            </w:r>
          </w:p>
          <w:p w14:paraId="52AADB86" w14:textId="77777777" w:rsidR="00D54488" w:rsidRPr="00540B25" w:rsidRDefault="00D54488" w:rsidP="00B56A3A">
            <w:pPr>
              <w:numPr>
                <w:ilvl w:val="0"/>
                <w:numId w:val="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musi być wyposażony w zasilanie AC.</w:t>
            </w:r>
          </w:p>
          <w:p w14:paraId="7FB48D2D" w14:textId="77777777" w:rsidR="00D54488" w:rsidRPr="00540B25" w:rsidRDefault="00D54488" w:rsidP="00D54488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Parametry wydajnościowe:</w:t>
            </w:r>
          </w:p>
          <w:p w14:paraId="4C98EDF5" w14:textId="77777777" w:rsidR="00D54488" w:rsidRPr="00540B25" w:rsidRDefault="00D54488" w:rsidP="00B56A3A">
            <w:pPr>
              <w:numPr>
                <w:ilvl w:val="0"/>
                <w:numId w:val="9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W zakresie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Firewall’a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obsługa nie mniej niż 1.4 mln. jednoczesnych połączeń oraz 45 tys. nowych połączeń na sekundę.</w:t>
            </w:r>
          </w:p>
          <w:p w14:paraId="21EDBE86" w14:textId="77777777" w:rsidR="00D54488" w:rsidRPr="00540B25" w:rsidRDefault="00D54488" w:rsidP="00B56A3A">
            <w:pPr>
              <w:numPr>
                <w:ilvl w:val="0"/>
                <w:numId w:val="9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Przepustowość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Stateful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Firewall: nie mniej niż 10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Gbps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dla pakietów 512 B.</w:t>
            </w:r>
          </w:p>
          <w:p w14:paraId="38B2F173" w14:textId="77777777" w:rsidR="00D54488" w:rsidRPr="00540B25" w:rsidRDefault="00D54488" w:rsidP="00B56A3A">
            <w:pPr>
              <w:numPr>
                <w:ilvl w:val="0"/>
                <w:numId w:val="9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Przepustowość Firewall z włączoną funkcją Kontroli Aplikacji: nie mniej niż 1.7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Gbps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43E5894A" w14:textId="77777777" w:rsidR="00D54488" w:rsidRPr="00540B25" w:rsidRDefault="00D54488" w:rsidP="00B56A3A">
            <w:pPr>
              <w:numPr>
                <w:ilvl w:val="0"/>
                <w:numId w:val="9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Wydajność szyfrowania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IPSec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VPN nie mniej niż 6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Gbps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57D0C4C8" w14:textId="77777777" w:rsidR="00D54488" w:rsidRPr="00540B25" w:rsidRDefault="00D54488" w:rsidP="00B56A3A">
            <w:pPr>
              <w:numPr>
                <w:ilvl w:val="0"/>
                <w:numId w:val="9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Wydajność skanowania ruchu w celu ochrony przed atakami (zarówno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client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side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jak i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server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side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w ramach modułu IPS) dla ruchu Enterprise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Traffic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Mix - minimum 1.4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Gbps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7F1A11E1" w14:textId="77777777" w:rsidR="00D54488" w:rsidRPr="00540B25" w:rsidRDefault="00D54488" w:rsidP="00B56A3A">
            <w:pPr>
              <w:numPr>
                <w:ilvl w:val="0"/>
                <w:numId w:val="9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Wydajność skanowania ruchu typu Enterprise Mix z włączonymi funkcjami: IPS, Application Control, Antywirus - minimum 900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Mbps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262CF427" w14:textId="77777777" w:rsidR="00D54488" w:rsidRPr="00540B25" w:rsidRDefault="00D54488" w:rsidP="00B56A3A">
            <w:pPr>
              <w:numPr>
                <w:ilvl w:val="0"/>
                <w:numId w:val="9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Wydajność systemu w zakresie inspekcji komunikacji szyfrowanej SSL dla ruchu http – minimum 700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Mbps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259F491F" w14:textId="77777777" w:rsidR="00D54488" w:rsidRPr="00540B25" w:rsidRDefault="00D54488" w:rsidP="00D54488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Funkcje Systemu Bezpieczeństwa:</w:t>
            </w:r>
          </w:p>
          <w:p w14:paraId="6AC4F2A4" w14:textId="77777777" w:rsidR="00D54488" w:rsidRPr="00540B25" w:rsidRDefault="00D54488" w:rsidP="00D54488">
            <w:pPr>
              <w:spacing w:after="160" w:line="259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W ramach dostarczonego systemu ochrony muszą być realizowane wszystkie poniższe funkcje. Mogą one być zrealizowane w postaci osobnych, komercyjnych platform sprzętowych lub programowych:</w:t>
            </w:r>
          </w:p>
          <w:p w14:paraId="209D6941" w14:textId="77777777" w:rsidR="00D54488" w:rsidRPr="00540B25" w:rsidRDefault="00D54488" w:rsidP="00B56A3A">
            <w:pPr>
              <w:numPr>
                <w:ilvl w:val="0"/>
                <w:numId w:val="10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Kontrola dostępu - zapora ogniowa klasy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Stateful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Inspection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51DB96D6" w14:textId="77777777" w:rsidR="00D54488" w:rsidRPr="00540B25" w:rsidRDefault="00D54488" w:rsidP="00B56A3A">
            <w:pPr>
              <w:numPr>
                <w:ilvl w:val="0"/>
                <w:numId w:val="10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Kontrola Aplikacji. </w:t>
            </w:r>
          </w:p>
          <w:p w14:paraId="703680BB" w14:textId="77777777" w:rsidR="00D54488" w:rsidRPr="00540B25" w:rsidRDefault="00D54488" w:rsidP="00B56A3A">
            <w:pPr>
              <w:numPr>
                <w:ilvl w:val="0"/>
                <w:numId w:val="10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Poufność transmisji danych  - połączenia szyfrowane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IPSec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VPN oraz SSL VPN.</w:t>
            </w:r>
          </w:p>
          <w:p w14:paraId="75F582D6" w14:textId="77777777" w:rsidR="00D54488" w:rsidRPr="00540B25" w:rsidRDefault="00D54488" w:rsidP="00B56A3A">
            <w:pPr>
              <w:numPr>
                <w:ilvl w:val="0"/>
                <w:numId w:val="10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Ochrona przed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malware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– co najmniej dla protokołów SMTP, POP3, IMAP, HTTP, FTP, HTTPS.</w:t>
            </w:r>
          </w:p>
          <w:p w14:paraId="66A94426" w14:textId="77777777" w:rsidR="00D54488" w:rsidRPr="00540B25" w:rsidRDefault="00D54488" w:rsidP="00B56A3A">
            <w:pPr>
              <w:numPr>
                <w:ilvl w:val="0"/>
                <w:numId w:val="10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Ochrona przed atakami  -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Intrusion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Prevention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System.</w:t>
            </w:r>
          </w:p>
          <w:p w14:paraId="06A8621D" w14:textId="77777777" w:rsidR="00D54488" w:rsidRPr="00540B25" w:rsidRDefault="00D54488" w:rsidP="00B56A3A">
            <w:pPr>
              <w:numPr>
                <w:ilvl w:val="0"/>
                <w:numId w:val="10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Kontrola stron WWW. </w:t>
            </w:r>
          </w:p>
          <w:p w14:paraId="04C8B321" w14:textId="77777777" w:rsidR="00D54488" w:rsidRPr="00540B25" w:rsidRDefault="00D54488" w:rsidP="00B56A3A">
            <w:pPr>
              <w:numPr>
                <w:ilvl w:val="0"/>
                <w:numId w:val="10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Kontrola zawartości poczty –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Antyspam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dla protokołów SMTP, POP3.</w:t>
            </w:r>
          </w:p>
          <w:p w14:paraId="228C9C22" w14:textId="77777777" w:rsidR="00D54488" w:rsidRPr="00540B25" w:rsidRDefault="00D54488" w:rsidP="00B56A3A">
            <w:pPr>
              <w:numPr>
                <w:ilvl w:val="0"/>
                <w:numId w:val="10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Zarządzanie pasmem (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QoS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Traffic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shaping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).</w:t>
            </w:r>
          </w:p>
          <w:p w14:paraId="074E7F19" w14:textId="77777777" w:rsidR="00D54488" w:rsidRPr="00540B25" w:rsidRDefault="00D54488" w:rsidP="00B56A3A">
            <w:pPr>
              <w:numPr>
                <w:ilvl w:val="0"/>
                <w:numId w:val="10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lastRenderedPageBreak/>
              <w:t xml:space="preserve">Mechanizmy ochrony przed wyciekiem poufnej informacji (DLP). </w:t>
            </w:r>
          </w:p>
          <w:p w14:paraId="696EA524" w14:textId="77777777" w:rsidR="00D54488" w:rsidRPr="00540B25" w:rsidRDefault="00D54488" w:rsidP="00B56A3A">
            <w:pPr>
              <w:numPr>
                <w:ilvl w:val="0"/>
                <w:numId w:val="10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Dwu-składnikowe uwierzytelnianie z wykorzystaniem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tokenów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sprzętowych lub programowych. W ramach postępowania powinny zostać dostarczone co najmniej 2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tokeny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sprzętowe lub programowe, które będą zastosowane do dwu-składnikowego uwierzytelnienia administratorów lub w ramach połączeń VPN typu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client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-to-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site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. </w:t>
            </w:r>
          </w:p>
          <w:p w14:paraId="54C245B8" w14:textId="77777777" w:rsidR="00D54488" w:rsidRPr="00540B25" w:rsidRDefault="00D54488" w:rsidP="00B56A3A">
            <w:pPr>
              <w:numPr>
                <w:ilvl w:val="0"/>
                <w:numId w:val="10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Analiza ruchu szyfrowanego protokołem SSL.</w:t>
            </w:r>
          </w:p>
          <w:p w14:paraId="3BF99669" w14:textId="77777777" w:rsidR="00D54488" w:rsidRPr="00540B25" w:rsidRDefault="00D54488" w:rsidP="00D54488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Polityki, Firewall</w:t>
            </w:r>
          </w:p>
          <w:p w14:paraId="710C0991" w14:textId="77777777" w:rsidR="00D54488" w:rsidRPr="00540B25" w:rsidRDefault="00D54488" w:rsidP="00B56A3A">
            <w:pPr>
              <w:numPr>
                <w:ilvl w:val="0"/>
                <w:numId w:val="11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Polityka Firewall musi uwzględniać adresy IP, użytkowników, protokoły, usługi sieciowe, aplikacje lub zbiory aplikacji, reakcje zabezpieczeń, rejestrowanie zdarzeń. </w:t>
            </w:r>
          </w:p>
          <w:p w14:paraId="75D7EE31" w14:textId="77777777" w:rsidR="00D54488" w:rsidRPr="00540B25" w:rsidRDefault="00D54488" w:rsidP="00B56A3A">
            <w:pPr>
              <w:numPr>
                <w:ilvl w:val="0"/>
                <w:numId w:val="11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musi zapewniać translację adresów NAT: źródłowego i docelowego, translację PAT oraz:</w:t>
            </w:r>
          </w:p>
          <w:p w14:paraId="77D9CB01" w14:textId="77777777" w:rsidR="00D54488" w:rsidRPr="00540B25" w:rsidRDefault="00D54488" w:rsidP="00687632">
            <w:pPr>
              <w:numPr>
                <w:ilvl w:val="0"/>
                <w:numId w:val="12"/>
              </w:numPr>
              <w:spacing w:after="160" w:line="259" w:lineRule="auto"/>
              <w:ind w:left="354" w:hanging="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Translację jeden do jeden oraz jeden do wielu.</w:t>
            </w:r>
          </w:p>
          <w:p w14:paraId="794DD348" w14:textId="77777777" w:rsidR="00D54488" w:rsidRPr="00AE048E" w:rsidRDefault="00D54488" w:rsidP="00687632">
            <w:pPr>
              <w:numPr>
                <w:ilvl w:val="0"/>
                <w:numId w:val="13"/>
              </w:numPr>
              <w:spacing w:after="160" w:line="259" w:lineRule="auto"/>
              <w:ind w:left="354" w:hanging="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  <w:lang w:val="en-US"/>
              </w:rPr>
            </w:pPr>
            <w:proofErr w:type="spellStart"/>
            <w:r w:rsidRPr="00AE048E">
              <w:rPr>
                <w:rFonts w:ascii="Tahoma" w:eastAsia="Calibri" w:hAnsi="Tahoma" w:cs="Tahoma"/>
                <w:sz w:val="16"/>
                <w:szCs w:val="16"/>
                <w:lang w:val="en-US"/>
              </w:rPr>
              <w:t>Dedykowany</w:t>
            </w:r>
            <w:proofErr w:type="spellEnd"/>
            <w:r w:rsidRPr="00AE048E">
              <w:rPr>
                <w:rFonts w:ascii="Tahoma" w:eastAsia="Calibri" w:hAnsi="Tahoma" w:cs="Tahoma"/>
                <w:sz w:val="16"/>
                <w:szCs w:val="16"/>
                <w:lang w:val="en-US"/>
              </w:rPr>
              <w:t xml:space="preserve"> ALG (Application Level Gateway) </w:t>
            </w:r>
            <w:proofErr w:type="spellStart"/>
            <w:r w:rsidRPr="00AE048E">
              <w:rPr>
                <w:rFonts w:ascii="Tahoma" w:eastAsia="Calibri" w:hAnsi="Tahoma" w:cs="Tahoma"/>
                <w:sz w:val="16"/>
                <w:szCs w:val="16"/>
                <w:lang w:val="en-US"/>
              </w:rPr>
              <w:t>dla</w:t>
            </w:r>
            <w:proofErr w:type="spellEnd"/>
            <w:r w:rsidRPr="00AE048E">
              <w:rPr>
                <w:rFonts w:ascii="Tahoma" w:eastAsia="Calibri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E048E">
              <w:rPr>
                <w:rFonts w:ascii="Tahoma" w:eastAsia="Calibri" w:hAnsi="Tahoma" w:cs="Tahoma"/>
                <w:sz w:val="16"/>
                <w:szCs w:val="16"/>
                <w:lang w:val="en-US"/>
              </w:rPr>
              <w:t>protokołu</w:t>
            </w:r>
            <w:proofErr w:type="spellEnd"/>
            <w:r w:rsidRPr="00AE048E">
              <w:rPr>
                <w:rFonts w:ascii="Tahoma" w:eastAsia="Calibri" w:hAnsi="Tahoma" w:cs="Tahoma"/>
                <w:sz w:val="16"/>
                <w:szCs w:val="16"/>
                <w:lang w:val="en-US"/>
              </w:rPr>
              <w:t xml:space="preserve"> SIP. </w:t>
            </w:r>
          </w:p>
          <w:p w14:paraId="39AF5CFB" w14:textId="77777777" w:rsidR="00D54488" w:rsidRPr="00540B25" w:rsidRDefault="00D54488" w:rsidP="00B56A3A">
            <w:pPr>
              <w:numPr>
                <w:ilvl w:val="0"/>
                <w:numId w:val="11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W ramach systemu musi istnieć możliwość tworzenia wydzielonych stref bezpieczeństwa np. DMZ, LAN, WAN.</w:t>
            </w:r>
          </w:p>
          <w:p w14:paraId="178ECB59" w14:textId="77777777" w:rsidR="00D54488" w:rsidRPr="00540B25" w:rsidRDefault="00D54488" w:rsidP="00B56A3A">
            <w:pPr>
              <w:numPr>
                <w:ilvl w:val="0"/>
                <w:numId w:val="11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Element systemu realizujący funkcję Firewall musi integrować się z następującymi rozwiązaniami SDN w celu dynamicznego pobierania informacji o zainstalowanych maszynach wirtualnych po to aby użyć ich przy budowaniu polityk kontroli dostępu.</w:t>
            </w:r>
          </w:p>
          <w:p w14:paraId="5C1BD7B8" w14:textId="77777777" w:rsidR="00D54488" w:rsidRPr="00540B25" w:rsidRDefault="00D54488" w:rsidP="00687632">
            <w:pPr>
              <w:numPr>
                <w:ilvl w:val="0"/>
                <w:numId w:val="14"/>
              </w:numPr>
              <w:spacing w:after="160" w:line="259" w:lineRule="auto"/>
              <w:ind w:left="354" w:hanging="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Amazon Web Services (AWS).</w:t>
            </w:r>
          </w:p>
          <w:p w14:paraId="332F8523" w14:textId="77777777" w:rsidR="00D54488" w:rsidRPr="00540B25" w:rsidRDefault="00D54488" w:rsidP="00687632">
            <w:pPr>
              <w:numPr>
                <w:ilvl w:val="0"/>
                <w:numId w:val="15"/>
              </w:numPr>
              <w:spacing w:after="160" w:line="259" w:lineRule="auto"/>
              <w:ind w:left="354" w:hanging="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Microsoft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Azure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</w:p>
          <w:p w14:paraId="41135AA5" w14:textId="77777777" w:rsidR="00D54488" w:rsidRPr="00540B25" w:rsidRDefault="00D54488" w:rsidP="00687632">
            <w:pPr>
              <w:numPr>
                <w:ilvl w:val="0"/>
                <w:numId w:val="16"/>
              </w:numPr>
              <w:spacing w:after="160" w:line="259" w:lineRule="auto"/>
              <w:ind w:left="354" w:hanging="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Cisco ACI.</w:t>
            </w:r>
          </w:p>
          <w:p w14:paraId="1E8937FF" w14:textId="77777777" w:rsidR="00D54488" w:rsidRPr="00540B25" w:rsidRDefault="00D54488" w:rsidP="00687632">
            <w:pPr>
              <w:numPr>
                <w:ilvl w:val="0"/>
                <w:numId w:val="17"/>
              </w:numPr>
              <w:spacing w:after="160" w:line="259" w:lineRule="auto"/>
              <w:ind w:left="354" w:hanging="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Google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Cloud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Platform (GCP).</w:t>
            </w:r>
          </w:p>
          <w:p w14:paraId="1135F321" w14:textId="77777777" w:rsidR="00D54488" w:rsidRPr="00540B25" w:rsidRDefault="00D54488" w:rsidP="00687632">
            <w:pPr>
              <w:numPr>
                <w:ilvl w:val="0"/>
                <w:numId w:val="18"/>
              </w:numPr>
              <w:spacing w:after="160" w:line="259" w:lineRule="auto"/>
              <w:ind w:left="354" w:hanging="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OpenStack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5DBCE306" w14:textId="77777777" w:rsidR="00D54488" w:rsidRPr="00540B25" w:rsidRDefault="00D54488" w:rsidP="00687632">
            <w:pPr>
              <w:numPr>
                <w:ilvl w:val="0"/>
                <w:numId w:val="19"/>
              </w:numPr>
              <w:spacing w:after="160" w:line="259" w:lineRule="auto"/>
              <w:ind w:left="354" w:hanging="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VMware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vCenter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(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ESXi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).</w:t>
            </w:r>
          </w:p>
          <w:p w14:paraId="325E3333" w14:textId="77777777" w:rsidR="00D54488" w:rsidRPr="00540B25" w:rsidRDefault="00D54488" w:rsidP="00D54488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Połączenia VPN</w:t>
            </w:r>
          </w:p>
          <w:p w14:paraId="62DEF315" w14:textId="77777777" w:rsidR="00D54488" w:rsidRPr="00540B25" w:rsidRDefault="00D54488" w:rsidP="00B56A3A">
            <w:pPr>
              <w:numPr>
                <w:ilvl w:val="0"/>
                <w:numId w:val="20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System musi umożliwiać konfigurację połączeń typu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IPSec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VPN. W zakresie tej funkcji musi zapewniać:</w:t>
            </w:r>
          </w:p>
          <w:p w14:paraId="1E205861" w14:textId="77777777" w:rsidR="00D54488" w:rsidRPr="00540B25" w:rsidRDefault="00D54488" w:rsidP="00BC6736">
            <w:pPr>
              <w:numPr>
                <w:ilvl w:val="0"/>
                <w:numId w:val="21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Wsparcie dla IKE v1 oraz v2.</w:t>
            </w:r>
          </w:p>
          <w:p w14:paraId="59EB3C5B" w14:textId="77777777" w:rsidR="00D54488" w:rsidRPr="00540B25" w:rsidRDefault="00D54488" w:rsidP="00BC6736">
            <w:pPr>
              <w:numPr>
                <w:ilvl w:val="0"/>
                <w:numId w:val="22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Obsługa szyfrowania protokołem AES z kluczem 128 i 256 bitów w trybie pracy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Galois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/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Counter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Mode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(GCM).</w:t>
            </w:r>
          </w:p>
          <w:p w14:paraId="307754F6" w14:textId="77777777" w:rsidR="00D54488" w:rsidRPr="00540B25" w:rsidRDefault="00D54488" w:rsidP="00BC6736">
            <w:pPr>
              <w:numPr>
                <w:ilvl w:val="0"/>
                <w:numId w:val="23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Obsługa protokołu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Diffie-Hellman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 grup 19 i 20.</w:t>
            </w:r>
          </w:p>
          <w:p w14:paraId="6D033C67" w14:textId="77777777" w:rsidR="00D54488" w:rsidRPr="00540B25" w:rsidRDefault="00D54488" w:rsidP="00BC6736">
            <w:pPr>
              <w:numPr>
                <w:ilvl w:val="0"/>
                <w:numId w:val="24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Wsparcie dla Pracy w topologii Hub and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Spoke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oraz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Mesh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, w tym wsparcie dla dynamicznego zestawiania tuneli pomiędzy SPOKE w topologii HUB and SPOKE.</w:t>
            </w:r>
          </w:p>
          <w:p w14:paraId="30312FDC" w14:textId="77777777" w:rsidR="00D54488" w:rsidRPr="00540B25" w:rsidRDefault="00D54488" w:rsidP="00BC6736">
            <w:pPr>
              <w:numPr>
                <w:ilvl w:val="0"/>
                <w:numId w:val="25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Tworzenie połączeń typu Site-to-Site oraz Client-to-Site.</w:t>
            </w:r>
          </w:p>
          <w:p w14:paraId="6A05C8E3" w14:textId="77777777" w:rsidR="00D54488" w:rsidRPr="00540B25" w:rsidRDefault="00D54488" w:rsidP="00BC6736">
            <w:pPr>
              <w:numPr>
                <w:ilvl w:val="0"/>
                <w:numId w:val="26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Monitorowanie stanu tuneli VPN i stałego utrzymywania ich aktywności.</w:t>
            </w:r>
          </w:p>
          <w:p w14:paraId="7AF88E9E" w14:textId="77777777" w:rsidR="00D54488" w:rsidRPr="00540B25" w:rsidRDefault="00D54488" w:rsidP="00BC6736">
            <w:pPr>
              <w:numPr>
                <w:ilvl w:val="0"/>
                <w:numId w:val="27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Możliwość wyboru tunelu przez protokoły: dynamicznego routingu (np. OSPF) oraz routingu statycznego.</w:t>
            </w:r>
          </w:p>
          <w:p w14:paraId="2C8441A7" w14:textId="77777777" w:rsidR="00D54488" w:rsidRPr="00540B25" w:rsidRDefault="00D54488" w:rsidP="00BC6736">
            <w:pPr>
              <w:numPr>
                <w:ilvl w:val="0"/>
                <w:numId w:val="28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Obsługa mechanizmów: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IPSec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NAT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Traversal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, DPD,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Xauth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68D7800D" w14:textId="77777777" w:rsidR="00D54488" w:rsidRPr="00540B25" w:rsidRDefault="00D54488" w:rsidP="00BC6736">
            <w:pPr>
              <w:numPr>
                <w:ilvl w:val="0"/>
                <w:numId w:val="29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Mechanizm „Split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tunneling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” dla połączeń Client-to-Site.</w:t>
            </w:r>
          </w:p>
          <w:p w14:paraId="2E587181" w14:textId="77777777" w:rsidR="00D54488" w:rsidRPr="00540B25" w:rsidRDefault="00D54488" w:rsidP="00B56A3A">
            <w:pPr>
              <w:numPr>
                <w:ilvl w:val="0"/>
                <w:numId w:val="20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musi umożliwiać konfigurację połączeń typu SSL VPN. W zakresie tej funkcji musi zapewniać:</w:t>
            </w:r>
          </w:p>
          <w:p w14:paraId="1207223B" w14:textId="77777777" w:rsidR="00D54488" w:rsidRPr="00540B25" w:rsidRDefault="00D54488" w:rsidP="00BC6736">
            <w:pPr>
              <w:numPr>
                <w:ilvl w:val="0"/>
                <w:numId w:val="30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Pracę w trybie Portal  - gdzie dostęp do chronionych zasobów realizowany jest za pośrednictwem przeglądarki. W tym zakresie system musi zapewniać stronę komunikacyjną działającą w oparciu o HTML 5.0.</w:t>
            </w:r>
          </w:p>
          <w:p w14:paraId="5BCB3468" w14:textId="77777777" w:rsidR="00BC6736" w:rsidRDefault="00D54488" w:rsidP="00BC6736">
            <w:pPr>
              <w:numPr>
                <w:ilvl w:val="0"/>
                <w:numId w:val="31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Pracę w trybie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Tunnel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z możliwością włączenia funkcji „Split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tunneling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” przy zastosowaniu dedykowanego klienta.</w:t>
            </w:r>
          </w:p>
          <w:p w14:paraId="6E5DAE60" w14:textId="75CD3084" w:rsidR="00D54488" w:rsidRPr="00BC6736" w:rsidRDefault="00D54488" w:rsidP="00BC6736">
            <w:pPr>
              <w:numPr>
                <w:ilvl w:val="0"/>
                <w:numId w:val="31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BC6736">
              <w:rPr>
                <w:rFonts w:ascii="Tahoma" w:eastAsia="Calibri" w:hAnsi="Tahoma" w:cs="Tahoma"/>
                <w:sz w:val="16"/>
                <w:szCs w:val="16"/>
              </w:rPr>
              <w:t xml:space="preserve">Producent rozwiązania musi dostarczać oprogramowanie klienckie VPN, które umożliwia realizację połączeń </w:t>
            </w:r>
            <w:proofErr w:type="spellStart"/>
            <w:r w:rsidRPr="00BC6736">
              <w:rPr>
                <w:rFonts w:ascii="Tahoma" w:eastAsia="Calibri" w:hAnsi="Tahoma" w:cs="Tahoma"/>
                <w:sz w:val="16"/>
                <w:szCs w:val="16"/>
              </w:rPr>
              <w:t>IPSec</w:t>
            </w:r>
            <w:proofErr w:type="spellEnd"/>
            <w:r w:rsidRPr="00BC6736">
              <w:rPr>
                <w:rFonts w:ascii="Tahoma" w:eastAsia="Calibri" w:hAnsi="Tahoma" w:cs="Tahoma"/>
                <w:sz w:val="16"/>
                <w:szCs w:val="16"/>
              </w:rPr>
              <w:t xml:space="preserve"> VPN lub SSL VPN.</w:t>
            </w:r>
          </w:p>
          <w:p w14:paraId="1AF7812E" w14:textId="77777777" w:rsidR="00D54488" w:rsidRPr="00540B25" w:rsidRDefault="00D54488" w:rsidP="00D54488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Routing i obsługa łączy WAN</w:t>
            </w:r>
          </w:p>
          <w:p w14:paraId="24236F32" w14:textId="77777777" w:rsidR="00D54488" w:rsidRPr="00540B25" w:rsidRDefault="00D54488" w:rsidP="00B56A3A">
            <w:pPr>
              <w:numPr>
                <w:ilvl w:val="0"/>
                <w:numId w:val="33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W zakresie routingu rozwiązanie powinno zapewniać obsługę:</w:t>
            </w:r>
          </w:p>
          <w:p w14:paraId="7E6D8E74" w14:textId="77777777" w:rsidR="00D54488" w:rsidRPr="00540B25" w:rsidRDefault="00D54488" w:rsidP="00BC6736">
            <w:pPr>
              <w:numPr>
                <w:ilvl w:val="0"/>
                <w:numId w:val="34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Routingu statycznego. </w:t>
            </w:r>
          </w:p>
          <w:p w14:paraId="4BFEE84F" w14:textId="77777777" w:rsidR="00D54488" w:rsidRPr="00540B25" w:rsidRDefault="00D54488" w:rsidP="00BC6736">
            <w:pPr>
              <w:numPr>
                <w:ilvl w:val="0"/>
                <w:numId w:val="35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lastRenderedPageBreak/>
              <w:t xml:space="preserve">Policy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Based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Routingu.</w:t>
            </w:r>
          </w:p>
          <w:p w14:paraId="0D22F565" w14:textId="77777777" w:rsidR="00D54488" w:rsidRPr="00540B25" w:rsidRDefault="00D54488" w:rsidP="00BC6736">
            <w:pPr>
              <w:numPr>
                <w:ilvl w:val="0"/>
                <w:numId w:val="36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Protokołów dynamicznego routingu w oparciu o protokoły: RIPv2, OSPF, BGP oraz PIM. </w:t>
            </w:r>
          </w:p>
          <w:p w14:paraId="112CDD3D" w14:textId="77777777" w:rsidR="00D54488" w:rsidRPr="00540B25" w:rsidRDefault="00D54488" w:rsidP="00D54488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Zarządzanie pasmem</w:t>
            </w:r>
          </w:p>
          <w:p w14:paraId="013033D2" w14:textId="77777777" w:rsidR="00D54488" w:rsidRPr="00540B25" w:rsidRDefault="00D54488" w:rsidP="00B56A3A">
            <w:pPr>
              <w:numPr>
                <w:ilvl w:val="0"/>
                <w:numId w:val="3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Firewall musi umożliwiać zarządzanie pasmem poprzez określenie: maksymalnej, gwarantowanej ilości pasma,  oznaczanie DSCP oraz wskazanie priorytetu ruchu.</w:t>
            </w:r>
          </w:p>
          <w:p w14:paraId="3140BDC8" w14:textId="77777777" w:rsidR="00D54488" w:rsidRPr="00540B25" w:rsidRDefault="00D54488" w:rsidP="00B56A3A">
            <w:pPr>
              <w:numPr>
                <w:ilvl w:val="0"/>
                <w:numId w:val="3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Musi istnieć możliwość określania pasma dla poszczególnych aplikacji.</w:t>
            </w:r>
          </w:p>
          <w:p w14:paraId="1BBD67DE" w14:textId="77777777" w:rsidR="00D54488" w:rsidRPr="00540B25" w:rsidRDefault="00D54488" w:rsidP="00B56A3A">
            <w:pPr>
              <w:numPr>
                <w:ilvl w:val="0"/>
                <w:numId w:val="3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musi zapewniać możliwość zarządzania pasmem dla wybranych kategorii URL.</w:t>
            </w:r>
          </w:p>
          <w:p w14:paraId="4C467631" w14:textId="77777777" w:rsidR="00D54488" w:rsidRPr="00540B25" w:rsidRDefault="00D54488" w:rsidP="00D54488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Ochrona przed </w:t>
            </w:r>
            <w:proofErr w:type="spellStart"/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malware</w:t>
            </w:r>
            <w:proofErr w:type="spellEnd"/>
          </w:p>
          <w:p w14:paraId="46312362" w14:textId="77777777" w:rsidR="00D54488" w:rsidRPr="00540B25" w:rsidRDefault="00D54488" w:rsidP="00B56A3A">
            <w:pPr>
              <w:numPr>
                <w:ilvl w:val="0"/>
                <w:numId w:val="38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Silnik antywirusowy musi umożliwiać skanowanie ruchu w obu kierunkach komunikacji dla protokołów działających na niestandardowych portach (np. FTP na porcie 2021).</w:t>
            </w:r>
          </w:p>
          <w:p w14:paraId="66274635" w14:textId="77777777" w:rsidR="00D54488" w:rsidRPr="00540B25" w:rsidRDefault="00D54488" w:rsidP="00B56A3A">
            <w:pPr>
              <w:numPr>
                <w:ilvl w:val="0"/>
                <w:numId w:val="38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musi umożliwiać skanowanie archiwów, w tym co najmniej: zip, RAR.</w:t>
            </w:r>
          </w:p>
          <w:p w14:paraId="0BBD56C5" w14:textId="77777777" w:rsidR="00D54488" w:rsidRPr="00540B25" w:rsidRDefault="00D54488" w:rsidP="00B56A3A">
            <w:pPr>
              <w:numPr>
                <w:ilvl w:val="0"/>
                <w:numId w:val="38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musi dysponować sygnaturami do ochrony urządzeń mobilnych (co najmniej dla systemu operacyjnego Android).</w:t>
            </w:r>
          </w:p>
          <w:p w14:paraId="79B66C2D" w14:textId="77777777" w:rsidR="00D54488" w:rsidRPr="00540B25" w:rsidRDefault="00D54488" w:rsidP="00B56A3A">
            <w:pPr>
              <w:numPr>
                <w:ilvl w:val="0"/>
                <w:numId w:val="38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System musi współpracować z dedykowaną platformą typu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Sandbox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lub usługą typu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Sandbox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realizowaną w chmurze. W ramach postępowania musi zostać dostarczona platforma typu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Sandbox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wraz z niezbędnymi serwisami lub licencja upoważniająca do korzystania z usługi typu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Sandbox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w chmurze. </w:t>
            </w:r>
          </w:p>
          <w:p w14:paraId="6660E56B" w14:textId="77777777" w:rsidR="00D54488" w:rsidRPr="00540B25" w:rsidRDefault="00D54488" w:rsidP="00B56A3A">
            <w:pPr>
              <w:numPr>
                <w:ilvl w:val="0"/>
                <w:numId w:val="38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musi umożliwiać usuwanie aktywnej zawartości plików PDF oraz Microsoft Office bez konieczności blokowania transferu całych plików.</w:t>
            </w:r>
          </w:p>
          <w:p w14:paraId="2E4E2971" w14:textId="77777777" w:rsidR="00D54488" w:rsidRPr="00540B25" w:rsidRDefault="00D54488" w:rsidP="00D54488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Ochrona przed atakami</w:t>
            </w:r>
          </w:p>
          <w:p w14:paraId="0798994A" w14:textId="77777777" w:rsidR="00D54488" w:rsidRPr="00540B25" w:rsidRDefault="00D54488" w:rsidP="00B56A3A">
            <w:pPr>
              <w:numPr>
                <w:ilvl w:val="0"/>
                <w:numId w:val="39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Ochrona IPS powinna opierać się co najmniej na analizie sygnaturowej oraz na analizie anomalii w protokołach sieciowych.</w:t>
            </w:r>
          </w:p>
          <w:p w14:paraId="043D5912" w14:textId="77777777" w:rsidR="00D54488" w:rsidRPr="00540B25" w:rsidRDefault="00D54488" w:rsidP="00B56A3A">
            <w:pPr>
              <w:numPr>
                <w:ilvl w:val="0"/>
                <w:numId w:val="39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powinien chronić przed atakami na aplikacje pracujące na niestandardowych portach.</w:t>
            </w:r>
          </w:p>
          <w:p w14:paraId="408EA8F5" w14:textId="77777777" w:rsidR="00D54488" w:rsidRPr="00540B25" w:rsidRDefault="00D54488" w:rsidP="00B56A3A">
            <w:pPr>
              <w:numPr>
                <w:ilvl w:val="0"/>
                <w:numId w:val="39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Baza sygnatur ataków powinna zawierać minimum 5000 wpisów i być aktualizowana automatycznie, zgodnie z harmonogramem definiowanym przez administratora.</w:t>
            </w:r>
          </w:p>
          <w:p w14:paraId="3BF4994B" w14:textId="77777777" w:rsidR="00D54488" w:rsidRPr="00540B25" w:rsidRDefault="00D54488" w:rsidP="00B56A3A">
            <w:pPr>
              <w:numPr>
                <w:ilvl w:val="0"/>
                <w:numId w:val="39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Administrator systemu musi mieć możliwość definiowania własnych wyjątków oraz własnych sygnatur.</w:t>
            </w:r>
          </w:p>
          <w:p w14:paraId="31A9A75E" w14:textId="77777777" w:rsidR="00D54488" w:rsidRPr="00540B25" w:rsidRDefault="00D54488" w:rsidP="00B56A3A">
            <w:pPr>
              <w:numPr>
                <w:ilvl w:val="0"/>
                <w:numId w:val="39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System musi zapewniać wykrywanie anomalii protokołów i ruchu sieciowego, realizując tym samym podstawową ochronę przed atakami typu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DoS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oraz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DDoS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548681D0" w14:textId="77777777" w:rsidR="00D54488" w:rsidRPr="00540B25" w:rsidRDefault="00D54488" w:rsidP="00B56A3A">
            <w:pPr>
              <w:numPr>
                <w:ilvl w:val="0"/>
                <w:numId w:val="39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Mechanizmy ochrony dla aplikacji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Web’owych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na poziomie sygnaturowym (co najmniej ochrona przed: CSS, SQL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Injecton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, Trojany,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Exploity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, Roboty) oraz możliwość kontrolowania długości nagłówka, ilości parametrów URL,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Cookies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472ED909" w14:textId="77777777" w:rsidR="00D54488" w:rsidRPr="00540B25" w:rsidRDefault="00D54488" w:rsidP="00B56A3A">
            <w:pPr>
              <w:numPr>
                <w:ilvl w:val="0"/>
                <w:numId w:val="39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Wykrywanie i blokowanie komunikacji C&amp;C do sieci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botnet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6B490B41" w14:textId="77777777" w:rsidR="00D54488" w:rsidRPr="00540B25" w:rsidRDefault="00D54488" w:rsidP="00D54488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Kontrola aplikacji</w:t>
            </w:r>
          </w:p>
          <w:p w14:paraId="6C41A669" w14:textId="77777777" w:rsidR="00D54488" w:rsidRPr="00540B25" w:rsidRDefault="00D54488" w:rsidP="00B56A3A">
            <w:pPr>
              <w:numPr>
                <w:ilvl w:val="0"/>
                <w:numId w:val="40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Funkcja Kontroli Aplikacji powinna umożliwiać kontrolę ruchu na podstawie głębokiej analizy pakietów, nie bazując jedynie na wartościach portów TCP/UDP.</w:t>
            </w:r>
          </w:p>
          <w:p w14:paraId="2D99F644" w14:textId="77777777" w:rsidR="00D54488" w:rsidRPr="00540B25" w:rsidRDefault="00D54488" w:rsidP="00B56A3A">
            <w:pPr>
              <w:numPr>
                <w:ilvl w:val="0"/>
                <w:numId w:val="40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Baza Kontroli Aplikacji powinna zawierać minimum 2000 sygnatur i być aktualizowana automatycznie, zgodnie z harmonogramem definiowanym przez administratora.</w:t>
            </w:r>
          </w:p>
          <w:p w14:paraId="06896CBE" w14:textId="77777777" w:rsidR="00D54488" w:rsidRPr="00540B25" w:rsidRDefault="00D54488" w:rsidP="00B56A3A">
            <w:pPr>
              <w:numPr>
                <w:ilvl w:val="0"/>
                <w:numId w:val="40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Aplikacje chmurowe (co najmniej: Facebook, Google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Docs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Dropbox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) powinny być kontrolowane pod względem wykonywanych czynności, np.: pobieranie, wysyłanie plików. </w:t>
            </w:r>
          </w:p>
          <w:p w14:paraId="611D66ED" w14:textId="77777777" w:rsidR="00D54488" w:rsidRPr="00540B25" w:rsidRDefault="00D54488" w:rsidP="00B56A3A">
            <w:pPr>
              <w:numPr>
                <w:ilvl w:val="0"/>
                <w:numId w:val="40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Baza powinna zawierać kategorie aplikacji szczególnie istotne z punktu widzenia bezpieczeństwa: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proxy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, P2P.</w:t>
            </w:r>
          </w:p>
          <w:p w14:paraId="40026AE3" w14:textId="77777777" w:rsidR="00D54488" w:rsidRPr="00540B25" w:rsidRDefault="00D54488" w:rsidP="00B56A3A">
            <w:pPr>
              <w:numPr>
                <w:ilvl w:val="0"/>
                <w:numId w:val="40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lastRenderedPageBreak/>
              <w:t xml:space="preserve">Administrator systemu musi mieć możliwość definiowania wyjątków oraz własnych sygnatur. </w:t>
            </w:r>
          </w:p>
          <w:p w14:paraId="37CB69AC" w14:textId="77777777" w:rsidR="00D54488" w:rsidRPr="00540B25" w:rsidRDefault="00D54488" w:rsidP="00D54488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Kontrola WWW</w:t>
            </w:r>
          </w:p>
          <w:p w14:paraId="11A1B1D8" w14:textId="77777777" w:rsidR="00D54488" w:rsidRPr="00540B25" w:rsidRDefault="00D54488" w:rsidP="00B56A3A">
            <w:pPr>
              <w:numPr>
                <w:ilvl w:val="0"/>
                <w:numId w:val="41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Moduł kontroli WWW musi korzystać z bazy zawierającej co najmniej 40 milionów adresów URL  pogrupowanych w kategorie tematyczne. </w:t>
            </w:r>
          </w:p>
          <w:p w14:paraId="03307474" w14:textId="77777777" w:rsidR="00D54488" w:rsidRPr="00540B25" w:rsidRDefault="00D54488" w:rsidP="00B56A3A">
            <w:pPr>
              <w:numPr>
                <w:ilvl w:val="0"/>
                <w:numId w:val="41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W ramach filtra www powinny być dostępne kategorie istotne z punktu widzenia bezpieczeństwa, jak: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malware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(lub inne będące źródłem złośliwego oprogramowania),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phishing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, spam,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Dynamic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DNS,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proxy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74F03677" w14:textId="77777777" w:rsidR="00D54488" w:rsidRPr="00540B25" w:rsidRDefault="00D54488" w:rsidP="00B56A3A">
            <w:pPr>
              <w:numPr>
                <w:ilvl w:val="0"/>
                <w:numId w:val="41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Filtr WWW musi dostarczać kategorii stron zabronionych prawem: Hazard.</w:t>
            </w:r>
          </w:p>
          <w:p w14:paraId="3E667981" w14:textId="77777777" w:rsidR="00D54488" w:rsidRPr="00540B25" w:rsidRDefault="00D54488" w:rsidP="00B56A3A">
            <w:pPr>
              <w:numPr>
                <w:ilvl w:val="0"/>
                <w:numId w:val="41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Administrator musi mieć możliwość nadpisywania kategorii oraz tworzenia wyjątków – białe/czarne listy dla adresów URL.</w:t>
            </w:r>
          </w:p>
          <w:p w14:paraId="7C502798" w14:textId="77777777" w:rsidR="00D54488" w:rsidRPr="00540B25" w:rsidRDefault="00D54488" w:rsidP="00B56A3A">
            <w:pPr>
              <w:numPr>
                <w:ilvl w:val="0"/>
                <w:numId w:val="41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Funkcja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Safe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Search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– przeciwdziałająca pojawieniu się niechcianych treści w wynikach wyszukiwarek takich jak: Google, oraz Yahoo.</w:t>
            </w:r>
          </w:p>
          <w:p w14:paraId="2A0BFB57" w14:textId="77777777" w:rsidR="00D54488" w:rsidRPr="00540B25" w:rsidRDefault="00D54488" w:rsidP="00B56A3A">
            <w:pPr>
              <w:numPr>
                <w:ilvl w:val="0"/>
                <w:numId w:val="41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Administrator musi mieć możliwość definiowania komunikatów zwracanych użytkownikowi dla różnych akcji podejmowanych przez moduł filtrowania.</w:t>
            </w:r>
          </w:p>
          <w:p w14:paraId="28B5FBAB" w14:textId="77777777" w:rsidR="00D54488" w:rsidRPr="00540B25" w:rsidRDefault="00D54488" w:rsidP="00B56A3A">
            <w:pPr>
              <w:numPr>
                <w:ilvl w:val="0"/>
                <w:numId w:val="41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W ramach systemu musi istnieć możliwość określenia, dla których kategorii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url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lub wskazanych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ulr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- system nie będzie dokonywał inspekcji szyfrowanej komunikacji. </w:t>
            </w:r>
          </w:p>
          <w:p w14:paraId="68849866" w14:textId="77777777" w:rsidR="00D54488" w:rsidRPr="00540B25" w:rsidRDefault="00D54488" w:rsidP="00D54488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Uwierzytelnianie użytkowników w ramach sesji</w:t>
            </w:r>
          </w:p>
          <w:p w14:paraId="41D7739F" w14:textId="77777777" w:rsidR="00D54488" w:rsidRPr="00540B25" w:rsidRDefault="00D54488" w:rsidP="00B56A3A">
            <w:pPr>
              <w:numPr>
                <w:ilvl w:val="0"/>
                <w:numId w:val="42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Firewall musi umożliwiać weryfikację tożsamości użytkowników za pomocą:</w:t>
            </w:r>
          </w:p>
          <w:p w14:paraId="017B6A31" w14:textId="77777777" w:rsidR="00D54488" w:rsidRPr="00540B25" w:rsidRDefault="00D54488" w:rsidP="00BC6736">
            <w:pPr>
              <w:numPr>
                <w:ilvl w:val="0"/>
                <w:numId w:val="43"/>
              </w:numPr>
              <w:spacing w:after="160" w:line="259" w:lineRule="auto"/>
              <w:ind w:left="636" w:hanging="283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Haseł statycznych i definicji użytkowników przechowywanych w lokalnej bazie systemu.</w:t>
            </w:r>
          </w:p>
          <w:p w14:paraId="76A57B97" w14:textId="77777777" w:rsidR="00D54488" w:rsidRPr="00540B25" w:rsidRDefault="00D54488" w:rsidP="00BC6736">
            <w:pPr>
              <w:numPr>
                <w:ilvl w:val="0"/>
                <w:numId w:val="44"/>
              </w:numPr>
              <w:spacing w:after="160" w:line="259" w:lineRule="auto"/>
              <w:ind w:left="636" w:hanging="283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Haseł statycznych i definicji użytkowników przechowywanych w bazach zgodnych z LDAP.</w:t>
            </w:r>
          </w:p>
          <w:p w14:paraId="45834CFD" w14:textId="77777777" w:rsidR="00D54488" w:rsidRPr="00540B25" w:rsidRDefault="00D54488" w:rsidP="00BC6736">
            <w:pPr>
              <w:numPr>
                <w:ilvl w:val="0"/>
                <w:numId w:val="45"/>
              </w:numPr>
              <w:spacing w:after="160" w:line="259" w:lineRule="auto"/>
              <w:ind w:left="636" w:hanging="283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Haseł dynamicznych (RADIUS, RSA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SecurID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) w oparciu o zewnętrzne bazy danych. </w:t>
            </w:r>
          </w:p>
          <w:p w14:paraId="592D51F6" w14:textId="77777777" w:rsidR="00D54488" w:rsidRPr="00540B25" w:rsidRDefault="00D54488" w:rsidP="00B56A3A">
            <w:pPr>
              <w:numPr>
                <w:ilvl w:val="0"/>
                <w:numId w:val="42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Musi istnieć możliwość zastosowania w tym procesie uwierzytelniania dwu-składnikowego.</w:t>
            </w:r>
          </w:p>
          <w:p w14:paraId="3AAE3238" w14:textId="77777777" w:rsidR="00D54488" w:rsidRPr="00540B25" w:rsidRDefault="00D54488" w:rsidP="00B56A3A">
            <w:pPr>
              <w:numPr>
                <w:ilvl w:val="0"/>
                <w:numId w:val="42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Rozwiązanie powinno umożliwiać budowę architektury uwierzytelniania typu Single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Sign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On przy integracji ze środowiskiem Active Directory oraz zastosowanie innych mechanizmów: RADIUS lub API.</w:t>
            </w:r>
          </w:p>
          <w:p w14:paraId="47C95EBE" w14:textId="77777777" w:rsidR="00D54488" w:rsidRPr="00540B25" w:rsidRDefault="00D54488" w:rsidP="00D54488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Zarządzanie</w:t>
            </w:r>
          </w:p>
          <w:p w14:paraId="1344750B" w14:textId="77777777" w:rsidR="00D54488" w:rsidRPr="00540B25" w:rsidRDefault="00D54488" w:rsidP="00B56A3A">
            <w:pPr>
              <w:numPr>
                <w:ilvl w:val="0"/>
                <w:numId w:val="4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Elementy systemu bezpieczeństwa muszą mieć możliwość zarządzania lokalnego z wykorzystaniem protokołów: HTTPS oraz SSH, jak i powinny mieć możliwość współpracy z dedykowanymi platformami  centralnego zarządzania i monitorowania.</w:t>
            </w:r>
          </w:p>
          <w:p w14:paraId="444AEE8D" w14:textId="77777777" w:rsidR="00D54488" w:rsidRPr="00540B25" w:rsidRDefault="00D54488" w:rsidP="00B56A3A">
            <w:pPr>
              <w:numPr>
                <w:ilvl w:val="0"/>
                <w:numId w:val="4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Komunikacja systemów zabezpieczeń z platformami  centralnego zarządzania musi być realizowana z wykorzystaniem szyfrowanych protokołów.</w:t>
            </w:r>
          </w:p>
          <w:p w14:paraId="09AE82F9" w14:textId="77777777" w:rsidR="00D54488" w:rsidRPr="00540B25" w:rsidRDefault="00D54488" w:rsidP="00B56A3A">
            <w:pPr>
              <w:numPr>
                <w:ilvl w:val="0"/>
                <w:numId w:val="4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Powinna istnieć możliwość włączenia mechanizmów uwierzytelniania dwu-składnikowego dla dostępu administracyjnego.</w:t>
            </w:r>
          </w:p>
          <w:p w14:paraId="06E34594" w14:textId="77777777" w:rsidR="00D54488" w:rsidRPr="00540B25" w:rsidRDefault="00D54488" w:rsidP="00B56A3A">
            <w:pPr>
              <w:numPr>
                <w:ilvl w:val="0"/>
                <w:numId w:val="4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System musi współpracować z rozwiązaniami monitorowania poprzez protokoły SNMP w wersjach 2c, 3 oraz umożliwiać przekazywanie statystyk ruchu za pomocą protokołów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netflow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lub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sflow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57F0FE4E" w14:textId="77777777" w:rsidR="00D54488" w:rsidRPr="00540B25" w:rsidRDefault="00D54488" w:rsidP="00B56A3A">
            <w:pPr>
              <w:numPr>
                <w:ilvl w:val="0"/>
                <w:numId w:val="4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musi mieć możliwość zarządzania przez systemy firm trzecich poprzez API, do którego producent udostępnia dokumentację.</w:t>
            </w:r>
          </w:p>
          <w:p w14:paraId="5358D15F" w14:textId="77777777" w:rsidR="00D54488" w:rsidRPr="00540B25" w:rsidRDefault="00D54488" w:rsidP="00B56A3A">
            <w:pPr>
              <w:numPr>
                <w:ilvl w:val="0"/>
                <w:numId w:val="4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Element systemu pełniący funkcję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Firewal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musi posiadać wbudowane narzędzia diagnostyczne, przynajmniej: ping,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traceroute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, podglądu pakietów, monitorowanie procesowania sesji oraz stanu sesji firewall.</w:t>
            </w:r>
          </w:p>
          <w:p w14:paraId="11651DF4" w14:textId="77777777" w:rsidR="00D54488" w:rsidRPr="00540B25" w:rsidRDefault="00D54488" w:rsidP="00B56A3A">
            <w:pPr>
              <w:numPr>
                <w:ilvl w:val="0"/>
                <w:numId w:val="4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Element systemu realizujący funkcję firewall musi umożliwiać wykonanie szeregu zmian przez administratora w CLI lub GUI, które nie zostaną zaimplementowane zanim nie zostaną zatwierdzone.</w:t>
            </w:r>
          </w:p>
          <w:p w14:paraId="6F3AD774" w14:textId="77777777" w:rsidR="00D54488" w:rsidRPr="00540B25" w:rsidRDefault="00D54488" w:rsidP="00D54488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lastRenderedPageBreak/>
              <w:t>Logowanie</w:t>
            </w:r>
          </w:p>
          <w:p w14:paraId="3F6877B9" w14:textId="77777777" w:rsidR="00D54488" w:rsidRPr="00540B25" w:rsidRDefault="00D54488" w:rsidP="00B56A3A">
            <w:pPr>
              <w:numPr>
                <w:ilvl w:val="0"/>
                <w:numId w:val="4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Elementy systemu bezpieczeństwa muszą realizować  logowanie do aplikacji (logowania i raportowania) udostępnianej w chmurze, lub w ramach postępowania musi zostać dostarczony komercyjny system logowania i raportowania w postaci odpowiednio zabezpieczonej, komercyjnej platformy sprzętowej lub programowej.</w:t>
            </w:r>
          </w:p>
          <w:p w14:paraId="25C5D458" w14:textId="77777777" w:rsidR="00D54488" w:rsidRPr="00540B25" w:rsidRDefault="00D54488" w:rsidP="00B56A3A">
            <w:pPr>
              <w:numPr>
                <w:ilvl w:val="0"/>
                <w:numId w:val="4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W ramach logowania system pełniący funkcję Firewall musi zapewniać przekazywanie danych o zaakceptowanym ruchu, ruchu blokowanym, aktywności administratorów, zużyciu zasobów oraz stanie pracy systemu. Musi być zapewniona możliwość jednoczesnego wysyłania logów do wielu serwerów logowania.</w:t>
            </w:r>
          </w:p>
          <w:p w14:paraId="316FE92B" w14:textId="77777777" w:rsidR="00D54488" w:rsidRPr="00540B25" w:rsidRDefault="00D54488" w:rsidP="00B56A3A">
            <w:pPr>
              <w:numPr>
                <w:ilvl w:val="0"/>
                <w:numId w:val="4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Logowanie musi obejmować zdarzenia dotyczące wszystkich modułów sieciowych i bezpieczeństwa oferowanego systemu.</w:t>
            </w:r>
          </w:p>
          <w:p w14:paraId="2D50EF1D" w14:textId="77777777" w:rsidR="00D54488" w:rsidRPr="00540B25" w:rsidRDefault="00D54488" w:rsidP="00B56A3A">
            <w:pPr>
              <w:numPr>
                <w:ilvl w:val="0"/>
                <w:numId w:val="4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Musi istnieć możliwość logowania do serwera SYSLOG.</w:t>
            </w:r>
          </w:p>
          <w:p w14:paraId="14F1F2DF" w14:textId="77777777" w:rsidR="00D54488" w:rsidRPr="00540B25" w:rsidRDefault="00D54488" w:rsidP="00D54488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Serwisy i licencje</w:t>
            </w:r>
          </w:p>
          <w:p w14:paraId="20FF057E" w14:textId="77777777" w:rsidR="00D54488" w:rsidRPr="00540B25" w:rsidRDefault="00D54488" w:rsidP="00D54488">
            <w:pPr>
              <w:spacing w:after="160" w:line="259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W ramach postępowania powinny zostać dostarczone licencje upoważniające do korzystania z aktualnych baz funkcji ochronnych producenta i serwisów. Powinny one obejmować:</w:t>
            </w:r>
          </w:p>
          <w:p w14:paraId="72827A41" w14:textId="77777777" w:rsidR="00D54488" w:rsidRPr="00540B25" w:rsidRDefault="00D54488" w:rsidP="00D54488">
            <w:pPr>
              <w:spacing w:after="160" w:line="259" w:lineRule="auto"/>
              <w:ind w:left="70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a)     Kontrola Aplikacji, IPS, Antywirus (z uwzględnieniem sygnatur do ochrony urządzeń mobilnych - co najmniej dla systemu operacyjnego Android), Analiza typu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Sandbox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Antyspam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, Web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Filtering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, bazy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reputacyjne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adresów IP/domen na okres 60  miesięcy.</w:t>
            </w:r>
          </w:p>
          <w:p w14:paraId="1298F465" w14:textId="77777777" w:rsidR="00D54488" w:rsidRPr="00540B25" w:rsidRDefault="00D54488" w:rsidP="00D54488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Gwarancja oraz wsparcie</w:t>
            </w:r>
          </w:p>
          <w:p w14:paraId="7ED834CF" w14:textId="20D693DA" w:rsidR="00804248" w:rsidRPr="00540B25" w:rsidRDefault="00D54488" w:rsidP="00AE048E">
            <w:pPr>
              <w:spacing w:after="160" w:line="259" w:lineRule="auto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Gwarancja: System musi być objęty serwisem gwarancyjnym producenta przez okres 60 miesięcy, polegającym na naprawie lub wymianie urządzenia w przypadku jego wadliwości. W ramach tego serwisu producent musi zapewniać również dostęp do aktualizacji oprogramowania oraz wsparcie techniczne</w:t>
            </w:r>
            <w:r w:rsidR="00F21876">
              <w:rPr>
                <w:rFonts w:ascii="Tahoma" w:eastAsia="Calibri" w:hAnsi="Tahoma" w:cs="Tahoma"/>
                <w:sz w:val="16"/>
                <w:szCs w:val="16"/>
              </w:rPr>
              <w:t xml:space="preserve"> w trybie 24/7</w:t>
            </w:r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  <w:r w:rsidR="00F21876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EDA0B" w14:textId="77777777" w:rsidR="00804248" w:rsidRPr="00677348" w:rsidRDefault="00804248" w:rsidP="0067734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C608E5" w:rsidRPr="00677348" w14:paraId="1351D931" w14:textId="77777777" w:rsidTr="00D54488">
        <w:trPr>
          <w:trHeight w:val="248"/>
        </w:trPr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CBF7" w14:textId="553C64F7" w:rsidR="00C608E5" w:rsidRPr="00540B25" w:rsidRDefault="00D54488" w:rsidP="00540B25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="Tahoma" w:hAnsi="Tahoma" w:cs="Tahoma"/>
                <w:sz w:val="12"/>
                <w:szCs w:val="12"/>
              </w:rPr>
            </w:pPr>
            <w:r w:rsidRPr="00540B25">
              <w:rPr>
                <w:rFonts w:ascii="Tahoma" w:hAnsi="Tahoma" w:cs="Tahoma"/>
                <w:sz w:val="12"/>
                <w:szCs w:val="12"/>
              </w:rPr>
              <w:lastRenderedPageBreak/>
              <w:t>Element nr 2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D6B6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Wymagania Ogólne</w:t>
            </w:r>
          </w:p>
          <w:p w14:paraId="1CE1FA35" w14:textId="77777777" w:rsidR="00540B25" w:rsidRPr="00540B25" w:rsidRDefault="00540B25" w:rsidP="00540B25">
            <w:pPr>
              <w:spacing w:after="160" w:line="259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Dostarczony system bezpieczeństwa musi zapewniać wszystkie wymienione poniżej funkcje sieciowe i  bezpieczeństwa niezależnie od dostawcy łącza. Dopuszcza się aby poszczególne elementy wchodzące w skład systemu bezpieczeństwa były zrealizowane w postaci osobnych, komercyjnych platform sprzętowych lub komercyjnych aplikacji instalowanych na platformach ogólnego przeznaczenia. W przypadku implementacji programowej dostawca musi zapewnić niezbędne platformy sprzętowe wraz z odpowiednio zabezpieczonym systemem operacyjnym.</w:t>
            </w:r>
          </w:p>
          <w:p w14:paraId="244880EC" w14:textId="77777777" w:rsidR="00540B25" w:rsidRPr="00540B25" w:rsidRDefault="00540B25" w:rsidP="00540B25">
            <w:pPr>
              <w:spacing w:after="160" w:line="259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System realizujący funkcję Firewall musi dawać możliwość pracy w jednym z trzech trybów: Routera z funkcją NAT, transparentnym oraz monitorowania na porcie SPAN. </w:t>
            </w:r>
          </w:p>
          <w:p w14:paraId="0C86A405" w14:textId="77777777" w:rsidR="00540B25" w:rsidRPr="00540B25" w:rsidRDefault="00540B25" w:rsidP="00540B25">
            <w:pPr>
              <w:spacing w:after="160" w:line="259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W ramach dostarczonego systemu bezpieczeństwa musi być zapewniona możliwość budowy minimum 2 oddzielnych (fizycznych lub logicznych) instancji systemów w zakresie: Routingu,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Firewall’a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IPSec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VPN, Antywirus, IPS, Kontroli Aplikacji. Powinna istnieć możliwość dedykowania co najmniej 3 administratorów do poszczególnych instancji systemu.</w:t>
            </w:r>
          </w:p>
          <w:p w14:paraId="244F15D5" w14:textId="77777777" w:rsidR="00540B25" w:rsidRPr="00540B25" w:rsidRDefault="00540B25" w:rsidP="00540B25">
            <w:pPr>
              <w:spacing w:after="160" w:line="259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musi wspierać IPv4 oraz IPv6 w zakresie:</w:t>
            </w:r>
          </w:p>
          <w:p w14:paraId="090540D5" w14:textId="77777777" w:rsidR="00540B25" w:rsidRPr="00540B25" w:rsidRDefault="00540B25" w:rsidP="00BC6736">
            <w:pPr>
              <w:numPr>
                <w:ilvl w:val="0"/>
                <w:numId w:val="48"/>
              </w:numPr>
              <w:spacing w:after="160" w:line="259" w:lineRule="auto"/>
              <w:ind w:left="636" w:hanging="283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Firewall.</w:t>
            </w:r>
          </w:p>
          <w:p w14:paraId="2994E48D" w14:textId="77777777" w:rsidR="00540B25" w:rsidRPr="00540B25" w:rsidRDefault="00540B25" w:rsidP="00BC6736">
            <w:pPr>
              <w:numPr>
                <w:ilvl w:val="0"/>
                <w:numId w:val="49"/>
              </w:numPr>
              <w:spacing w:after="160" w:line="259" w:lineRule="auto"/>
              <w:ind w:left="636" w:hanging="283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Ochrony w warstwie aplikacji.</w:t>
            </w:r>
          </w:p>
          <w:p w14:paraId="5010BF67" w14:textId="77777777" w:rsidR="00540B25" w:rsidRPr="00540B25" w:rsidRDefault="00540B25" w:rsidP="00BC6736">
            <w:pPr>
              <w:numPr>
                <w:ilvl w:val="0"/>
                <w:numId w:val="50"/>
              </w:numPr>
              <w:spacing w:after="160" w:line="259" w:lineRule="auto"/>
              <w:ind w:left="636" w:hanging="283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Protokołów routingu dynamicznego. </w:t>
            </w:r>
          </w:p>
          <w:p w14:paraId="2D8BA584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lastRenderedPageBreak/>
              <w:t>Redundancja, monitoring i wykrywanie awarii</w:t>
            </w:r>
          </w:p>
          <w:p w14:paraId="61597D49" w14:textId="77777777" w:rsidR="00540B25" w:rsidRPr="00540B25" w:rsidRDefault="00540B25" w:rsidP="00B56A3A">
            <w:pPr>
              <w:numPr>
                <w:ilvl w:val="0"/>
                <w:numId w:val="51"/>
              </w:numPr>
              <w:spacing w:after="160" w:line="259" w:lineRule="auto"/>
              <w:ind w:left="212" w:hanging="277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W przypadku systemu pełniącego funkcje: Firewall,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IPSec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, Kontrola Aplikacji oraz IPS – musi istnieć możliwość łączenia w klaster Active-Active lub Active-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Passive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. W obu trybach powinna istnieć funkcja synchronizacji sesji firewall. </w:t>
            </w:r>
          </w:p>
          <w:p w14:paraId="41284C89" w14:textId="77777777" w:rsidR="00540B25" w:rsidRPr="00540B25" w:rsidRDefault="00540B25" w:rsidP="00B56A3A">
            <w:pPr>
              <w:numPr>
                <w:ilvl w:val="0"/>
                <w:numId w:val="51"/>
              </w:numPr>
              <w:spacing w:after="160" w:line="259" w:lineRule="auto"/>
              <w:ind w:left="212" w:hanging="277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W ramach postępowania system musi zostać dostarczony w postaci redundantnej.</w:t>
            </w:r>
          </w:p>
          <w:p w14:paraId="420CF6A4" w14:textId="77777777" w:rsidR="00540B25" w:rsidRPr="00540B25" w:rsidRDefault="00540B25" w:rsidP="00B56A3A">
            <w:pPr>
              <w:numPr>
                <w:ilvl w:val="0"/>
                <w:numId w:val="51"/>
              </w:numPr>
              <w:spacing w:after="160" w:line="259" w:lineRule="auto"/>
              <w:ind w:left="212" w:hanging="277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Monitoring i wykrywanie uszkodzenia elementów sprzętowych i programowych systemów zabezpieczeń oraz łączy sieciowych.</w:t>
            </w:r>
          </w:p>
          <w:p w14:paraId="065EC760" w14:textId="77777777" w:rsidR="00540B25" w:rsidRPr="00540B25" w:rsidRDefault="00540B25" w:rsidP="00B56A3A">
            <w:pPr>
              <w:numPr>
                <w:ilvl w:val="0"/>
                <w:numId w:val="51"/>
              </w:numPr>
              <w:spacing w:after="160" w:line="259" w:lineRule="auto"/>
              <w:ind w:left="212" w:hanging="277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Monitoring stanu realizowanych połączeń VPN. </w:t>
            </w:r>
          </w:p>
          <w:p w14:paraId="7D136086" w14:textId="77777777" w:rsidR="00540B25" w:rsidRPr="00540B25" w:rsidRDefault="00540B25" w:rsidP="00B56A3A">
            <w:pPr>
              <w:numPr>
                <w:ilvl w:val="0"/>
                <w:numId w:val="51"/>
              </w:numPr>
              <w:spacing w:after="160" w:line="259" w:lineRule="auto"/>
              <w:ind w:left="212" w:hanging="277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musi umożliwiać agregację linków statyczną oraz w oparciu o protokół LACP. Powinna istnieć możliwość tworzenia interfejsów redundantnych.</w:t>
            </w:r>
          </w:p>
          <w:p w14:paraId="6B6AECCA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Interfejsy, Dysk, Zasilanie:</w:t>
            </w:r>
          </w:p>
          <w:p w14:paraId="000AE1D2" w14:textId="77777777" w:rsidR="00540B25" w:rsidRPr="00540B25" w:rsidRDefault="00540B25" w:rsidP="00B56A3A">
            <w:pPr>
              <w:numPr>
                <w:ilvl w:val="0"/>
                <w:numId w:val="52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System realizujący funkcję Firewall musi dysponować minimum: </w:t>
            </w:r>
          </w:p>
          <w:p w14:paraId="3C85E013" w14:textId="77777777" w:rsidR="00540B25" w:rsidRPr="00540B25" w:rsidRDefault="00540B25" w:rsidP="00BC6736">
            <w:pPr>
              <w:numPr>
                <w:ilvl w:val="0"/>
                <w:numId w:val="53"/>
              </w:numPr>
              <w:spacing w:after="160" w:line="259" w:lineRule="auto"/>
              <w:ind w:left="354" w:hanging="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10 portami Gigabit Ethernet RJ-45.</w:t>
            </w:r>
          </w:p>
          <w:p w14:paraId="76F207E0" w14:textId="77777777" w:rsidR="00540B25" w:rsidRPr="00540B25" w:rsidRDefault="00540B25" w:rsidP="00BC6736">
            <w:pPr>
              <w:numPr>
                <w:ilvl w:val="0"/>
                <w:numId w:val="54"/>
              </w:numPr>
              <w:spacing w:after="160" w:line="259" w:lineRule="auto"/>
              <w:ind w:left="354" w:hanging="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8 gniazdami SFP 1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Gbps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3E251516" w14:textId="78010B1E" w:rsidR="00540B25" w:rsidRDefault="00540B25" w:rsidP="00BC6736">
            <w:pPr>
              <w:numPr>
                <w:ilvl w:val="0"/>
                <w:numId w:val="55"/>
              </w:numPr>
              <w:spacing w:after="160" w:line="259" w:lineRule="auto"/>
              <w:ind w:left="354" w:hanging="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2 gniazdami SFP+ 10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Gbps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16B2E1E4" w14:textId="43743CD3" w:rsidR="004300D4" w:rsidRPr="0020407A" w:rsidRDefault="004300D4" w:rsidP="007A182B">
            <w:pPr>
              <w:spacing w:after="160" w:line="259" w:lineRule="auto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  <w:p w14:paraId="2FA6B872" w14:textId="77777777" w:rsidR="00540B25" w:rsidRPr="00540B25" w:rsidRDefault="00540B25" w:rsidP="00B56A3A">
            <w:pPr>
              <w:numPr>
                <w:ilvl w:val="0"/>
                <w:numId w:val="52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Firewall musi posiadać wbudowany port konsoli szeregowej oraz gniazdo USB umożliwiające podłączenie modemu 3G/4G oraz instalacji oprogramowania z klucza USB.</w:t>
            </w:r>
          </w:p>
          <w:p w14:paraId="29FEC3E2" w14:textId="77777777" w:rsidR="00540B25" w:rsidRPr="00540B25" w:rsidRDefault="00540B25" w:rsidP="00B56A3A">
            <w:pPr>
              <w:numPr>
                <w:ilvl w:val="0"/>
                <w:numId w:val="52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W ramach systemu Firewall powinna być możliwość zdefiniowania co najmniej 200 interfejsów wirtualnych - definiowanych jako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VLAN’y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w oparciu o standard 802.1Q.</w:t>
            </w:r>
          </w:p>
          <w:p w14:paraId="2DAD801B" w14:textId="77777777" w:rsidR="00540B25" w:rsidRPr="00540B25" w:rsidRDefault="00540B25" w:rsidP="00B56A3A">
            <w:pPr>
              <w:numPr>
                <w:ilvl w:val="0"/>
                <w:numId w:val="52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musi być wyposażony w zasilanie AC.</w:t>
            </w:r>
          </w:p>
          <w:p w14:paraId="74185ED4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Parametry wydajnościowe:</w:t>
            </w:r>
          </w:p>
          <w:p w14:paraId="65FACEBE" w14:textId="77777777" w:rsidR="00540B25" w:rsidRPr="00540B25" w:rsidRDefault="00540B25" w:rsidP="00B56A3A">
            <w:pPr>
              <w:numPr>
                <w:ilvl w:val="0"/>
                <w:numId w:val="5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W zakresie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Firewall’a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obsługa nie mniej niż 8 mln. jednoczesnych połączeń oraz 450 tys. nowych połączeń na sekundę.</w:t>
            </w:r>
          </w:p>
          <w:p w14:paraId="61DA463C" w14:textId="77777777" w:rsidR="00540B25" w:rsidRPr="00540B25" w:rsidRDefault="00540B25" w:rsidP="00B56A3A">
            <w:pPr>
              <w:numPr>
                <w:ilvl w:val="0"/>
                <w:numId w:val="5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Przepustowość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Stateful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Firewall: nie mniej niż 36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Gbps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dla pakietów 512 B.</w:t>
            </w:r>
          </w:p>
          <w:p w14:paraId="0DC54544" w14:textId="77777777" w:rsidR="00540B25" w:rsidRPr="00540B25" w:rsidRDefault="00540B25" w:rsidP="00B56A3A">
            <w:pPr>
              <w:numPr>
                <w:ilvl w:val="0"/>
                <w:numId w:val="5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Przepustowość Firewall z włączoną funkcją Kontroli Aplikacji: nie mniej niż 15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Gbps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63FEF088" w14:textId="77777777" w:rsidR="00540B25" w:rsidRPr="00540B25" w:rsidRDefault="00540B25" w:rsidP="00B56A3A">
            <w:pPr>
              <w:numPr>
                <w:ilvl w:val="0"/>
                <w:numId w:val="5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Wydajność szyfrowania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IPSec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VPN nie mniej niż 20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Gbps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465E7F67" w14:textId="77777777" w:rsidR="00540B25" w:rsidRPr="00540B25" w:rsidRDefault="00540B25" w:rsidP="00B56A3A">
            <w:pPr>
              <w:numPr>
                <w:ilvl w:val="0"/>
                <w:numId w:val="5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Wydajność skanowania ruchu w celu ochrony przed atakami (zarówno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client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side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jak i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server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side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w ramach modułu IPS) dla ruchu Enterprise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Traffic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Mix - minimum 10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Gbps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324A5EC5" w14:textId="77777777" w:rsidR="00540B25" w:rsidRPr="00540B25" w:rsidRDefault="00540B25" w:rsidP="00B56A3A">
            <w:pPr>
              <w:numPr>
                <w:ilvl w:val="0"/>
                <w:numId w:val="5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Wydajność skanowania ruchu typu Enterprise Mix z włączonymi funkcjami: IPS, Application Control, Antywirus - minimum 7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Gbps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6A2288ED" w14:textId="77777777" w:rsidR="00540B25" w:rsidRPr="00540B25" w:rsidRDefault="00540B25" w:rsidP="00B56A3A">
            <w:pPr>
              <w:numPr>
                <w:ilvl w:val="0"/>
                <w:numId w:val="5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Wydajność systemu w zakresie inspekcji komunikacji szyfrowanej SSL dla ruchu http – minimum 8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Gbps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49EBD260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Funkcje Systemu Bezpieczeństwa:</w:t>
            </w:r>
          </w:p>
          <w:p w14:paraId="76F28463" w14:textId="77777777" w:rsidR="00540B25" w:rsidRPr="00540B25" w:rsidRDefault="00540B25" w:rsidP="00540B25">
            <w:pPr>
              <w:spacing w:after="160" w:line="259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W ramach dostarczonego systemu ochrony muszą być realizowane wszystkie poniższe funkcje. Mogą one być zrealizowane w postaci osobnych, komercyjnych platform sprzętowych lub programowych:</w:t>
            </w:r>
          </w:p>
          <w:p w14:paraId="50CDD029" w14:textId="77777777" w:rsidR="00540B25" w:rsidRPr="00540B25" w:rsidRDefault="00540B25" w:rsidP="00B56A3A">
            <w:pPr>
              <w:numPr>
                <w:ilvl w:val="0"/>
                <w:numId w:val="5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Kontrola dostępu - zapora ogniowa klasy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Stateful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Inspection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02B79B07" w14:textId="77777777" w:rsidR="00540B25" w:rsidRPr="00540B25" w:rsidRDefault="00540B25" w:rsidP="00B56A3A">
            <w:pPr>
              <w:numPr>
                <w:ilvl w:val="0"/>
                <w:numId w:val="5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Kontrola Aplikacji. </w:t>
            </w:r>
          </w:p>
          <w:p w14:paraId="58C2FEC2" w14:textId="77777777" w:rsidR="00540B25" w:rsidRPr="00540B25" w:rsidRDefault="00540B25" w:rsidP="00B56A3A">
            <w:pPr>
              <w:numPr>
                <w:ilvl w:val="0"/>
                <w:numId w:val="5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Poufność transmisji danych  - połączenia szyfrowane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IPSec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VPN oraz SSL VPN.</w:t>
            </w:r>
          </w:p>
          <w:p w14:paraId="4BB4408E" w14:textId="77777777" w:rsidR="00540B25" w:rsidRPr="00540B25" w:rsidRDefault="00540B25" w:rsidP="00B56A3A">
            <w:pPr>
              <w:numPr>
                <w:ilvl w:val="0"/>
                <w:numId w:val="5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Ochrona przed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malware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– co najmniej dla protokołów SMTP, POP3, IMAP, HTTP, FTP, HTTPS.</w:t>
            </w:r>
          </w:p>
          <w:p w14:paraId="5D1D5D87" w14:textId="77777777" w:rsidR="00540B25" w:rsidRPr="00540B25" w:rsidRDefault="00540B25" w:rsidP="00B56A3A">
            <w:pPr>
              <w:numPr>
                <w:ilvl w:val="0"/>
                <w:numId w:val="5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Ochrona przed atakami  -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Intrusion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Prevention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System.</w:t>
            </w:r>
          </w:p>
          <w:p w14:paraId="4A99EAFE" w14:textId="77777777" w:rsidR="00540B25" w:rsidRPr="00540B25" w:rsidRDefault="00540B25" w:rsidP="00B56A3A">
            <w:pPr>
              <w:numPr>
                <w:ilvl w:val="0"/>
                <w:numId w:val="5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Kontrola stron WWW. </w:t>
            </w:r>
          </w:p>
          <w:p w14:paraId="0DD90225" w14:textId="77777777" w:rsidR="00540B25" w:rsidRPr="00540B25" w:rsidRDefault="00540B25" w:rsidP="00B56A3A">
            <w:pPr>
              <w:numPr>
                <w:ilvl w:val="0"/>
                <w:numId w:val="5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Kontrola zawartości poczty –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Antyspam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dla protokołów SMTP, POP3.</w:t>
            </w:r>
          </w:p>
          <w:p w14:paraId="5934002F" w14:textId="77777777" w:rsidR="00540B25" w:rsidRPr="00540B25" w:rsidRDefault="00540B25" w:rsidP="00B56A3A">
            <w:pPr>
              <w:numPr>
                <w:ilvl w:val="0"/>
                <w:numId w:val="5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Zarządzanie pasmem (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QoS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Traffic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shaping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).</w:t>
            </w:r>
          </w:p>
          <w:p w14:paraId="3AF7F480" w14:textId="77777777" w:rsidR="00540B25" w:rsidRPr="00540B25" w:rsidRDefault="00540B25" w:rsidP="00B56A3A">
            <w:pPr>
              <w:numPr>
                <w:ilvl w:val="0"/>
                <w:numId w:val="5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Mechanizmy ochrony przed wyciekiem poufnej informacji (DLP). </w:t>
            </w:r>
          </w:p>
          <w:p w14:paraId="556B9BC7" w14:textId="77777777" w:rsidR="00540B25" w:rsidRPr="00540B25" w:rsidRDefault="00540B25" w:rsidP="00B56A3A">
            <w:pPr>
              <w:numPr>
                <w:ilvl w:val="0"/>
                <w:numId w:val="5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lastRenderedPageBreak/>
              <w:t xml:space="preserve">Dwu-składnikowe uwierzytelnianie z wykorzystaniem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tokenów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sprzętowych lub programowych. W ramach postępowania powinny zostać dostarczone co najmniej 2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tokeny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sprzętowe lub programowe, które będą zastosowane do dwu-składnikowego uwierzytelnienia administratorów lub w ramach połączeń VPN typu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client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-to-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site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. </w:t>
            </w:r>
          </w:p>
          <w:p w14:paraId="1C4413DC" w14:textId="77777777" w:rsidR="00540B25" w:rsidRPr="00540B25" w:rsidRDefault="00540B25" w:rsidP="00B56A3A">
            <w:pPr>
              <w:numPr>
                <w:ilvl w:val="0"/>
                <w:numId w:val="5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Analiza ruchu szyfrowanego protokołem SSL.</w:t>
            </w:r>
          </w:p>
          <w:p w14:paraId="7ABAAE58" w14:textId="77777777" w:rsidR="00540B25" w:rsidRPr="00540B25" w:rsidRDefault="00540B25" w:rsidP="00B56A3A">
            <w:pPr>
              <w:numPr>
                <w:ilvl w:val="0"/>
                <w:numId w:val="5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Analiza ruchu szyfrowanego protokołem SSH.</w:t>
            </w:r>
          </w:p>
          <w:p w14:paraId="66BF547C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Polityki, Firewall</w:t>
            </w:r>
          </w:p>
          <w:p w14:paraId="55191640" w14:textId="77777777" w:rsidR="00540B25" w:rsidRPr="00540B25" w:rsidRDefault="00540B25" w:rsidP="00B56A3A">
            <w:pPr>
              <w:numPr>
                <w:ilvl w:val="0"/>
                <w:numId w:val="58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Polityka Firewall musi uwzględniać adresy IP, użytkowników, protokoły, usługi sieciowe, aplikacje lub zbiory aplikacji, reakcje zabezpieczeń, rejestrowanie zdarzeń. </w:t>
            </w:r>
          </w:p>
          <w:p w14:paraId="3E778318" w14:textId="77777777" w:rsidR="00540B25" w:rsidRPr="00540B25" w:rsidRDefault="00540B25" w:rsidP="00B56A3A">
            <w:pPr>
              <w:numPr>
                <w:ilvl w:val="0"/>
                <w:numId w:val="58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musi zapewniać translację adresów NAT: źródłowego i docelowego, translację PAT oraz:</w:t>
            </w:r>
          </w:p>
          <w:p w14:paraId="09ED1480" w14:textId="77777777" w:rsidR="00540B25" w:rsidRPr="00540B25" w:rsidRDefault="00540B25" w:rsidP="00BC6736">
            <w:pPr>
              <w:numPr>
                <w:ilvl w:val="0"/>
                <w:numId w:val="59"/>
              </w:numPr>
              <w:spacing w:after="160" w:line="259" w:lineRule="auto"/>
              <w:ind w:left="354" w:hanging="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Translację jeden do jeden oraz jeden do wielu.</w:t>
            </w:r>
          </w:p>
          <w:p w14:paraId="673831BD" w14:textId="77777777" w:rsidR="00540B25" w:rsidRPr="00AE048E" w:rsidRDefault="00540B25" w:rsidP="00BC6736">
            <w:pPr>
              <w:numPr>
                <w:ilvl w:val="0"/>
                <w:numId w:val="60"/>
              </w:numPr>
              <w:spacing w:after="160" w:line="259" w:lineRule="auto"/>
              <w:ind w:left="354" w:hanging="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  <w:lang w:val="en-US"/>
              </w:rPr>
            </w:pPr>
            <w:proofErr w:type="spellStart"/>
            <w:r w:rsidRPr="00AE048E">
              <w:rPr>
                <w:rFonts w:ascii="Tahoma" w:eastAsia="Calibri" w:hAnsi="Tahoma" w:cs="Tahoma"/>
                <w:sz w:val="16"/>
                <w:szCs w:val="16"/>
                <w:lang w:val="en-US"/>
              </w:rPr>
              <w:t>Dedykowany</w:t>
            </w:r>
            <w:proofErr w:type="spellEnd"/>
            <w:r w:rsidRPr="00AE048E">
              <w:rPr>
                <w:rFonts w:ascii="Tahoma" w:eastAsia="Calibri" w:hAnsi="Tahoma" w:cs="Tahoma"/>
                <w:sz w:val="16"/>
                <w:szCs w:val="16"/>
                <w:lang w:val="en-US"/>
              </w:rPr>
              <w:t xml:space="preserve"> ALG (Application Level Gateway) </w:t>
            </w:r>
            <w:proofErr w:type="spellStart"/>
            <w:r w:rsidRPr="00AE048E">
              <w:rPr>
                <w:rFonts w:ascii="Tahoma" w:eastAsia="Calibri" w:hAnsi="Tahoma" w:cs="Tahoma"/>
                <w:sz w:val="16"/>
                <w:szCs w:val="16"/>
                <w:lang w:val="en-US"/>
              </w:rPr>
              <w:t>dla</w:t>
            </w:r>
            <w:proofErr w:type="spellEnd"/>
            <w:r w:rsidRPr="00AE048E">
              <w:rPr>
                <w:rFonts w:ascii="Tahoma" w:eastAsia="Calibri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E048E">
              <w:rPr>
                <w:rFonts w:ascii="Tahoma" w:eastAsia="Calibri" w:hAnsi="Tahoma" w:cs="Tahoma"/>
                <w:sz w:val="16"/>
                <w:szCs w:val="16"/>
                <w:lang w:val="en-US"/>
              </w:rPr>
              <w:t>protokołu</w:t>
            </w:r>
            <w:proofErr w:type="spellEnd"/>
            <w:r w:rsidRPr="00AE048E">
              <w:rPr>
                <w:rFonts w:ascii="Tahoma" w:eastAsia="Calibri" w:hAnsi="Tahoma" w:cs="Tahoma"/>
                <w:sz w:val="16"/>
                <w:szCs w:val="16"/>
                <w:lang w:val="en-US"/>
              </w:rPr>
              <w:t xml:space="preserve"> SIP. </w:t>
            </w:r>
          </w:p>
          <w:p w14:paraId="71D9052F" w14:textId="77777777" w:rsidR="00540B25" w:rsidRPr="00540B25" w:rsidRDefault="00540B25" w:rsidP="00B56A3A">
            <w:pPr>
              <w:numPr>
                <w:ilvl w:val="0"/>
                <w:numId w:val="58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W ramach systemu musi istnieć możliwość tworzenia wydzielonych stref bezpieczeństwa np. DMZ, LAN, WAN.</w:t>
            </w:r>
          </w:p>
          <w:p w14:paraId="2DA8E100" w14:textId="77777777" w:rsidR="00540B25" w:rsidRPr="00540B25" w:rsidRDefault="00540B25" w:rsidP="00B56A3A">
            <w:pPr>
              <w:numPr>
                <w:ilvl w:val="0"/>
                <w:numId w:val="58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Element systemu realizujący funkcję Firewall musi integrować się z następującymi rozwiązaniami SDN w celu dynamicznego pobierania informacji o zainstalowanych maszynach wirtualnych po to aby użyć ich przy budowaniu polityk kontroli dostępu.</w:t>
            </w:r>
          </w:p>
          <w:p w14:paraId="42CC7978" w14:textId="77777777" w:rsidR="00540B25" w:rsidRPr="00540B25" w:rsidRDefault="00540B25" w:rsidP="00BC6736">
            <w:pPr>
              <w:numPr>
                <w:ilvl w:val="0"/>
                <w:numId w:val="61"/>
              </w:numPr>
              <w:spacing w:after="160" w:line="259" w:lineRule="auto"/>
              <w:ind w:left="354" w:hanging="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Amazon Web Services (AWS).</w:t>
            </w:r>
          </w:p>
          <w:p w14:paraId="395CBA79" w14:textId="77777777" w:rsidR="00540B25" w:rsidRPr="00540B25" w:rsidRDefault="00540B25" w:rsidP="00BC6736">
            <w:pPr>
              <w:numPr>
                <w:ilvl w:val="0"/>
                <w:numId w:val="62"/>
              </w:numPr>
              <w:spacing w:after="160" w:line="259" w:lineRule="auto"/>
              <w:ind w:left="354" w:hanging="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Microsoft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Azure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</w:p>
          <w:p w14:paraId="356A918B" w14:textId="77777777" w:rsidR="00540B25" w:rsidRPr="00540B25" w:rsidRDefault="00540B25" w:rsidP="00BC6736">
            <w:pPr>
              <w:numPr>
                <w:ilvl w:val="0"/>
                <w:numId w:val="63"/>
              </w:numPr>
              <w:spacing w:after="160" w:line="259" w:lineRule="auto"/>
              <w:ind w:left="354" w:hanging="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Cisco ACI.</w:t>
            </w:r>
          </w:p>
          <w:p w14:paraId="545E5650" w14:textId="77777777" w:rsidR="00540B25" w:rsidRPr="00540B25" w:rsidRDefault="00540B25" w:rsidP="00BC6736">
            <w:pPr>
              <w:numPr>
                <w:ilvl w:val="0"/>
                <w:numId w:val="64"/>
              </w:numPr>
              <w:spacing w:after="160" w:line="259" w:lineRule="auto"/>
              <w:ind w:left="354" w:hanging="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Google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Cloud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Platform (GCP).</w:t>
            </w:r>
          </w:p>
          <w:p w14:paraId="42222C94" w14:textId="77777777" w:rsidR="00540B25" w:rsidRPr="00540B25" w:rsidRDefault="00540B25" w:rsidP="00BC6736">
            <w:pPr>
              <w:numPr>
                <w:ilvl w:val="0"/>
                <w:numId w:val="65"/>
              </w:numPr>
              <w:spacing w:after="160" w:line="259" w:lineRule="auto"/>
              <w:ind w:left="354" w:hanging="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OpenStack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34150AB9" w14:textId="77777777" w:rsidR="00540B25" w:rsidRPr="00540B25" w:rsidRDefault="00540B25" w:rsidP="00BC6736">
            <w:pPr>
              <w:numPr>
                <w:ilvl w:val="0"/>
                <w:numId w:val="66"/>
              </w:numPr>
              <w:spacing w:after="160" w:line="259" w:lineRule="auto"/>
              <w:ind w:left="354" w:hanging="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VMware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vCenter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(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ESXi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).</w:t>
            </w:r>
          </w:p>
          <w:p w14:paraId="264936B2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Połączenia VPN</w:t>
            </w:r>
          </w:p>
          <w:p w14:paraId="61C41C2F" w14:textId="77777777" w:rsidR="00540B25" w:rsidRPr="00540B25" w:rsidRDefault="00540B25" w:rsidP="00B56A3A">
            <w:pPr>
              <w:numPr>
                <w:ilvl w:val="0"/>
                <w:numId w:val="6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System musi umożliwiać konfigurację połączeń typu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IPSec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VPN. W zakresie tej funkcji musi zapewniać:</w:t>
            </w:r>
          </w:p>
          <w:p w14:paraId="3B7A28E4" w14:textId="77777777" w:rsidR="00540B25" w:rsidRPr="00540B25" w:rsidRDefault="00540B25" w:rsidP="00BC6736">
            <w:pPr>
              <w:numPr>
                <w:ilvl w:val="0"/>
                <w:numId w:val="68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Wsparcie dla IKE v1 oraz v2.</w:t>
            </w:r>
          </w:p>
          <w:p w14:paraId="587F894B" w14:textId="77777777" w:rsidR="00540B25" w:rsidRPr="00540B25" w:rsidRDefault="00540B25" w:rsidP="00BC6736">
            <w:pPr>
              <w:numPr>
                <w:ilvl w:val="0"/>
                <w:numId w:val="69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Obsługa szyfrowania protokołem AES z kluczem 128 i 256 bitów w trybie pracy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Galois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/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Counter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Mode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(GCM).</w:t>
            </w:r>
          </w:p>
          <w:p w14:paraId="2FC2F39D" w14:textId="77777777" w:rsidR="00540B25" w:rsidRPr="00540B25" w:rsidRDefault="00540B25" w:rsidP="00BC6736">
            <w:pPr>
              <w:numPr>
                <w:ilvl w:val="0"/>
                <w:numId w:val="70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Obsługa protokołu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Diffie-Hellman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 grup 19 i 20.</w:t>
            </w:r>
          </w:p>
          <w:p w14:paraId="6508A10E" w14:textId="77777777" w:rsidR="00540B25" w:rsidRPr="00540B25" w:rsidRDefault="00540B25" w:rsidP="00BC6736">
            <w:pPr>
              <w:numPr>
                <w:ilvl w:val="0"/>
                <w:numId w:val="71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Wsparcie dla Pracy w topologii Hub and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Spoke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oraz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Mesh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, w tym wsparcie dla dynamicznego zestawiania tuneli pomiędzy SPOKE w topologii HUB and SPOKE.</w:t>
            </w:r>
          </w:p>
          <w:p w14:paraId="171779D1" w14:textId="77777777" w:rsidR="00540B25" w:rsidRPr="00540B25" w:rsidRDefault="00540B25" w:rsidP="00BC6736">
            <w:pPr>
              <w:numPr>
                <w:ilvl w:val="0"/>
                <w:numId w:val="72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Tworzenie połączeń typu Site-to-Site oraz Client-to-Site.</w:t>
            </w:r>
          </w:p>
          <w:p w14:paraId="7AA917B2" w14:textId="77777777" w:rsidR="00540B25" w:rsidRPr="00540B25" w:rsidRDefault="00540B25" w:rsidP="00BC6736">
            <w:pPr>
              <w:numPr>
                <w:ilvl w:val="0"/>
                <w:numId w:val="73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Monitorowanie stanu tuneli VPN i stałego utrzymywania ich aktywności.</w:t>
            </w:r>
          </w:p>
          <w:p w14:paraId="43FF0086" w14:textId="77777777" w:rsidR="00540B25" w:rsidRPr="00540B25" w:rsidRDefault="00540B25" w:rsidP="00BC6736">
            <w:pPr>
              <w:numPr>
                <w:ilvl w:val="0"/>
                <w:numId w:val="74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Możliwość wyboru tunelu przez protokoły: dynamicznego routingu (np. OSPF) oraz routingu statycznego.</w:t>
            </w:r>
          </w:p>
          <w:p w14:paraId="28C3EE12" w14:textId="77777777" w:rsidR="00540B25" w:rsidRPr="00540B25" w:rsidRDefault="00540B25" w:rsidP="00BC6736">
            <w:pPr>
              <w:numPr>
                <w:ilvl w:val="0"/>
                <w:numId w:val="75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Obsługa mechanizmów: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IPSec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NAT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Traversal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, DPD,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Xauth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7F90F6C3" w14:textId="77777777" w:rsidR="00540B25" w:rsidRPr="00540B25" w:rsidRDefault="00540B25" w:rsidP="00BC6736">
            <w:pPr>
              <w:numPr>
                <w:ilvl w:val="0"/>
                <w:numId w:val="76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Mechanizm „Split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tunneling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” dla połączeń Client-to-Site.</w:t>
            </w:r>
          </w:p>
          <w:p w14:paraId="775788F4" w14:textId="77777777" w:rsidR="00540B25" w:rsidRPr="00540B25" w:rsidRDefault="00540B25" w:rsidP="00B56A3A">
            <w:pPr>
              <w:numPr>
                <w:ilvl w:val="0"/>
                <w:numId w:val="6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musi umożliwiać konfigurację połączeń typu SSL VPN. W zakresie tej funkcji musi zapewniać:</w:t>
            </w:r>
          </w:p>
          <w:p w14:paraId="742DEB0E" w14:textId="77777777" w:rsidR="00540B25" w:rsidRPr="00540B25" w:rsidRDefault="00540B25" w:rsidP="00BC6736">
            <w:pPr>
              <w:numPr>
                <w:ilvl w:val="0"/>
                <w:numId w:val="77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Pracę w trybie Portal  - gdzie dostęp do chronionych zasobów realizowany jest za pośrednictwem przeglądarki. W tym zakresie system musi zapewniać stronę komunikacyjną działającą w oparciu o HTML 5.0.</w:t>
            </w:r>
          </w:p>
          <w:p w14:paraId="209F6004" w14:textId="77777777" w:rsidR="00540B25" w:rsidRPr="00540B25" w:rsidRDefault="00540B25" w:rsidP="00BC6736">
            <w:pPr>
              <w:numPr>
                <w:ilvl w:val="0"/>
                <w:numId w:val="78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Pracę w trybie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Tunnel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z możliwością włączenia funkcji „Split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tunneling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” przy zastosowaniu dedykowanego klienta.</w:t>
            </w:r>
          </w:p>
          <w:p w14:paraId="1D332A89" w14:textId="77777777" w:rsidR="00540B25" w:rsidRPr="00540B25" w:rsidRDefault="00540B25" w:rsidP="00BC6736">
            <w:pPr>
              <w:numPr>
                <w:ilvl w:val="0"/>
                <w:numId w:val="79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Producent rozwiązania musi dostarczać oprogramowanie klienckie VPN, które umożliwia realizację połączeń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IPSec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VPN lub SSL VPN.</w:t>
            </w:r>
          </w:p>
          <w:p w14:paraId="4EF37C45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Routing i obsługa łączy WAN</w:t>
            </w:r>
          </w:p>
          <w:p w14:paraId="6DF34D3D" w14:textId="77777777" w:rsidR="00540B25" w:rsidRPr="00540B25" w:rsidRDefault="00540B25" w:rsidP="00B56A3A">
            <w:pPr>
              <w:numPr>
                <w:ilvl w:val="0"/>
                <w:numId w:val="80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W zakresie routingu rozwiązanie powinno zapewniać obsługę:</w:t>
            </w:r>
          </w:p>
          <w:p w14:paraId="29E705C3" w14:textId="77777777" w:rsidR="00540B25" w:rsidRPr="00540B25" w:rsidRDefault="00540B25" w:rsidP="00BC6736">
            <w:pPr>
              <w:numPr>
                <w:ilvl w:val="0"/>
                <w:numId w:val="81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Routingu statycznego. </w:t>
            </w:r>
          </w:p>
          <w:p w14:paraId="1ED4D332" w14:textId="77777777" w:rsidR="00540B25" w:rsidRPr="00540B25" w:rsidRDefault="00540B25" w:rsidP="00BC6736">
            <w:pPr>
              <w:numPr>
                <w:ilvl w:val="0"/>
                <w:numId w:val="82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lastRenderedPageBreak/>
              <w:t xml:space="preserve">Policy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Based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Routingu.</w:t>
            </w:r>
          </w:p>
          <w:p w14:paraId="65B6F855" w14:textId="77777777" w:rsidR="00540B25" w:rsidRPr="00540B25" w:rsidRDefault="00540B25" w:rsidP="00BC6736">
            <w:pPr>
              <w:numPr>
                <w:ilvl w:val="0"/>
                <w:numId w:val="83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Protokołów dynamicznego routingu w oparciu o protokoły: RIPv2, OSPF, BGP oraz PIM. </w:t>
            </w:r>
          </w:p>
          <w:p w14:paraId="3761C68C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Zarządzanie pasmem</w:t>
            </w:r>
          </w:p>
          <w:p w14:paraId="3D0AB164" w14:textId="77777777" w:rsidR="00540B25" w:rsidRPr="00540B25" w:rsidRDefault="00540B25" w:rsidP="00B56A3A">
            <w:pPr>
              <w:numPr>
                <w:ilvl w:val="0"/>
                <w:numId w:val="84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Firewall musi umożliwiać zarządzanie pasmem poprzez określenie: maksymalnej, gwarantowanej ilości pasma,  oznaczanie DSCP oraz wskazanie priorytetu ruchu.</w:t>
            </w:r>
          </w:p>
          <w:p w14:paraId="5E441C92" w14:textId="77777777" w:rsidR="00540B25" w:rsidRPr="00540B25" w:rsidRDefault="00540B25" w:rsidP="00B56A3A">
            <w:pPr>
              <w:numPr>
                <w:ilvl w:val="0"/>
                <w:numId w:val="84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Musi istnieć możliwość określania pasma dla poszczególnych aplikacji.</w:t>
            </w:r>
          </w:p>
          <w:p w14:paraId="760905AC" w14:textId="77777777" w:rsidR="00540B25" w:rsidRPr="00540B25" w:rsidRDefault="00540B25" w:rsidP="00B56A3A">
            <w:pPr>
              <w:numPr>
                <w:ilvl w:val="0"/>
                <w:numId w:val="84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musi zapewniać możliwość zarządzania pasmem dla wybranych kategorii URL.</w:t>
            </w:r>
          </w:p>
          <w:p w14:paraId="532B8242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Ochrona przed </w:t>
            </w:r>
            <w:proofErr w:type="spellStart"/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malware</w:t>
            </w:r>
            <w:proofErr w:type="spellEnd"/>
          </w:p>
          <w:p w14:paraId="4730F1AC" w14:textId="77777777" w:rsidR="00540B25" w:rsidRPr="00540B25" w:rsidRDefault="00540B25" w:rsidP="00B56A3A">
            <w:pPr>
              <w:numPr>
                <w:ilvl w:val="0"/>
                <w:numId w:val="85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Silnik antywirusowy musi umożliwiać skanowanie ruchu w obu kierunkach komunikacji dla protokołów działających na niestandardowych portach (np. FTP na porcie 2021).</w:t>
            </w:r>
          </w:p>
          <w:p w14:paraId="3BB42934" w14:textId="77777777" w:rsidR="00540B25" w:rsidRPr="00540B25" w:rsidRDefault="00540B25" w:rsidP="00B56A3A">
            <w:pPr>
              <w:numPr>
                <w:ilvl w:val="0"/>
                <w:numId w:val="85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musi umożliwiać skanowanie archiwów, w tym co najmniej: zip, RAR.</w:t>
            </w:r>
          </w:p>
          <w:p w14:paraId="099D81F1" w14:textId="77777777" w:rsidR="00540B25" w:rsidRPr="00540B25" w:rsidRDefault="00540B25" w:rsidP="00B56A3A">
            <w:pPr>
              <w:numPr>
                <w:ilvl w:val="0"/>
                <w:numId w:val="85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musi dysponować sygnaturami do ochrony urządzeń mobilnych (co najmniej dla systemu operacyjnego Android).</w:t>
            </w:r>
          </w:p>
          <w:p w14:paraId="7A8EAA0D" w14:textId="77777777" w:rsidR="00540B25" w:rsidRPr="00540B25" w:rsidRDefault="00540B25" w:rsidP="00B56A3A">
            <w:pPr>
              <w:numPr>
                <w:ilvl w:val="0"/>
                <w:numId w:val="85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System musi współpracować z dedykowaną platformą typu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Sandbox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lub usługą typu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Sandbox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realizowaną w chmurze. W ramach postępowania musi zostać dostarczona platforma typu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Sandbox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wraz z niezbędnymi serwisami lub licencja upoważniająca do korzystania z usługi typu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Sandbox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w chmurze. </w:t>
            </w:r>
          </w:p>
          <w:p w14:paraId="4E1EBB12" w14:textId="77777777" w:rsidR="00540B25" w:rsidRPr="00540B25" w:rsidRDefault="00540B25" w:rsidP="00B56A3A">
            <w:pPr>
              <w:numPr>
                <w:ilvl w:val="0"/>
                <w:numId w:val="85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musi umożliwiać usuwanie aktywnej zawartości plików PDF oraz Microsoft Office bez konieczności blokowania transferu całych plików.</w:t>
            </w:r>
          </w:p>
          <w:p w14:paraId="0BFB6F3E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Ochrona przed atakami</w:t>
            </w:r>
          </w:p>
          <w:p w14:paraId="47E75EDC" w14:textId="77777777" w:rsidR="00540B25" w:rsidRPr="00540B25" w:rsidRDefault="00540B25" w:rsidP="00B56A3A">
            <w:pPr>
              <w:numPr>
                <w:ilvl w:val="0"/>
                <w:numId w:val="8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Ochrona IPS powinna opierać się co najmniej na analizie sygnaturowej oraz na analizie anomalii w protokołach sieciowych.</w:t>
            </w:r>
          </w:p>
          <w:p w14:paraId="122F06C0" w14:textId="77777777" w:rsidR="00540B25" w:rsidRPr="00540B25" w:rsidRDefault="00540B25" w:rsidP="00B56A3A">
            <w:pPr>
              <w:numPr>
                <w:ilvl w:val="0"/>
                <w:numId w:val="8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powinien chronić przed atakami na aplikacje pracujące na niestandardowych portach.</w:t>
            </w:r>
          </w:p>
          <w:p w14:paraId="3122ABA6" w14:textId="77777777" w:rsidR="00540B25" w:rsidRPr="00540B25" w:rsidRDefault="00540B25" w:rsidP="00B56A3A">
            <w:pPr>
              <w:numPr>
                <w:ilvl w:val="0"/>
                <w:numId w:val="8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Baza sygnatur ataków powinna zawierać minimum 5000 wpisów i być aktualizowana automatycznie, zgodnie z harmonogramem definiowanym przez administratora.</w:t>
            </w:r>
          </w:p>
          <w:p w14:paraId="1A1FC61D" w14:textId="77777777" w:rsidR="00540B25" w:rsidRPr="00540B25" w:rsidRDefault="00540B25" w:rsidP="00B56A3A">
            <w:pPr>
              <w:numPr>
                <w:ilvl w:val="0"/>
                <w:numId w:val="8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Administrator systemu musi mieć możliwość definiowania własnych wyjątków oraz własnych sygnatur.</w:t>
            </w:r>
          </w:p>
          <w:p w14:paraId="500012F6" w14:textId="77777777" w:rsidR="00540B25" w:rsidRPr="00540B25" w:rsidRDefault="00540B25" w:rsidP="00B56A3A">
            <w:pPr>
              <w:numPr>
                <w:ilvl w:val="0"/>
                <w:numId w:val="8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System musi zapewniać wykrywanie anomalii protokołów i ruchu sieciowego, realizując tym samym podstawową ochronę przed atakami typu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DoS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oraz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DDoS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2DE44BB3" w14:textId="77777777" w:rsidR="00540B25" w:rsidRPr="00540B25" w:rsidRDefault="00540B25" w:rsidP="00B56A3A">
            <w:pPr>
              <w:numPr>
                <w:ilvl w:val="0"/>
                <w:numId w:val="8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Mechanizmy ochrony dla aplikacji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Web’owych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na poziomie sygnaturowym (co najmniej ochrona przed: CSS, SQL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Injecton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, Trojany,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Exploity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, Roboty) oraz możliwość kontrolowania długości nagłówka, ilości parametrów URL,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Cookies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2A38CDD2" w14:textId="77777777" w:rsidR="00540B25" w:rsidRPr="00540B25" w:rsidRDefault="00540B25" w:rsidP="00B56A3A">
            <w:pPr>
              <w:numPr>
                <w:ilvl w:val="0"/>
                <w:numId w:val="8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Wykrywanie i blokowanie komunikacji C&amp;C do sieci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botnet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603CC92E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Kontrola aplikacji</w:t>
            </w:r>
          </w:p>
          <w:p w14:paraId="16FEC607" w14:textId="77777777" w:rsidR="00540B25" w:rsidRPr="00540B25" w:rsidRDefault="00540B25" w:rsidP="00B56A3A">
            <w:pPr>
              <w:numPr>
                <w:ilvl w:val="0"/>
                <w:numId w:val="8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Funkcja Kontroli Aplikacji powinna umożliwiać kontrolę ruchu na podstawie głębokiej analizy pakietów, nie bazując jedynie na wartościach portów TCP/UDP.</w:t>
            </w:r>
          </w:p>
          <w:p w14:paraId="46FFA5A0" w14:textId="77777777" w:rsidR="00540B25" w:rsidRPr="00540B25" w:rsidRDefault="00540B25" w:rsidP="00B56A3A">
            <w:pPr>
              <w:numPr>
                <w:ilvl w:val="0"/>
                <w:numId w:val="8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Baza Kontroli Aplikacji powinna zawierać minimum 2000 sygnatur i być aktualizowana automatycznie, zgodnie z harmonogramem definiowanym przez administratora.</w:t>
            </w:r>
          </w:p>
          <w:p w14:paraId="5881D5F9" w14:textId="77777777" w:rsidR="00540B25" w:rsidRPr="00540B25" w:rsidRDefault="00540B25" w:rsidP="00B56A3A">
            <w:pPr>
              <w:numPr>
                <w:ilvl w:val="0"/>
                <w:numId w:val="8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Aplikacje chmurowe (co najmniej: Facebook, Google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Docs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Dropbox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) powinny być kontrolowane pod względem wykonywanych czynności, np.: pobieranie, wysyłanie plików. </w:t>
            </w:r>
          </w:p>
          <w:p w14:paraId="07FA8C0D" w14:textId="77777777" w:rsidR="00540B25" w:rsidRPr="00540B25" w:rsidRDefault="00540B25" w:rsidP="00B56A3A">
            <w:pPr>
              <w:numPr>
                <w:ilvl w:val="0"/>
                <w:numId w:val="8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Baza powinna zawierać kategorie aplikacji szczególnie istotne z punktu widzenia bezpieczeństwa: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proxy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, P2P.</w:t>
            </w:r>
          </w:p>
          <w:p w14:paraId="31DB72FD" w14:textId="77777777" w:rsidR="00540B25" w:rsidRPr="00540B25" w:rsidRDefault="00540B25" w:rsidP="00B56A3A">
            <w:pPr>
              <w:numPr>
                <w:ilvl w:val="0"/>
                <w:numId w:val="8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lastRenderedPageBreak/>
              <w:t xml:space="preserve">Administrator systemu musi mieć możliwość definiowania wyjątków oraz własnych sygnatur. </w:t>
            </w:r>
          </w:p>
          <w:p w14:paraId="4AD72A74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Kontrola WWW</w:t>
            </w:r>
          </w:p>
          <w:p w14:paraId="3B84761D" w14:textId="77777777" w:rsidR="00540B25" w:rsidRPr="00540B25" w:rsidRDefault="00540B25" w:rsidP="00B56A3A">
            <w:pPr>
              <w:numPr>
                <w:ilvl w:val="0"/>
                <w:numId w:val="88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Moduł kontroli WWW musi korzystać z bazy zawierającej co najmniej 40 milionów adresów URL  pogrupowanych w kategorie tematyczne. </w:t>
            </w:r>
          </w:p>
          <w:p w14:paraId="63B4056F" w14:textId="77777777" w:rsidR="00540B25" w:rsidRPr="00540B25" w:rsidRDefault="00540B25" w:rsidP="00B56A3A">
            <w:pPr>
              <w:numPr>
                <w:ilvl w:val="0"/>
                <w:numId w:val="88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W ramach filtra www powinny być dostępne kategorie istotne z punktu widzenia bezpieczeństwa, jak: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malware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(lub inne będące źródłem złośliwego oprogramowania),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phishing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, spam,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Dynamic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DNS,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proxy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0C41576F" w14:textId="77777777" w:rsidR="00540B25" w:rsidRPr="00540B25" w:rsidRDefault="00540B25" w:rsidP="00B56A3A">
            <w:pPr>
              <w:numPr>
                <w:ilvl w:val="0"/>
                <w:numId w:val="88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Filtr WWW musi dostarczać kategorii stron zabronionych prawem: Hazard.</w:t>
            </w:r>
          </w:p>
          <w:p w14:paraId="41C3E436" w14:textId="77777777" w:rsidR="00540B25" w:rsidRPr="00540B25" w:rsidRDefault="00540B25" w:rsidP="00B56A3A">
            <w:pPr>
              <w:numPr>
                <w:ilvl w:val="0"/>
                <w:numId w:val="88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Administrator musi mieć możliwość nadpisywania kategorii oraz tworzenia wyjątków – białe/czarne listy dla adresów URL.</w:t>
            </w:r>
          </w:p>
          <w:p w14:paraId="1316CFE0" w14:textId="77777777" w:rsidR="00540B25" w:rsidRPr="00540B25" w:rsidRDefault="00540B25" w:rsidP="00B56A3A">
            <w:pPr>
              <w:numPr>
                <w:ilvl w:val="0"/>
                <w:numId w:val="88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Funkcja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Safe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Search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– przeciwdziałająca pojawieniu się niechcianych treści w wynikach wyszukiwarek takich jak: Google, oraz Yahoo.</w:t>
            </w:r>
          </w:p>
          <w:p w14:paraId="6D317932" w14:textId="77777777" w:rsidR="00540B25" w:rsidRPr="00540B25" w:rsidRDefault="00540B25" w:rsidP="00B56A3A">
            <w:pPr>
              <w:numPr>
                <w:ilvl w:val="0"/>
                <w:numId w:val="88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Administrator musi mieć możliwość definiowania komunikatów zwracanych użytkownikowi dla różnych akcji podejmowanych przez moduł filtrowania.</w:t>
            </w:r>
          </w:p>
          <w:p w14:paraId="1E03758B" w14:textId="77777777" w:rsidR="00540B25" w:rsidRPr="00540B25" w:rsidRDefault="00540B25" w:rsidP="00B56A3A">
            <w:pPr>
              <w:numPr>
                <w:ilvl w:val="0"/>
                <w:numId w:val="88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W ramach systemu musi istnieć możliwość określenia, dla których kategorii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url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lub wskazanych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ulr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- system nie będzie dokonywał inspekcji szyfrowanej komunikacji. </w:t>
            </w:r>
          </w:p>
          <w:p w14:paraId="05C10B13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Uwierzytelnianie użytkowników w ramach sesji</w:t>
            </w:r>
          </w:p>
          <w:p w14:paraId="59D28682" w14:textId="77777777" w:rsidR="00540B25" w:rsidRPr="00540B25" w:rsidRDefault="00540B25" w:rsidP="00B56A3A">
            <w:pPr>
              <w:numPr>
                <w:ilvl w:val="0"/>
                <w:numId w:val="89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Firewall musi umożliwiać weryfikację tożsamości użytkowników za pomocą:</w:t>
            </w:r>
          </w:p>
          <w:p w14:paraId="7C7F0250" w14:textId="77777777" w:rsidR="00540B25" w:rsidRPr="00540B25" w:rsidRDefault="00540B25" w:rsidP="00D53244">
            <w:pPr>
              <w:numPr>
                <w:ilvl w:val="0"/>
                <w:numId w:val="90"/>
              </w:numPr>
              <w:spacing w:after="160" w:line="259" w:lineRule="auto"/>
              <w:ind w:left="636" w:hanging="283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Haseł statycznych i definicji użytkowników przechowywanych w lokalnej bazie systemu.</w:t>
            </w:r>
          </w:p>
          <w:p w14:paraId="2F88B624" w14:textId="77777777" w:rsidR="00540B25" w:rsidRPr="00540B25" w:rsidRDefault="00540B25" w:rsidP="00D53244">
            <w:pPr>
              <w:numPr>
                <w:ilvl w:val="0"/>
                <w:numId w:val="91"/>
              </w:numPr>
              <w:spacing w:after="160" w:line="259" w:lineRule="auto"/>
              <w:ind w:left="636" w:hanging="283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Haseł statycznych i definicji użytkowników przechowywanych w bazach zgodnych z LDAP.</w:t>
            </w:r>
          </w:p>
          <w:p w14:paraId="2AC05F51" w14:textId="77777777" w:rsidR="00540B25" w:rsidRPr="00540B25" w:rsidRDefault="00540B25" w:rsidP="00D53244">
            <w:pPr>
              <w:numPr>
                <w:ilvl w:val="0"/>
                <w:numId w:val="92"/>
              </w:numPr>
              <w:spacing w:after="160" w:line="259" w:lineRule="auto"/>
              <w:ind w:left="636" w:hanging="283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Haseł dynamicznych (RADIUS, RSA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SecurID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) w oparciu o zewnętrzne bazy danych. </w:t>
            </w:r>
          </w:p>
          <w:p w14:paraId="311570E8" w14:textId="77777777" w:rsidR="00540B25" w:rsidRPr="00540B25" w:rsidRDefault="00540B25" w:rsidP="00B56A3A">
            <w:pPr>
              <w:numPr>
                <w:ilvl w:val="0"/>
                <w:numId w:val="89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Musi istnieć możliwość zastosowania w tym procesie uwierzytelniania dwu-składnikowego.</w:t>
            </w:r>
          </w:p>
          <w:p w14:paraId="1E993CE4" w14:textId="77777777" w:rsidR="00540B25" w:rsidRPr="00540B25" w:rsidRDefault="00540B25" w:rsidP="00B56A3A">
            <w:pPr>
              <w:numPr>
                <w:ilvl w:val="0"/>
                <w:numId w:val="89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Rozwiązanie powinno umożliwiać budowę architektury uwierzytelniania typu Single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Sign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On przy integracji ze środowiskiem Active Directory oraz zastosowanie innych mechanizmów: RADIUS lub API.</w:t>
            </w:r>
          </w:p>
          <w:p w14:paraId="77C1AAAD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Zarządzanie</w:t>
            </w:r>
          </w:p>
          <w:p w14:paraId="5BBDA35C" w14:textId="77777777" w:rsidR="00540B25" w:rsidRPr="00540B25" w:rsidRDefault="00540B25" w:rsidP="00B56A3A">
            <w:pPr>
              <w:numPr>
                <w:ilvl w:val="0"/>
                <w:numId w:val="93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Elementy systemu bezpieczeństwa muszą mieć możliwość zarządzania lokalnego z wykorzystaniem protokołów: HTTPS oraz SSH, jak i powinny mieć możliwość współpracy z dedykowanymi platformami  centralnego zarządzania i monitorowania.</w:t>
            </w:r>
          </w:p>
          <w:p w14:paraId="1530EBA6" w14:textId="77777777" w:rsidR="00540B25" w:rsidRPr="00540B25" w:rsidRDefault="00540B25" w:rsidP="00B56A3A">
            <w:pPr>
              <w:numPr>
                <w:ilvl w:val="0"/>
                <w:numId w:val="93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Komunikacja systemów zabezpieczeń z platformami  centralnego zarządzania musi być realizowana z wykorzystaniem szyfrowanych protokołów.</w:t>
            </w:r>
          </w:p>
          <w:p w14:paraId="10CCF003" w14:textId="77777777" w:rsidR="00540B25" w:rsidRPr="00540B25" w:rsidRDefault="00540B25" w:rsidP="00B56A3A">
            <w:pPr>
              <w:numPr>
                <w:ilvl w:val="0"/>
                <w:numId w:val="93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Powinna istnieć możliwość włączenia mechanizmów uwierzytelniania dwu-składnikowego dla dostępu administracyjnego.</w:t>
            </w:r>
          </w:p>
          <w:p w14:paraId="2120591E" w14:textId="77777777" w:rsidR="00540B25" w:rsidRPr="00540B25" w:rsidRDefault="00540B25" w:rsidP="00B56A3A">
            <w:pPr>
              <w:numPr>
                <w:ilvl w:val="0"/>
                <w:numId w:val="93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System musi współpracować z rozwiązaniami monitorowania poprzez protokoły SNMP w wersjach 2c, 3 oraz umożliwiać przekazywanie statystyk ruchu za pomocą protokołów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netflow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lub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sflow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710785F3" w14:textId="77777777" w:rsidR="00540B25" w:rsidRPr="00540B25" w:rsidRDefault="00540B25" w:rsidP="00B56A3A">
            <w:pPr>
              <w:numPr>
                <w:ilvl w:val="0"/>
                <w:numId w:val="93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musi mieć możliwość zarządzania przez systemy firm trzecich poprzez API, do którego producent udostępnia dokumentację.</w:t>
            </w:r>
          </w:p>
          <w:p w14:paraId="48AAA201" w14:textId="77777777" w:rsidR="00540B25" w:rsidRPr="00540B25" w:rsidRDefault="00540B25" w:rsidP="00B56A3A">
            <w:pPr>
              <w:numPr>
                <w:ilvl w:val="0"/>
                <w:numId w:val="93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Element systemu pełniący funkcję Firewall musi posiadać wbudowane narzędzia diagnostyczne, przynajmniej: ping,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traceroute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, podglądu pakietów, monitorowanie procesowania sesji oraz stanu sesji firewall.</w:t>
            </w:r>
          </w:p>
          <w:p w14:paraId="5515DB66" w14:textId="77777777" w:rsidR="00540B25" w:rsidRPr="00540B25" w:rsidRDefault="00540B25" w:rsidP="00B56A3A">
            <w:pPr>
              <w:numPr>
                <w:ilvl w:val="0"/>
                <w:numId w:val="93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Element systemu realizujący funkcję firewall musi umożliwiać wykonanie szeregu zmian przez administratora w CLI lub GUI, które nie zostaną zaimplementowane zanim nie zostaną zatwierdzone.</w:t>
            </w:r>
          </w:p>
          <w:p w14:paraId="428ECC7E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lastRenderedPageBreak/>
              <w:t>Logowanie</w:t>
            </w:r>
          </w:p>
          <w:p w14:paraId="7B47E1F3" w14:textId="77777777" w:rsidR="00540B25" w:rsidRPr="00540B25" w:rsidRDefault="00540B25" w:rsidP="00B56A3A">
            <w:pPr>
              <w:numPr>
                <w:ilvl w:val="0"/>
                <w:numId w:val="94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Elementy systemu bezpieczeństwa muszą realizować  logowanie do aplikacji (logowania i raportowania) udostępnianej w chmurze, lub w ramach postępowania musi zostać dostarczony komercyjny system logowania i raportowania w postaci odpowiednio zabezpieczonej, komercyjnej platformy sprzętowej lub programowej.</w:t>
            </w:r>
          </w:p>
          <w:p w14:paraId="0FB421DD" w14:textId="77777777" w:rsidR="00540B25" w:rsidRPr="00540B25" w:rsidRDefault="00540B25" w:rsidP="00B56A3A">
            <w:pPr>
              <w:numPr>
                <w:ilvl w:val="0"/>
                <w:numId w:val="94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W ramach logowania system pełniący funkcję Firewall musi zapewniać przekazywanie danych o zaakceptowanym ruchu, ruchu blokowanym, aktywności administratorów, zużyciu zasobów oraz stanie pracy systemu. Musi być zapewniona możliwość jednoczesnego wysyłania logów do wielu serwerów logowania.</w:t>
            </w:r>
          </w:p>
          <w:p w14:paraId="0C83D50F" w14:textId="77777777" w:rsidR="00540B25" w:rsidRPr="00540B25" w:rsidRDefault="00540B25" w:rsidP="00B56A3A">
            <w:pPr>
              <w:numPr>
                <w:ilvl w:val="0"/>
                <w:numId w:val="94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Logowanie musi obejmować zdarzenia dotyczące wszystkich modułów sieciowych i bezpieczeństwa oferowanego systemu.</w:t>
            </w:r>
          </w:p>
          <w:p w14:paraId="389155A6" w14:textId="77777777" w:rsidR="00540B25" w:rsidRPr="00540B25" w:rsidRDefault="00540B25" w:rsidP="00B56A3A">
            <w:pPr>
              <w:numPr>
                <w:ilvl w:val="0"/>
                <w:numId w:val="94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Musi istnieć możliwość logowania do serwera SYSLOG.</w:t>
            </w:r>
          </w:p>
          <w:p w14:paraId="3A8F99CC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Serwisy i licencje</w:t>
            </w:r>
          </w:p>
          <w:p w14:paraId="320BEE71" w14:textId="77777777" w:rsidR="00540B25" w:rsidRPr="00540B25" w:rsidRDefault="00540B25" w:rsidP="00540B25">
            <w:pPr>
              <w:spacing w:after="160" w:line="259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W ramach postępowania powinny zostać dostarczone licencje upoważniające do korzystania z aktualnych baz funkcji ochronnych producenta i serwisów. Powinny one obejmować:</w:t>
            </w:r>
          </w:p>
          <w:p w14:paraId="0EC73BE5" w14:textId="77777777" w:rsidR="00540B25" w:rsidRPr="00540B25" w:rsidRDefault="00540B25" w:rsidP="00540B25">
            <w:pPr>
              <w:spacing w:after="160" w:line="259" w:lineRule="auto"/>
              <w:ind w:left="70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a)     Kontrola Aplikacji, IPS, Antywirus (z uwzględnieniem sygnatur do ochrony urządzeń mobilnych - co najmniej dla systemu operacyjnego Android), Analiza typu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Sandbox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Antyspam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, Web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Filtering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, bazy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reputacyjne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adresów IP/domen na okres 60 miesięcy</w:t>
            </w:r>
          </w:p>
          <w:p w14:paraId="0C5187AD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Gwarancja oraz wsparcie</w:t>
            </w:r>
          </w:p>
          <w:p w14:paraId="6A116964" w14:textId="01AF0A7F" w:rsidR="00C608E5" w:rsidRPr="00540B25" w:rsidRDefault="00540B25" w:rsidP="00121637">
            <w:pPr>
              <w:spacing w:after="160" w:line="259" w:lineRule="auto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Gwarancja: System musi być objęty serwisem gwarancyjnym producenta przez okres 60 miesięcy, polegającym na naprawie lub wymianie urządzenia w przypadku jego wadliwości. W ramach tego serwisu producent musi zapewniać również dostęp do aktualizacji oprogramowania </w:t>
            </w:r>
            <w:r w:rsidR="00263515" w:rsidRPr="00540B25">
              <w:rPr>
                <w:rFonts w:ascii="Tahoma" w:eastAsia="Calibri" w:hAnsi="Tahoma" w:cs="Tahoma"/>
                <w:sz w:val="16"/>
                <w:szCs w:val="16"/>
              </w:rPr>
              <w:t>oraz wsparcie techniczne</w:t>
            </w:r>
            <w:r w:rsidR="00263515">
              <w:rPr>
                <w:rFonts w:ascii="Tahoma" w:eastAsia="Calibri" w:hAnsi="Tahoma" w:cs="Tahoma"/>
                <w:sz w:val="16"/>
                <w:szCs w:val="16"/>
              </w:rPr>
              <w:t xml:space="preserve"> w trybie 24/7</w:t>
            </w:r>
            <w:r w:rsidR="00263515"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  <w:r w:rsidR="00263515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5170B" w14:textId="77777777" w:rsidR="00C608E5" w:rsidRPr="00677348" w:rsidRDefault="00C608E5" w:rsidP="00C608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8E5" w:rsidRPr="00677348" w14:paraId="19218F4B" w14:textId="77777777" w:rsidTr="00D54488">
        <w:trPr>
          <w:trHeight w:val="248"/>
        </w:trPr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842" w14:textId="31FA1B35" w:rsidR="00C608E5" w:rsidRPr="00540B25" w:rsidRDefault="00540B25" w:rsidP="00540B25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="Tahoma" w:hAnsi="Tahoma" w:cs="Tahoma"/>
                <w:sz w:val="12"/>
                <w:szCs w:val="12"/>
              </w:rPr>
            </w:pPr>
            <w:r w:rsidRPr="00540B25">
              <w:rPr>
                <w:rFonts w:ascii="Tahoma" w:hAnsi="Tahoma" w:cs="Tahoma"/>
                <w:sz w:val="12"/>
                <w:szCs w:val="12"/>
              </w:rPr>
              <w:lastRenderedPageBreak/>
              <w:t>Element nr 3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86CC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Wymagania Ogólne</w:t>
            </w:r>
          </w:p>
          <w:p w14:paraId="54ED299C" w14:textId="77777777" w:rsidR="00540B25" w:rsidRPr="00540B25" w:rsidRDefault="00540B25" w:rsidP="00540B25">
            <w:pPr>
              <w:spacing w:after="160" w:line="259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W ramach postępowania wymaganym jest dostarczenie centralnego systemu logowania, raportowania i korelacji, umożliwiającego centralizację procesu logowania zdarzeń sieciowych, systemowych oraz  bezpieczeństwa w ramach całej infrastruktury zabezpieczeń.</w:t>
            </w:r>
          </w:p>
          <w:p w14:paraId="296215EC" w14:textId="0B81275F" w:rsidR="00540B25" w:rsidRPr="00540B25" w:rsidRDefault="00540B25" w:rsidP="00540B25">
            <w:pPr>
              <w:spacing w:after="160" w:line="259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Rozwiązanie musi zostać dostarczone w postaci komercyjnej platformy działającej w środowisku wirtualnym lub w postaci komercyjnej platformy działającej na bazie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linux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w środowisku wirtualnym, z możliwością uruchomienia na co najmniej następujących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hypervisorach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: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VMware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ESX/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ESXi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wer</w:t>
            </w:r>
            <w:r w:rsidR="00D53244">
              <w:rPr>
                <w:rFonts w:ascii="Tahoma" w:eastAsia="Calibri" w:hAnsi="Tahoma" w:cs="Tahoma"/>
                <w:sz w:val="16"/>
                <w:szCs w:val="16"/>
              </w:rPr>
              <w:t>s</w:t>
            </w: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je: 5.0, 5.1, 5.5, 6.0, 6.5, 6.7; Microsoft Hyper-V wersje: 2008 R2, 2012, 2012 R2, 2016; 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Citrix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XenServer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6.0+, Open Source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Xen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4.1+, KVM, Amazon Web Services (AWS), Microsoft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Azure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, Google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Cloud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(GCP).</w:t>
            </w:r>
          </w:p>
          <w:p w14:paraId="32EFC6D1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Interfejsy, Dysk:</w:t>
            </w:r>
          </w:p>
          <w:p w14:paraId="33AB0FBA" w14:textId="77777777" w:rsidR="00540B25" w:rsidRPr="00540B25" w:rsidRDefault="00540B25" w:rsidP="00B56A3A">
            <w:pPr>
              <w:numPr>
                <w:ilvl w:val="0"/>
                <w:numId w:val="95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musi obsługiwać co najmniej 4 interfejsy sieciowe oraz wspierać powierzchnię dyskową o pojemności 3 TB.</w:t>
            </w:r>
          </w:p>
          <w:p w14:paraId="44871734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Parametry wydajnościowe:</w:t>
            </w:r>
          </w:p>
          <w:p w14:paraId="0D920E6B" w14:textId="77777777" w:rsidR="00540B25" w:rsidRPr="00540B25" w:rsidRDefault="00540B25" w:rsidP="00B56A3A">
            <w:pPr>
              <w:numPr>
                <w:ilvl w:val="0"/>
                <w:numId w:val="9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musi być w stanie przyjmować minimum 6 GB logów na dzień.</w:t>
            </w:r>
          </w:p>
          <w:p w14:paraId="373FE142" w14:textId="77777777" w:rsidR="00540B25" w:rsidRPr="00540B25" w:rsidRDefault="00540B25" w:rsidP="00B56A3A">
            <w:pPr>
              <w:numPr>
                <w:ilvl w:val="0"/>
                <w:numId w:val="9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Rozwiązanie musi umożliwiać kolekcjonowanie logów z co najmniej 1000 systemów.</w:t>
            </w:r>
          </w:p>
          <w:p w14:paraId="28B17845" w14:textId="77777777" w:rsidR="00540B25" w:rsidRPr="00540B25" w:rsidRDefault="00540B25" w:rsidP="00540B25">
            <w:pPr>
              <w:spacing w:after="160" w:line="259" w:lineRule="auto"/>
              <w:ind w:left="354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lastRenderedPageBreak/>
              <w:t>W ramach centralnego systemu logowania, raportowania i korelacji muszą być realizowane co najmniej poniższe funkcje:</w:t>
            </w:r>
          </w:p>
          <w:p w14:paraId="3B5FB9FF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Logowanie</w:t>
            </w:r>
          </w:p>
          <w:p w14:paraId="626F37B0" w14:textId="77777777" w:rsidR="00540B25" w:rsidRPr="00540B25" w:rsidRDefault="00540B25" w:rsidP="00B56A3A">
            <w:pPr>
              <w:numPr>
                <w:ilvl w:val="0"/>
                <w:numId w:val="9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Podgląd logowanych zdarzeń w czasie rzeczywistym.</w:t>
            </w:r>
          </w:p>
          <w:p w14:paraId="5FB842C9" w14:textId="77777777" w:rsidR="00540B25" w:rsidRPr="00540B25" w:rsidRDefault="00540B25" w:rsidP="00B56A3A">
            <w:pPr>
              <w:numPr>
                <w:ilvl w:val="0"/>
                <w:numId w:val="9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Możliwość przeglądania logów historycznych z funkcją filtrowania. </w:t>
            </w:r>
          </w:p>
          <w:p w14:paraId="3AE70FC8" w14:textId="77777777" w:rsidR="00540B25" w:rsidRPr="00540B25" w:rsidRDefault="00540B25" w:rsidP="00B56A3A">
            <w:pPr>
              <w:numPr>
                <w:ilvl w:val="0"/>
                <w:numId w:val="9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musi oferować predefiniowane (lub mieć możliwość ich konfiguracji) podręczne raporty graficzne lub tekstowe obrazujące stan pracy urządzenia oraz ogólne informacje dotyczące statystyk ruchu sieciowego i zdarzeń bezpieczeństwa. Muszą one obejmować co najmniej:</w:t>
            </w:r>
          </w:p>
          <w:p w14:paraId="4D5541AC" w14:textId="77777777" w:rsidR="00540B25" w:rsidRPr="00540B25" w:rsidRDefault="00540B25" w:rsidP="00540B25">
            <w:pPr>
              <w:spacing w:after="160" w:line="259" w:lineRule="auto"/>
              <w:ind w:left="354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a. Listę  najczęściej wykrywanych ataków.</w:t>
            </w:r>
          </w:p>
          <w:p w14:paraId="5AC55167" w14:textId="77777777" w:rsidR="00540B25" w:rsidRPr="00540B25" w:rsidRDefault="00540B25" w:rsidP="00540B25">
            <w:pPr>
              <w:spacing w:after="160" w:line="259" w:lineRule="auto"/>
              <w:ind w:left="354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b. Listę najbardziej aktywnych użytkowników.</w:t>
            </w:r>
          </w:p>
          <w:p w14:paraId="5ED0C82A" w14:textId="77777777" w:rsidR="00540B25" w:rsidRPr="00540B25" w:rsidRDefault="00540B25" w:rsidP="00540B25">
            <w:pPr>
              <w:spacing w:after="160" w:line="259" w:lineRule="auto"/>
              <w:ind w:left="354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c. Listę najczęściej wykorzystywanych aplikacji.</w:t>
            </w:r>
          </w:p>
          <w:p w14:paraId="0A9BD4BE" w14:textId="77777777" w:rsidR="00540B25" w:rsidRPr="00540B25" w:rsidRDefault="00540B25" w:rsidP="00540B25">
            <w:pPr>
              <w:spacing w:after="160" w:line="259" w:lineRule="auto"/>
              <w:ind w:left="354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d. Listę najczęściej odwiedzanych stron www.</w:t>
            </w:r>
          </w:p>
          <w:p w14:paraId="173D3C91" w14:textId="77777777" w:rsidR="00540B25" w:rsidRPr="00540B25" w:rsidRDefault="00540B25" w:rsidP="00540B25">
            <w:pPr>
              <w:spacing w:after="160" w:line="259" w:lineRule="auto"/>
              <w:ind w:left="354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e. Listę krajów , do których nawiązywane są połączenia.</w:t>
            </w:r>
          </w:p>
          <w:p w14:paraId="23493B5A" w14:textId="77777777" w:rsidR="00540B25" w:rsidRPr="00540B25" w:rsidRDefault="00540B25" w:rsidP="00540B25">
            <w:pPr>
              <w:spacing w:after="160" w:line="259" w:lineRule="auto"/>
              <w:ind w:left="354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f. Listę najczęściej wykorzystywanych polityk Firewall.</w:t>
            </w:r>
          </w:p>
          <w:p w14:paraId="4B76B9C5" w14:textId="77777777" w:rsidR="00540B25" w:rsidRPr="00540B25" w:rsidRDefault="00540B25" w:rsidP="00540B25">
            <w:pPr>
              <w:spacing w:after="160" w:line="259" w:lineRule="auto"/>
              <w:ind w:left="354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g. Informacje o realizowanych połączeniach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IPSec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24C19EBF" w14:textId="77777777" w:rsidR="00540B25" w:rsidRPr="00540B25" w:rsidRDefault="00540B25" w:rsidP="00B56A3A">
            <w:pPr>
              <w:numPr>
                <w:ilvl w:val="0"/>
                <w:numId w:val="9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Rozwiązanie musi posiadać możliwość przesyłania kopii logów  do innych systemów logowania i przetwarzania danych. Musi w tym zakresie zapewniać mechanizmy filtrowania dla  wysyłanych logów.</w:t>
            </w:r>
          </w:p>
          <w:p w14:paraId="32F3D99B" w14:textId="77777777" w:rsidR="00540B25" w:rsidRPr="00540B25" w:rsidRDefault="00540B25" w:rsidP="00B56A3A">
            <w:pPr>
              <w:numPr>
                <w:ilvl w:val="0"/>
                <w:numId w:val="9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Komunikacja systemów bezpieczeństwa (z których przesyłane są logi) z oferowanym systemem   centralnego logowania musi być możliwa co najmniej z wykorzystaniem UDP/514 oraz TCP/514.</w:t>
            </w:r>
          </w:p>
          <w:p w14:paraId="4FEFEF71" w14:textId="77777777" w:rsidR="00540B25" w:rsidRPr="00540B25" w:rsidRDefault="00540B25" w:rsidP="00B56A3A">
            <w:pPr>
              <w:numPr>
                <w:ilvl w:val="0"/>
                <w:numId w:val="9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musi realizować cykliczny eksport logów do zewnętrznego systemu w celu ich długo czasowego składowania. Eksport logów musi być możliwy za pomocą protokołu SFTP lub na zewnętrzny zasób sieciowy.</w:t>
            </w:r>
          </w:p>
          <w:p w14:paraId="42C19D9D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Raportowanie</w:t>
            </w:r>
          </w:p>
          <w:p w14:paraId="18C86887" w14:textId="77777777" w:rsidR="00540B25" w:rsidRPr="00540B25" w:rsidRDefault="00540B25" w:rsidP="00540B25">
            <w:pPr>
              <w:spacing w:after="160" w:line="259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W zakresie raportowania system musi zapewniać:</w:t>
            </w:r>
          </w:p>
          <w:p w14:paraId="5B5ECA60" w14:textId="77777777" w:rsidR="00540B25" w:rsidRPr="00540B25" w:rsidRDefault="00540B25" w:rsidP="00B56A3A">
            <w:pPr>
              <w:numPr>
                <w:ilvl w:val="0"/>
                <w:numId w:val="98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Generowanie raportów co najmniej w formatach: PDF, CSV.</w:t>
            </w:r>
          </w:p>
          <w:p w14:paraId="5E869BB7" w14:textId="77777777" w:rsidR="00540B25" w:rsidRPr="00540B25" w:rsidRDefault="00540B25" w:rsidP="00B56A3A">
            <w:pPr>
              <w:numPr>
                <w:ilvl w:val="0"/>
                <w:numId w:val="98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Predefiniowane zestawy raportów, dla których administrator systemu może modyfikować parametry prezentowania wyników.</w:t>
            </w:r>
          </w:p>
          <w:p w14:paraId="6D10A953" w14:textId="77777777" w:rsidR="00540B25" w:rsidRPr="00540B25" w:rsidRDefault="00540B25" w:rsidP="00B56A3A">
            <w:pPr>
              <w:numPr>
                <w:ilvl w:val="0"/>
                <w:numId w:val="98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Funkcję definiowania własnych raportów. </w:t>
            </w:r>
          </w:p>
          <w:p w14:paraId="333CB9EF" w14:textId="77777777" w:rsidR="00540B25" w:rsidRPr="00540B25" w:rsidRDefault="00540B25" w:rsidP="00B56A3A">
            <w:pPr>
              <w:numPr>
                <w:ilvl w:val="0"/>
                <w:numId w:val="98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Możliwość spolszczenia raportów.</w:t>
            </w:r>
          </w:p>
          <w:p w14:paraId="3BB5C524" w14:textId="77777777" w:rsidR="00540B25" w:rsidRPr="00540B25" w:rsidRDefault="00540B25" w:rsidP="00B56A3A">
            <w:pPr>
              <w:numPr>
                <w:ilvl w:val="0"/>
                <w:numId w:val="98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Generowanie raportów w sposób cykliczny lub na żądanie, z możliwością automatycznego przesłania wyników na  określony adres lub adresy email.</w:t>
            </w:r>
          </w:p>
          <w:p w14:paraId="4758BC36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Korelacja logów</w:t>
            </w:r>
          </w:p>
          <w:p w14:paraId="32393E0F" w14:textId="77777777" w:rsidR="00540B25" w:rsidRPr="00540B25" w:rsidRDefault="00540B25" w:rsidP="00540B25">
            <w:pPr>
              <w:spacing w:after="160" w:line="259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W zakresie korelacji zdarzeń system musi zapewniać:</w:t>
            </w:r>
          </w:p>
          <w:p w14:paraId="590E8224" w14:textId="77777777" w:rsidR="00540B25" w:rsidRPr="00540B25" w:rsidRDefault="00540B25" w:rsidP="00B56A3A">
            <w:pPr>
              <w:numPr>
                <w:ilvl w:val="0"/>
                <w:numId w:val="99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Korelowanie logów z określeniem urządzeń, dla których ten proces ma być realizowany.</w:t>
            </w:r>
          </w:p>
          <w:p w14:paraId="1CA37DDD" w14:textId="77777777" w:rsidR="00540B25" w:rsidRPr="00540B25" w:rsidRDefault="00540B25" w:rsidP="00B56A3A">
            <w:pPr>
              <w:numPr>
                <w:ilvl w:val="0"/>
                <w:numId w:val="99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Konfigurację powiadomień poprzez: e-mail, SNMP w przypadku wystąpienia określonych zdarzeń sieciowych, systemowych oraz bezpieczeństwa.</w:t>
            </w:r>
          </w:p>
          <w:p w14:paraId="47205882" w14:textId="77777777" w:rsidR="00540B25" w:rsidRPr="00540B25" w:rsidRDefault="00540B25" w:rsidP="00B56A3A">
            <w:pPr>
              <w:numPr>
                <w:ilvl w:val="0"/>
                <w:numId w:val="99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Wybór kategorii zdarzeń, dla których tworzone będą reguły korelacyjne. System korelować zdarzenia co najmniej dla następujących kategorii zdarzeń:</w:t>
            </w:r>
          </w:p>
          <w:p w14:paraId="3EF0492B" w14:textId="77777777" w:rsidR="00540B25" w:rsidRPr="00540B25" w:rsidRDefault="00540B25" w:rsidP="00D53244">
            <w:pPr>
              <w:numPr>
                <w:ilvl w:val="0"/>
                <w:numId w:val="100"/>
              </w:numPr>
              <w:spacing w:after="160" w:line="259" w:lineRule="auto"/>
              <w:ind w:left="354" w:hanging="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Malware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2333DD93" w14:textId="77777777" w:rsidR="00540B25" w:rsidRPr="00540B25" w:rsidRDefault="00540B25" w:rsidP="00D53244">
            <w:pPr>
              <w:numPr>
                <w:ilvl w:val="0"/>
                <w:numId w:val="101"/>
              </w:numPr>
              <w:spacing w:after="160" w:line="259" w:lineRule="auto"/>
              <w:ind w:left="354" w:hanging="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Aplikacje sieciowe.</w:t>
            </w:r>
          </w:p>
          <w:p w14:paraId="17C819E9" w14:textId="77777777" w:rsidR="00540B25" w:rsidRPr="00540B25" w:rsidRDefault="00540B25" w:rsidP="00D53244">
            <w:pPr>
              <w:numPr>
                <w:ilvl w:val="0"/>
                <w:numId w:val="102"/>
              </w:numPr>
              <w:spacing w:after="160" w:line="259" w:lineRule="auto"/>
              <w:ind w:left="354" w:hanging="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Email.</w:t>
            </w:r>
          </w:p>
          <w:p w14:paraId="7296BA63" w14:textId="77777777" w:rsidR="00540B25" w:rsidRPr="00540B25" w:rsidRDefault="00540B25" w:rsidP="00D53244">
            <w:pPr>
              <w:numPr>
                <w:ilvl w:val="0"/>
                <w:numId w:val="103"/>
              </w:numPr>
              <w:spacing w:after="160" w:line="259" w:lineRule="auto"/>
              <w:ind w:left="354" w:hanging="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lastRenderedPageBreak/>
              <w:t>IPS.</w:t>
            </w:r>
          </w:p>
          <w:p w14:paraId="1B795164" w14:textId="77777777" w:rsidR="00540B25" w:rsidRPr="00540B25" w:rsidRDefault="00540B25" w:rsidP="00D53244">
            <w:pPr>
              <w:numPr>
                <w:ilvl w:val="0"/>
                <w:numId w:val="104"/>
              </w:numPr>
              <w:spacing w:after="160" w:line="259" w:lineRule="auto"/>
              <w:ind w:left="354" w:hanging="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Traffic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183432B0" w14:textId="77777777" w:rsidR="00540B25" w:rsidRPr="00540B25" w:rsidRDefault="00540B25" w:rsidP="00D53244">
            <w:pPr>
              <w:numPr>
                <w:ilvl w:val="0"/>
                <w:numId w:val="105"/>
              </w:numPr>
              <w:spacing w:after="160" w:line="259" w:lineRule="auto"/>
              <w:ind w:left="636" w:hanging="28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Systemowe: utracone połączenie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vpn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, utracone połączenie sieciowe.</w:t>
            </w:r>
          </w:p>
          <w:p w14:paraId="258936BF" w14:textId="77777777" w:rsidR="00540B25" w:rsidRPr="00540B25" w:rsidRDefault="00540B25" w:rsidP="00B56A3A">
            <w:pPr>
              <w:numPr>
                <w:ilvl w:val="0"/>
                <w:numId w:val="99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Funkcję analizy logów archiwalnych względem aktualnej wiedzy producenta o zagrożeniach, w celu wykrycia potencjalnych stacji - narażonych na zagrożenie w ostatnim czasie.</w:t>
            </w:r>
          </w:p>
          <w:p w14:paraId="1C0608B1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Zarządzanie</w:t>
            </w:r>
          </w:p>
          <w:p w14:paraId="2E8836D5" w14:textId="77777777" w:rsidR="00540B25" w:rsidRPr="00540B25" w:rsidRDefault="00540B25" w:rsidP="00B56A3A">
            <w:pPr>
              <w:numPr>
                <w:ilvl w:val="0"/>
                <w:numId w:val="10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System logowania i raportowania musi mieć możliwość zarządzania lokalnego z wykorzystaniem protokołów: HTTPS oraz SSH lub producent rozwiązania musi dostarczać dedykowanej konsoli zarządzania, która komunikuje się z rozwiązaniem przy wykorzystaniu szyfrowanych protokołów. </w:t>
            </w:r>
          </w:p>
          <w:p w14:paraId="3AAC5CA0" w14:textId="77777777" w:rsidR="00540B25" w:rsidRPr="00540B25" w:rsidRDefault="00540B25" w:rsidP="00F21876">
            <w:pPr>
              <w:spacing w:after="160" w:line="259" w:lineRule="auto"/>
              <w:ind w:left="495" w:hanging="142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a. Proces uwierzytelniania administratorów musi być realizowany w oparciu o: lokalną bazę, Radius, LDAP, PKI.</w:t>
            </w:r>
          </w:p>
          <w:p w14:paraId="016A3867" w14:textId="77777777" w:rsidR="00540B25" w:rsidRPr="00540B25" w:rsidRDefault="00540B25" w:rsidP="00B56A3A">
            <w:pPr>
              <w:numPr>
                <w:ilvl w:val="0"/>
                <w:numId w:val="10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musi umożliwiać zdefiniowanie co najmniej 3 administratorów z możliwością określenia praw dostępu do logowanych informacji i raportów z perspektywy poszczególnych systemów, z których przesyłane są logi.</w:t>
            </w:r>
          </w:p>
          <w:p w14:paraId="63026576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Serwisy i licencje</w:t>
            </w:r>
          </w:p>
          <w:p w14:paraId="6DFB59D9" w14:textId="77777777" w:rsidR="00540B25" w:rsidRPr="00540B25" w:rsidRDefault="00540B25" w:rsidP="00540B25">
            <w:pPr>
              <w:spacing w:after="160" w:line="259" w:lineRule="auto"/>
              <w:ind w:left="70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System musi być dostarczony w modelu „na własność” tj. niewykupienie odnowienia licencji wsparcia technicznego dla rozwiązania nie spowoduje zablokowania funkcjonowania systemu a jedynie pozbawi możliwości pobierania aktualizacji oprogramowania. </w:t>
            </w:r>
          </w:p>
          <w:p w14:paraId="29C70DA2" w14:textId="77777777" w:rsidR="00C608E5" w:rsidRDefault="00540B25" w:rsidP="00540B25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Wsparcie: System musi być objęty serwisem producenta przez okres 60 miesięcy, upoważniającym do aktualizacji oprogramowania , wsparcia technicznego.</w:t>
            </w:r>
          </w:p>
          <w:p w14:paraId="6946434D" w14:textId="7A199164" w:rsidR="00263515" w:rsidRPr="00540B25" w:rsidRDefault="00263515" w:rsidP="00121637">
            <w:pPr>
              <w:spacing w:after="160" w:line="259" w:lineRule="auto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0CD52" w14:textId="77777777" w:rsidR="00C608E5" w:rsidRPr="00677348" w:rsidRDefault="00C608E5" w:rsidP="00C608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8E5" w:rsidRPr="00677348" w14:paraId="0B943576" w14:textId="77777777" w:rsidTr="00D54488">
        <w:trPr>
          <w:trHeight w:val="248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F52E" w14:textId="77777777" w:rsidR="00C608E5" w:rsidRPr="00540B25" w:rsidRDefault="00C608E5" w:rsidP="00540B25">
            <w:pPr>
              <w:tabs>
                <w:tab w:val="left" w:pos="0"/>
              </w:tabs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C3BF" w14:textId="4770BB67" w:rsidR="00C608E5" w:rsidRPr="002D1F69" w:rsidRDefault="00C608E5" w:rsidP="00C6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4EA6" w14:textId="77777777" w:rsidR="00C608E5" w:rsidRPr="00677348" w:rsidRDefault="00C608E5" w:rsidP="00C608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5D0DA1C" w14:textId="0D8A1D80"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AE51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828B3" w14:textId="77777777" w:rsidR="00A24C0D" w:rsidRDefault="00A24C0D" w:rsidP="00B25AF3">
      <w:pPr>
        <w:spacing w:after="0" w:line="240" w:lineRule="auto"/>
      </w:pPr>
      <w:r>
        <w:separator/>
      </w:r>
    </w:p>
  </w:endnote>
  <w:endnote w:type="continuationSeparator" w:id="0">
    <w:p w14:paraId="1CCF7CDA" w14:textId="77777777" w:rsidR="00A24C0D" w:rsidRDefault="00A24C0D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D2174" w14:textId="77777777" w:rsidR="00FF6C67" w:rsidRDefault="00FF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E9018" w14:textId="77777777" w:rsidR="00FF6C67" w:rsidRDefault="00FF6C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7B113" w14:textId="77777777" w:rsidR="00FF6C67" w:rsidRDefault="00FF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D31FF" w14:textId="77777777" w:rsidR="00A24C0D" w:rsidRDefault="00A24C0D" w:rsidP="00B25AF3">
      <w:pPr>
        <w:spacing w:after="0" w:line="240" w:lineRule="auto"/>
      </w:pPr>
      <w:r>
        <w:separator/>
      </w:r>
    </w:p>
  </w:footnote>
  <w:footnote w:type="continuationSeparator" w:id="0">
    <w:p w14:paraId="46AB4700" w14:textId="77777777" w:rsidR="00A24C0D" w:rsidRDefault="00A24C0D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08172" w14:textId="77777777" w:rsidR="00FF6C67" w:rsidRDefault="00FF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CF0F" w14:textId="77777777" w:rsidR="006E039E" w:rsidRDefault="006E039E" w:rsidP="006E039E">
    <w:pPr>
      <w:pBdr>
        <w:bottom w:val="single" w:sz="4" w:space="0" w:color="auto"/>
      </w:pBdr>
      <w:spacing w:after="0" w:line="240" w:lineRule="auto"/>
      <w:jc w:val="center"/>
      <w:rPr>
        <w:i/>
        <w:sz w:val="20"/>
      </w:rPr>
    </w:pPr>
    <w:bookmarkStart w:id="1" w:name="_Hlk58400463"/>
    <w:bookmarkStart w:id="2" w:name="_Hlk58400464"/>
    <w:r w:rsidRPr="00E40283">
      <w:rPr>
        <w:noProof/>
        <w:lang w:eastAsia="pl-PL"/>
      </w:rPr>
      <w:drawing>
        <wp:inline distT="0" distB="0" distL="0" distR="0" wp14:anchorId="13540159" wp14:editId="583FE978">
          <wp:extent cx="5752210" cy="740814"/>
          <wp:effectExtent l="0" t="0" r="1270" b="254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9327" cy="75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14:paraId="05F016C6" w14:textId="2DC4FDB8" w:rsidR="00B25AF3" w:rsidRPr="006E039E" w:rsidRDefault="006E039E" w:rsidP="006E039E">
    <w:pPr>
      <w:pBdr>
        <w:bottom w:val="single" w:sz="4" w:space="0" w:color="auto"/>
      </w:pBdr>
      <w:spacing w:after="0" w:line="240" w:lineRule="auto"/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BB05D" w14:textId="77777777" w:rsidR="00FF6C67" w:rsidRDefault="00FF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7DE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37675D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74C1D8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8607B0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0C0A045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C1F3D1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D3847F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0E3B19B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108F019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1799701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18E52F6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1D0E617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1167A3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21E1701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22D468A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2317677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23F47E6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 w15:restartNumberingAfterBreak="0">
    <w:nsid w:val="240E76A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 w15:restartNumberingAfterBreak="0">
    <w:nsid w:val="246D358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24B32B2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25F3053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267811F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2" w15:restartNumberingAfterBreak="0">
    <w:nsid w:val="27B048C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3" w15:restartNumberingAfterBreak="0">
    <w:nsid w:val="2883517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" w15:restartNumberingAfterBreak="0">
    <w:nsid w:val="2A4D117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2B0C185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2C42257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7" w15:restartNumberingAfterBreak="0">
    <w:nsid w:val="2CA7464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2DCC30B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9" w15:restartNumberingAfterBreak="0">
    <w:nsid w:val="2E62151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2EE0097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1" w15:restartNumberingAfterBreak="0">
    <w:nsid w:val="3020781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315537B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318B53B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320A6CC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324F2F4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33E45DB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7" w15:restartNumberingAfterBreak="0">
    <w:nsid w:val="34D91CD7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C86F1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9" w15:restartNumberingAfterBreak="0">
    <w:nsid w:val="36761E3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0" w15:restartNumberingAfterBreak="0">
    <w:nsid w:val="36B02B4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1" w15:restartNumberingAfterBreak="0">
    <w:nsid w:val="36D00AD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2" w15:restartNumberingAfterBreak="0">
    <w:nsid w:val="372D77A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3" w15:restartNumberingAfterBreak="0">
    <w:nsid w:val="37515C3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4" w15:restartNumberingAfterBreak="0">
    <w:nsid w:val="37B67E0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5" w15:restartNumberingAfterBreak="0">
    <w:nsid w:val="37E51BB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6" w15:restartNumberingAfterBreak="0">
    <w:nsid w:val="39436E4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7" w15:restartNumberingAfterBreak="0">
    <w:nsid w:val="3C25222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8" w15:restartNumberingAfterBreak="0">
    <w:nsid w:val="3C43271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9" w15:restartNumberingAfterBreak="0">
    <w:nsid w:val="442E622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46EB6B2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1" w15:restartNumberingAfterBreak="0">
    <w:nsid w:val="483B53E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2" w15:restartNumberingAfterBreak="0">
    <w:nsid w:val="4A6302F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3" w15:restartNumberingAfterBreak="0">
    <w:nsid w:val="4AB5475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4" w15:restartNumberingAfterBreak="0">
    <w:nsid w:val="4DE20C1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5" w15:restartNumberingAfterBreak="0">
    <w:nsid w:val="4EF67AB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6" w15:restartNumberingAfterBreak="0">
    <w:nsid w:val="4F92692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7" w15:restartNumberingAfterBreak="0">
    <w:nsid w:val="5000628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8" w15:restartNumberingAfterBreak="0">
    <w:nsid w:val="514A3E1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9" w15:restartNumberingAfterBreak="0">
    <w:nsid w:val="51EF0C8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0" w15:restartNumberingAfterBreak="0">
    <w:nsid w:val="5481225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1" w15:restartNumberingAfterBreak="0">
    <w:nsid w:val="54905BB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2" w15:restartNumberingAfterBreak="0">
    <w:nsid w:val="567E6C4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3" w15:restartNumberingAfterBreak="0">
    <w:nsid w:val="56D6244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4" w15:restartNumberingAfterBreak="0">
    <w:nsid w:val="57034BB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5" w15:restartNumberingAfterBreak="0">
    <w:nsid w:val="57A35D4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6" w15:restartNumberingAfterBreak="0">
    <w:nsid w:val="57E2537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7" w15:restartNumberingAfterBreak="0">
    <w:nsid w:val="590E37C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8" w15:restartNumberingAfterBreak="0">
    <w:nsid w:val="5A0D5B9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9" w15:restartNumberingAfterBreak="0">
    <w:nsid w:val="5B3D798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0" w15:restartNumberingAfterBreak="0">
    <w:nsid w:val="5BFC226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1" w15:restartNumberingAfterBreak="0">
    <w:nsid w:val="5CC253E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2" w15:restartNumberingAfterBreak="0">
    <w:nsid w:val="5DBD787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3" w15:restartNumberingAfterBreak="0">
    <w:nsid w:val="5DFD7A8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4" w15:restartNumberingAfterBreak="0">
    <w:nsid w:val="610550D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5" w15:restartNumberingAfterBreak="0">
    <w:nsid w:val="61A823B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6" w15:restartNumberingAfterBreak="0">
    <w:nsid w:val="63E34B6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7" w15:restartNumberingAfterBreak="0">
    <w:nsid w:val="643335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8" w15:restartNumberingAfterBreak="0">
    <w:nsid w:val="6491558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9" w15:restartNumberingAfterBreak="0">
    <w:nsid w:val="64F30E7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0" w15:restartNumberingAfterBreak="0">
    <w:nsid w:val="655A7D7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1" w15:restartNumberingAfterBreak="0">
    <w:nsid w:val="656773F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2" w15:restartNumberingAfterBreak="0">
    <w:nsid w:val="667C612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3" w15:restartNumberingAfterBreak="0">
    <w:nsid w:val="67EE52E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4" w15:restartNumberingAfterBreak="0">
    <w:nsid w:val="6A976A4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5" w15:restartNumberingAfterBreak="0">
    <w:nsid w:val="6A9C226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6" w15:restartNumberingAfterBreak="0">
    <w:nsid w:val="6AE0715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7" w15:restartNumberingAfterBreak="0">
    <w:nsid w:val="6B4808C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8" w15:restartNumberingAfterBreak="0">
    <w:nsid w:val="6C94348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9" w15:restartNumberingAfterBreak="0">
    <w:nsid w:val="6E395F5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0" w15:restartNumberingAfterBreak="0">
    <w:nsid w:val="6E9804C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1" w15:restartNumberingAfterBreak="0">
    <w:nsid w:val="6EB26CA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2" w15:restartNumberingAfterBreak="0">
    <w:nsid w:val="6F8B773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3" w15:restartNumberingAfterBreak="0">
    <w:nsid w:val="6F96156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4" w15:restartNumberingAfterBreak="0">
    <w:nsid w:val="6FA6709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5" w15:restartNumberingAfterBreak="0">
    <w:nsid w:val="729330C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6" w15:restartNumberingAfterBreak="0">
    <w:nsid w:val="74163BD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7" w15:restartNumberingAfterBreak="0">
    <w:nsid w:val="7475731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8" w15:restartNumberingAfterBreak="0">
    <w:nsid w:val="773329F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9" w15:restartNumberingAfterBreak="0">
    <w:nsid w:val="779434A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0" w15:restartNumberingAfterBreak="0">
    <w:nsid w:val="797B2F5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1" w15:restartNumberingAfterBreak="0">
    <w:nsid w:val="7AD33B9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2" w15:restartNumberingAfterBreak="0">
    <w:nsid w:val="7D1A177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3" w15:restartNumberingAfterBreak="0">
    <w:nsid w:val="7E305D1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4" w15:restartNumberingAfterBreak="0">
    <w:nsid w:val="7E46100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5" w15:restartNumberingAfterBreak="0">
    <w:nsid w:val="7FBE013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37"/>
  </w:num>
  <w:num w:numId="2">
    <w:abstractNumId w:val="87"/>
  </w:num>
  <w:num w:numId="3">
    <w:abstractNumId w:val="39"/>
  </w:num>
  <w:num w:numId="4">
    <w:abstractNumId w:val="67"/>
  </w:num>
  <w:num w:numId="5">
    <w:abstractNumId w:val="58"/>
  </w:num>
  <w:num w:numId="6">
    <w:abstractNumId w:val="17"/>
  </w:num>
  <w:num w:numId="7">
    <w:abstractNumId w:val="8"/>
  </w:num>
  <w:num w:numId="8">
    <w:abstractNumId w:val="102"/>
  </w:num>
  <w:num w:numId="9">
    <w:abstractNumId w:val="79"/>
  </w:num>
  <w:num w:numId="10">
    <w:abstractNumId w:val="3"/>
  </w:num>
  <w:num w:numId="11">
    <w:abstractNumId w:val="74"/>
  </w:num>
  <w:num w:numId="12">
    <w:abstractNumId w:val="72"/>
  </w:num>
  <w:num w:numId="13">
    <w:abstractNumId w:val="101"/>
  </w:num>
  <w:num w:numId="14">
    <w:abstractNumId w:val="18"/>
  </w:num>
  <w:num w:numId="15">
    <w:abstractNumId w:val="52"/>
  </w:num>
  <w:num w:numId="16">
    <w:abstractNumId w:val="56"/>
  </w:num>
  <w:num w:numId="17">
    <w:abstractNumId w:val="64"/>
  </w:num>
  <w:num w:numId="18">
    <w:abstractNumId w:val="46"/>
  </w:num>
  <w:num w:numId="19">
    <w:abstractNumId w:val="6"/>
  </w:num>
  <w:num w:numId="20">
    <w:abstractNumId w:val="28"/>
  </w:num>
  <w:num w:numId="21">
    <w:abstractNumId w:val="43"/>
  </w:num>
  <w:num w:numId="22">
    <w:abstractNumId w:val="95"/>
  </w:num>
  <w:num w:numId="23">
    <w:abstractNumId w:val="13"/>
  </w:num>
  <w:num w:numId="24">
    <w:abstractNumId w:val="62"/>
  </w:num>
  <w:num w:numId="25">
    <w:abstractNumId w:val="105"/>
  </w:num>
  <w:num w:numId="26">
    <w:abstractNumId w:val="35"/>
  </w:num>
  <w:num w:numId="27">
    <w:abstractNumId w:val="63"/>
  </w:num>
  <w:num w:numId="28">
    <w:abstractNumId w:val="27"/>
  </w:num>
  <w:num w:numId="29">
    <w:abstractNumId w:val="49"/>
  </w:num>
  <w:num w:numId="30">
    <w:abstractNumId w:val="103"/>
  </w:num>
  <w:num w:numId="31">
    <w:abstractNumId w:val="82"/>
  </w:num>
  <w:num w:numId="32">
    <w:abstractNumId w:val="33"/>
  </w:num>
  <w:num w:numId="33">
    <w:abstractNumId w:val="21"/>
  </w:num>
  <w:num w:numId="34">
    <w:abstractNumId w:val="50"/>
  </w:num>
  <w:num w:numId="35">
    <w:abstractNumId w:val="80"/>
  </w:num>
  <w:num w:numId="36">
    <w:abstractNumId w:val="81"/>
  </w:num>
  <w:num w:numId="37">
    <w:abstractNumId w:val="10"/>
  </w:num>
  <w:num w:numId="38">
    <w:abstractNumId w:val="71"/>
  </w:num>
  <w:num w:numId="39">
    <w:abstractNumId w:val="2"/>
  </w:num>
  <w:num w:numId="40">
    <w:abstractNumId w:val="84"/>
  </w:num>
  <w:num w:numId="41">
    <w:abstractNumId w:val="38"/>
  </w:num>
  <w:num w:numId="42">
    <w:abstractNumId w:val="26"/>
  </w:num>
  <w:num w:numId="43">
    <w:abstractNumId w:val="20"/>
  </w:num>
  <w:num w:numId="44">
    <w:abstractNumId w:val="65"/>
  </w:num>
  <w:num w:numId="45">
    <w:abstractNumId w:val="5"/>
  </w:num>
  <w:num w:numId="46">
    <w:abstractNumId w:val="76"/>
  </w:num>
  <w:num w:numId="47">
    <w:abstractNumId w:val="44"/>
  </w:num>
  <w:num w:numId="48">
    <w:abstractNumId w:val="93"/>
  </w:num>
  <w:num w:numId="49">
    <w:abstractNumId w:val="69"/>
  </w:num>
  <w:num w:numId="50">
    <w:abstractNumId w:val="98"/>
  </w:num>
  <w:num w:numId="51">
    <w:abstractNumId w:val="60"/>
  </w:num>
  <w:num w:numId="52">
    <w:abstractNumId w:val="61"/>
  </w:num>
  <w:num w:numId="53">
    <w:abstractNumId w:val="75"/>
  </w:num>
  <w:num w:numId="54">
    <w:abstractNumId w:val="1"/>
  </w:num>
  <w:num w:numId="55">
    <w:abstractNumId w:val="90"/>
  </w:num>
  <w:num w:numId="56">
    <w:abstractNumId w:val="16"/>
  </w:num>
  <w:num w:numId="57">
    <w:abstractNumId w:val="100"/>
  </w:num>
  <w:num w:numId="58">
    <w:abstractNumId w:val="36"/>
  </w:num>
  <w:num w:numId="59">
    <w:abstractNumId w:val="41"/>
  </w:num>
  <w:num w:numId="60">
    <w:abstractNumId w:val="70"/>
  </w:num>
  <w:num w:numId="61">
    <w:abstractNumId w:val="92"/>
  </w:num>
  <w:num w:numId="62">
    <w:abstractNumId w:val="57"/>
  </w:num>
  <w:num w:numId="63">
    <w:abstractNumId w:val="42"/>
  </w:num>
  <w:num w:numId="64">
    <w:abstractNumId w:val="104"/>
  </w:num>
  <w:num w:numId="65">
    <w:abstractNumId w:val="86"/>
  </w:num>
  <w:num w:numId="66">
    <w:abstractNumId w:val="88"/>
  </w:num>
  <w:num w:numId="67">
    <w:abstractNumId w:val="22"/>
  </w:num>
  <w:num w:numId="68">
    <w:abstractNumId w:val="91"/>
  </w:num>
  <w:num w:numId="69">
    <w:abstractNumId w:val="59"/>
  </w:num>
  <w:num w:numId="70">
    <w:abstractNumId w:val="12"/>
  </w:num>
  <w:num w:numId="71">
    <w:abstractNumId w:val="83"/>
  </w:num>
  <w:num w:numId="72">
    <w:abstractNumId w:val="9"/>
  </w:num>
  <w:num w:numId="73">
    <w:abstractNumId w:val="15"/>
  </w:num>
  <w:num w:numId="74">
    <w:abstractNumId w:val="31"/>
  </w:num>
  <w:num w:numId="75">
    <w:abstractNumId w:val="85"/>
  </w:num>
  <w:num w:numId="76">
    <w:abstractNumId w:val="11"/>
  </w:num>
  <w:num w:numId="77">
    <w:abstractNumId w:val="73"/>
  </w:num>
  <w:num w:numId="78">
    <w:abstractNumId w:val="96"/>
  </w:num>
  <w:num w:numId="79">
    <w:abstractNumId w:val="25"/>
  </w:num>
  <w:num w:numId="80">
    <w:abstractNumId w:val="32"/>
  </w:num>
  <w:num w:numId="81">
    <w:abstractNumId w:val="40"/>
  </w:num>
  <w:num w:numId="82">
    <w:abstractNumId w:val="24"/>
  </w:num>
  <w:num w:numId="83">
    <w:abstractNumId w:val="53"/>
  </w:num>
  <w:num w:numId="84">
    <w:abstractNumId w:val="7"/>
  </w:num>
  <w:num w:numId="85">
    <w:abstractNumId w:val="23"/>
  </w:num>
  <w:num w:numId="86">
    <w:abstractNumId w:val="30"/>
  </w:num>
  <w:num w:numId="87">
    <w:abstractNumId w:val="97"/>
  </w:num>
  <w:num w:numId="88">
    <w:abstractNumId w:val="14"/>
  </w:num>
  <w:num w:numId="89">
    <w:abstractNumId w:val="47"/>
  </w:num>
  <w:num w:numId="90">
    <w:abstractNumId w:val="4"/>
  </w:num>
  <w:num w:numId="91">
    <w:abstractNumId w:val="68"/>
  </w:num>
  <w:num w:numId="92">
    <w:abstractNumId w:val="29"/>
  </w:num>
  <w:num w:numId="93">
    <w:abstractNumId w:val="94"/>
  </w:num>
  <w:num w:numId="94">
    <w:abstractNumId w:val="45"/>
  </w:num>
  <w:num w:numId="95">
    <w:abstractNumId w:val="66"/>
  </w:num>
  <w:num w:numId="96">
    <w:abstractNumId w:val="78"/>
  </w:num>
  <w:num w:numId="97">
    <w:abstractNumId w:val="99"/>
  </w:num>
  <w:num w:numId="98">
    <w:abstractNumId w:val="0"/>
  </w:num>
  <w:num w:numId="99">
    <w:abstractNumId w:val="54"/>
  </w:num>
  <w:num w:numId="100">
    <w:abstractNumId w:val="77"/>
  </w:num>
  <w:num w:numId="101">
    <w:abstractNumId w:val="51"/>
  </w:num>
  <w:num w:numId="102">
    <w:abstractNumId w:val="48"/>
  </w:num>
  <w:num w:numId="103">
    <w:abstractNumId w:val="89"/>
  </w:num>
  <w:num w:numId="104">
    <w:abstractNumId w:val="19"/>
  </w:num>
  <w:num w:numId="105">
    <w:abstractNumId w:val="34"/>
  </w:num>
  <w:num w:numId="106">
    <w:abstractNumId w:val="55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AF3"/>
    <w:rsid w:val="00026AFB"/>
    <w:rsid w:val="00075E53"/>
    <w:rsid w:val="00082678"/>
    <w:rsid w:val="00097D91"/>
    <w:rsid w:val="00121469"/>
    <w:rsid w:val="00121637"/>
    <w:rsid w:val="0012264E"/>
    <w:rsid w:val="00125620"/>
    <w:rsid w:val="00195AF0"/>
    <w:rsid w:val="001A5D72"/>
    <w:rsid w:val="001B233B"/>
    <w:rsid w:val="001C5504"/>
    <w:rsid w:val="0020407A"/>
    <w:rsid w:val="0022432A"/>
    <w:rsid w:val="00232F42"/>
    <w:rsid w:val="00263515"/>
    <w:rsid w:val="00263521"/>
    <w:rsid w:val="0026754D"/>
    <w:rsid w:val="0029777A"/>
    <w:rsid w:val="002A3FE8"/>
    <w:rsid w:val="002A7AAD"/>
    <w:rsid w:val="002D1F69"/>
    <w:rsid w:val="002D7A65"/>
    <w:rsid w:val="003063D9"/>
    <w:rsid w:val="003176CC"/>
    <w:rsid w:val="00331AFC"/>
    <w:rsid w:val="00385E7D"/>
    <w:rsid w:val="00396B8A"/>
    <w:rsid w:val="003B0553"/>
    <w:rsid w:val="003C6613"/>
    <w:rsid w:val="003E2C1F"/>
    <w:rsid w:val="003F5887"/>
    <w:rsid w:val="00416C6E"/>
    <w:rsid w:val="00423044"/>
    <w:rsid w:val="004300D4"/>
    <w:rsid w:val="00496C7C"/>
    <w:rsid w:val="004B1BC3"/>
    <w:rsid w:val="004C1923"/>
    <w:rsid w:val="004F2A31"/>
    <w:rsid w:val="005010ED"/>
    <w:rsid w:val="00501C55"/>
    <w:rsid w:val="00510E02"/>
    <w:rsid w:val="00517D7F"/>
    <w:rsid w:val="00521C36"/>
    <w:rsid w:val="00526E0F"/>
    <w:rsid w:val="00540B25"/>
    <w:rsid w:val="00594B74"/>
    <w:rsid w:val="005A2298"/>
    <w:rsid w:val="005C16BA"/>
    <w:rsid w:val="005C219B"/>
    <w:rsid w:val="005D3C5B"/>
    <w:rsid w:val="0061132E"/>
    <w:rsid w:val="00622688"/>
    <w:rsid w:val="00623298"/>
    <w:rsid w:val="006355D6"/>
    <w:rsid w:val="00677348"/>
    <w:rsid w:val="006869A0"/>
    <w:rsid w:val="00687632"/>
    <w:rsid w:val="006A2A48"/>
    <w:rsid w:val="006A46A2"/>
    <w:rsid w:val="006A6A3D"/>
    <w:rsid w:val="006B288C"/>
    <w:rsid w:val="006B50D5"/>
    <w:rsid w:val="006D6C23"/>
    <w:rsid w:val="006E039E"/>
    <w:rsid w:val="006F4A56"/>
    <w:rsid w:val="00701AFD"/>
    <w:rsid w:val="00704BD9"/>
    <w:rsid w:val="00716A4B"/>
    <w:rsid w:val="00716E50"/>
    <w:rsid w:val="00720C33"/>
    <w:rsid w:val="00727ABB"/>
    <w:rsid w:val="00737630"/>
    <w:rsid w:val="00750C09"/>
    <w:rsid w:val="007848F9"/>
    <w:rsid w:val="007A182B"/>
    <w:rsid w:val="007A3BB8"/>
    <w:rsid w:val="007A5CA4"/>
    <w:rsid w:val="007B6575"/>
    <w:rsid w:val="007C5CF3"/>
    <w:rsid w:val="008034E9"/>
    <w:rsid w:val="00804248"/>
    <w:rsid w:val="0085358C"/>
    <w:rsid w:val="00872384"/>
    <w:rsid w:val="00873928"/>
    <w:rsid w:val="0088322C"/>
    <w:rsid w:val="008B151C"/>
    <w:rsid w:val="008B6400"/>
    <w:rsid w:val="008D247B"/>
    <w:rsid w:val="008E148B"/>
    <w:rsid w:val="009152BA"/>
    <w:rsid w:val="00932C31"/>
    <w:rsid w:val="009340F0"/>
    <w:rsid w:val="00974E08"/>
    <w:rsid w:val="009B1813"/>
    <w:rsid w:val="009B1FA4"/>
    <w:rsid w:val="009B4404"/>
    <w:rsid w:val="009C4B85"/>
    <w:rsid w:val="009D19A9"/>
    <w:rsid w:val="009D35E5"/>
    <w:rsid w:val="00A07435"/>
    <w:rsid w:val="00A24C0D"/>
    <w:rsid w:val="00A53DC0"/>
    <w:rsid w:val="00A65B49"/>
    <w:rsid w:val="00A72ECD"/>
    <w:rsid w:val="00A7760E"/>
    <w:rsid w:val="00A97B96"/>
    <w:rsid w:val="00AA2913"/>
    <w:rsid w:val="00AE048E"/>
    <w:rsid w:val="00AE29AD"/>
    <w:rsid w:val="00AE518E"/>
    <w:rsid w:val="00AF7532"/>
    <w:rsid w:val="00B22760"/>
    <w:rsid w:val="00B25AF3"/>
    <w:rsid w:val="00B44082"/>
    <w:rsid w:val="00B56A3A"/>
    <w:rsid w:val="00B64AD2"/>
    <w:rsid w:val="00B74022"/>
    <w:rsid w:val="00B85816"/>
    <w:rsid w:val="00B93C62"/>
    <w:rsid w:val="00BA7585"/>
    <w:rsid w:val="00BC4314"/>
    <w:rsid w:val="00BC6736"/>
    <w:rsid w:val="00BD5088"/>
    <w:rsid w:val="00BD60D9"/>
    <w:rsid w:val="00BF5DC8"/>
    <w:rsid w:val="00C21B84"/>
    <w:rsid w:val="00C25ADF"/>
    <w:rsid w:val="00C42F54"/>
    <w:rsid w:val="00C55F7C"/>
    <w:rsid w:val="00C608E5"/>
    <w:rsid w:val="00C82196"/>
    <w:rsid w:val="00C8361F"/>
    <w:rsid w:val="00C971E3"/>
    <w:rsid w:val="00CD38BF"/>
    <w:rsid w:val="00CD3B80"/>
    <w:rsid w:val="00CE28B5"/>
    <w:rsid w:val="00CE5138"/>
    <w:rsid w:val="00D16C0A"/>
    <w:rsid w:val="00D53244"/>
    <w:rsid w:val="00D54488"/>
    <w:rsid w:val="00D65CC1"/>
    <w:rsid w:val="00D71A41"/>
    <w:rsid w:val="00DE07EC"/>
    <w:rsid w:val="00E16261"/>
    <w:rsid w:val="00E6306C"/>
    <w:rsid w:val="00E866F4"/>
    <w:rsid w:val="00E912CD"/>
    <w:rsid w:val="00E952D4"/>
    <w:rsid w:val="00EA072B"/>
    <w:rsid w:val="00EA3332"/>
    <w:rsid w:val="00EB4C85"/>
    <w:rsid w:val="00ED09FF"/>
    <w:rsid w:val="00ED35C6"/>
    <w:rsid w:val="00EF0152"/>
    <w:rsid w:val="00EF5E40"/>
    <w:rsid w:val="00F21876"/>
    <w:rsid w:val="00F37DB8"/>
    <w:rsid w:val="00FA080E"/>
    <w:rsid w:val="00FA1AC4"/>
    <w:rsid w:val="00FD5A6B"/>
    <w:rsid w:val="00FE29F3"/>
    <w:rsid w:val="00FF0D81"/>
    <w:rsid w:val="00FF6C67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227B4"/>
  <w15:docId w15:val="{A0644D2D-38ED-4262-81A3-833A634E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51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6A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6A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6A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6A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6A4B"/>
    <w:rPr>
      <w:b/>
      <w:bCs/>
      <w:sz w:val="20"/>
      <w:szCs w:val="20"/>
    </w:rPr>
  </w:style>
  <w:style w:type="character" w:customStyle="1" w:styleId="AkapitzlistZnak">
    <w:name w:val="Akapit z listą Znak"/>
    <w:aliases w:val="CW_Lista Znak"/>
    <w:link w:val="Akapitzlist"/>
    <w:uiPriority w:val="99"/>
    <w:rsid w:val="00737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B38EC-9CD6-44CF-A8D1-4CE65755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4740</Words>
  <Characters>28446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Tomasz Tkacz</cp:lastModifiedBy>
  <cp:revision>4</cp:revision>
  <cp:lastPrinted>2020-08-04T12:50:00Z</cp:lastPrinted>
  <dcterms:created xsi:type="dcterms:W3CDTF">2021-01-08T06:44:00Z</dcterms:created>
  <dcterms:modified xsi:type="dcterms:W3CDTF">2021-01-08T10:08:00Z</dcterms:modified>
</cp:coreProperties>
</file>