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B50628">
        <w:rPr>
          <w:rFonts w:ascii="Tahoma" w:hAnsi="Tahoma" w:cs="Tahoma"/>
          <w:sz w:val="20"/>
          <w:szCs w:val="20"/>
        </w:rPr>
        <w:t>.</w:t>
      </w:r>
      <w:r w:rsidR="007848F9" w:rsidRPr="00B50628">
        <w:rPr>
          <w:sz w:val="20"/>
          <w:szCs w:val="20"/>
        </w:rPr>
        <w:t xml:space="preserve"> </w:t>
      </w:r>
      <w:r w:rsidR="00B50628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B50628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02561D">
        <w:rPr>
          <w:rFonts w:ascii="Tahoma" w:hAnsi="Tahoma" w:cs="Tahoma"/>
          <w:b/>
          <w:sz w:val="20"/>
          <w:szCs w:val="20"/>
        </w:rPr>
        <w:t>AZP-261-20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CA1ECE">
        <w:rPr>
          <w:rFonts w:ascii="Tahoma" w:hAnsi="Tahoma" w:cs="Tahoma"/>
          <w:sz w:val="20"/>
          <w:szCs w:val="20"/>
        </w:rPr>
        <w:t>przedmiot zamówienia</w:t>
      </w:r>
      <w:bookmarkStart w:id="0" w:name="_GoBack"/>
      <w:bookmarkEnd w:id="0"/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677348" w:rsidRDefault="00E76F86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Oprogramowanie</w:t>
            </w:r>
            <w:r w:rsidRPr="0096204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Start w:id="1" w:name="__DdeLink__116_1820342915"/>
            <w:r w:rsidRPr="00962046">
              <w:rPr>
                <w:rFonts w:ascii="Tahoma" w:hAnsi="Tahoma" w:cs="Tahoma"/>
                <w:bCs/>
                <w:sz w:val="20"/>
                <w:szCs w:val="20"/>
              </w:rPr>
              <w:t>do analizy danych USG</w:t>
            </w:r>
            <w:bookmarkEnd w:id="1"/>
            <w:r w:rsidR="00F43C76">
              <w:rPr>
                <w:rFonts w:ascii="Tahoma" w:hAnsi="Tahoma" w:cs="Tahoma"/>
                <w:bCs/>
                <w:sz w:val="20"/>
                <w:szCs w:val="20"/>
              </w:rPr>
              <w:t xml:space="preserve"> – 1 licencja 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E" w:rsidRPr="00677348" w:rsidRDefault="00F43C76" w:rsidP="00F43C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oprogramowanie </w:t>
            </w:r>
            <w:proofErr w:type="spellStart"/>
            <w:r>
              <w:rPr>
                <w:rFonts w:ascii="Calibri" w:hAnsi="Calibri" w:cs="Calibri"/>
              </w:rPr>
              <w:t>Vevo</w:t>
            </w:r>
            <w:proofErr w:type="spellEnd"/>
            <w:r>
              <w:rPr>
                <w:rFonts w:ascii="Calibri" w:hAnsi="Calibri" w:cs="Calibri"/>
              </w:rPr>
              <w:t xml:space="preserve"> LAB Workstation: 1 licencja z kluczem sprzętowym USB, </w:t>
            </w:r>
            <w:r>
              <w:rPr>
                <w:rFonts w:ascii="Calibri" w:hAnsi="Calibri" w:cs="Calibri"/>
              </w:rPr>
              <w:br/>
              <w:t xml:space="preserve">do analizy danych USG z systemów </w:t>
            </w:r>
            <w:proofErr w:type="spellStart"/>
            <w:r>
              <w:rPr>
                <w:rFonts w:ascii="Calibri" w:hAnsi="Calibri" w:cs="Calibri"/>
              </w:rPr>
              <w:t>Vevo</w:t>
            </w:r>
            <w:proofErr w:type="spellEnd"/>
            <w:r>
              <w:rPr>
                <w:rFonts w:ascii="Calibri" w:hAnsi="Calibri" w:cs="Calibri"/>
              </w:rPr>
              <w:t xml:space="preserve"> 1100, 2100, 3100 i </w:t>
            </w:r>
            <w:proofErr w:type="spellStart"/>
            <w:r>
              <w:rPr>
                <w:rFonts w:ascii="Calibri" w:hAnsi="Calibri" w:cs="Calibri"/>
              </w:rPr>
              <w:t>Vevo</w:t>
            </w:r>
            <w:proofErr w:type="spellEnd"/>
            <w:r>
              <w:rPr>
                <w:rFonts w:ascii="Calibri" w:hAnsi="Calibri" w:cs="Calibri"/>
              </w:rPr>
              <w:t xml:space="preserve"> LAZR </w:t>
            </w:r>
            <w:r w:rsidR="00E2344E" w:rsidRPr="00962046">
              <w:rPr>
                <w:rFonts w:ascii="Tahoma" w:hAnsi="Tahoma" w:cs="Tahoma"/>
                <w:sz w:val="20"/>
                <w:szCs w:val="20"/>
              </w:rPr>
              <w:t xml:space="preserve">do posiadanego systemu USG </w:t>
            </w:r>
            <w:proofErr w:type="spellStart"/>
            <w:r w:rsidR="00E2344E" w:rsidRPr="00962046">
              <w:rPr>
                <w:rFonts w:ascii="Tahoma" w:hAnsi="Tahoma" w:cs="Tahoma"/>
                <w:sz w:val="20"/>
                <w:szCs w:val="20"/>
              </w:rPr>
              <w:t>Vevo</w:t>
            </w:r>
            <w:proofErr w:type="spellEnd"/>
            <w:r w:rsidR="00E2344E" w:rsidRPr="00962046">
              <w:rPr>
                <w:rFonts w:ascii="Tahoma" w:hAnsi="Tahoma" w:cs="Tahoma"/>
                <w:sz w:val="20"/>
                <w:szCs w:val="20"/>
              </w:rPr>
              <w:t xml:space="preserve"> 2100 produkcji FUJIFILM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727FDA">
      <w:rPr>
        <w:rFonts w:ascii="Tahoma" w:hAnsi="Tahoma" w:cs="Tahoma"/>
        <w:i/>
        <w:color w:val="0070C0"/>
        <w:sz w:val="16"/>
        <w:szCs w:val="16"/>
      </w:rPr>
      <w:t>.1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A5D72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23D1"/>
    <w:rsid w:val="00A65B49"/>
    <w:rsid w:val="00A97B96"/>
    <w:rsid w:val="00AE29AD"/>
    <w:rsid w:val="00AE518E"/>
    <w:rsid w:val="00B22760"/>
    <w:rsid w:val="00B25AF3"/>
    <w:rsid w:val="00B44082"/>
    <w:rsid w:val="00B50628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A1ECE"/>
    <w:rsid w:val="00CD3B80"/>
    <w:rsid w:val="00CE28B5"/>
    <w:rsid w:val="00CE5138"/>
    <w:rsid w:val="00D02667"/>
    <w:rsid w:val="00D16C0A"/>
    <w:rsid w:val="00D71A41"/>
    <w:rsid w:val="00E16261"/>
    <w:rsid w:val="00E2344E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43C76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5853BF2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F0CF-B846-4F99-A47B-415FF1BD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10</cp:revision>
  <cp:lastPrinted>2020-07-23T08:06:00Z</cp:lastPrinted>
  <dcterms:created xsi:type="dcterms:W3CDTF">2020-07-30T07:40:00Z</dcterms:created>
  <dcterms:modified xsi:type="dcterms:W3CDTF">2020-08-07T11:36:00Z</dcterms:modified>
</cp:coreProperties>
</file>