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9" w:rsidRDefault="00B25AF3" w:rsidP="0012146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b/>
          <w:sz w:val="20"/>
          <w:szCs w:val="20"/>
        </w:rPr>
        <w:t>FORMULARZ PARAMETRY</w:t>
      </w:r>
      <w:r w:rsidRPr="00B25AF3">
        <w:rPr>
          <w:rFonts w:ascii="Tahoma" w:hAnsi="Tahoma" w:cs="Tahoma"/>
          <w:sz w:val="20"/>
          <w:szCs w:val="20"/>
        </w:rPr>
        <w:t xml:space="preserve"> </w:t>
      </w:r>
    </w:p>
    <w:p w:rsidR="00AE518E" w:rsidRDefault="00C21B84" w:rsidP="002D7A6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25AF3">
        <w:rPr>
          <w:rFonts w:ascii="Tahoma" w:hAnsi="Tahoma" w:cs="Tahoma"/>
          <w:sz w:val="20"/>
          <w:szCs w:val="20"/>
        </w:rPr>
        <w:t xml:space="preserve"> </w:t>
      </w:r>
      <w:r w:rsidR="00B25AF3" w:rsidRPr="00B25AF3">
        <w:rPr>
          <w:rFonts w:ascii="Tahoma" w:hAnsi="Tahoma" w:cs="Tahoma"/>
          <w:sz w:val="20"/>
          <w:szCs w:val="20"/>
        </w:rPr>
        <w:t>(zestawienie techniczno-funkcjonalne)</w:t>
      </w:r>
    </w:p>
    <w:p w:rsidR="00AE29AD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E29AD" w:rsidRPr="0022432A" w:rsidRDefault="00AE29AD" w:rsidP="00AE29A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74E08">
        <w:rPr>
          <w:rFonts w:ascii="Tahoma" w:hAnsi="Tahoma" w:cs="Tahoma"/>
          <w:color w:val="0070C0"/>
          <w:sz w:val="20"/>
          <w:szCs w:val="20"/>
        </w:rPr>
        <w:t xml:space="preserve">(miejscowość) </w:t>
      </w:r>
      <w:r w:rsidRPr="00974E08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B25AF3" w:rsidRDefault="00B25AF3" w:rsidP="002D7A65">
      <w:pPr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</w:p>
    <w:p w:rsidR="00B25AF3" w:rsidRPr="00700D0E" w:rsidRDefault="00B25AF3" w:rsidP="00700D0E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</w:t>
      </w:r>
      <w:r w:rsidRPr="00700D0E">
        <w:rPr>
          <w:rFonts w:ascii="Tahoma" w:hAnsi="Tahoma" w:cs="Tahoma"/>
          <w:sz w:val="20"/>
          <w:szCs w:val="20"/>
        </w:rPr>
        <w:t xml:space="preserve"> zamówienia publicznego pn.</w:t>
      </w:r>
      <w:bookmarkStart w:id="0" w:name="_GoBack"/>
      <w:r w:rsidR="007848F9" w:rsidRPr="00700D0E">
        <w:rPr>
          <w:sz w:val="20"/>
          <w:szCs w:val="20"/>
        </w:rPr>
        <w:t xml:space="preserve"> </w:t>
      </w:r>
      <w:proofErr w:type="spellStart"/>
      <w:r w:rsidR="00700D0E" w:rsidRPr="00700D0E">
        <w:rPr>
          <w:rFonts w:ascii="Tahoma" w:hAnsi="Tahoma" w:cs="Tahoma"/>
          <w:bCs/>
          <w:sz w:val="20"/>
          <w:szCs w:val="20"/>
        </w:rPr>
        <w:t>Sekwenator</w:t>
      </w:r>
      <w:proofErr w:type="spellEnd"/>
      <w:r w:rsidR="00700D0E" w:rsidRPr="00700D0E">
        <w:rPr>
          <w:rFonts w:ascii="Tahoma" w:hAnsi="Tahoma" w:cs="Tahoma"/>
          <w:bCs/>
          <w:sz w:val="20"/>
          <w:szCs w:val="20"/>
        </w:rPr>
        <w:t xml:space="preserve"> nowej generacji z wyposażeniem </w:t>
      </w:r>
      <w:r w:rsidR="00700D0E">
        <w:rPr>
          <w:rFonts w:ascii="Tahoma" w:hAnsi="Tahoma" w:cs="Tahoma"/>
          <w:sz w:val="20"/>
          <w:szCs w:val="20"/>
        </w:rPr>
        <w:t xml:space="preserve">z dopuszczeniem </w:t>
      </w:r>
      <w:r w:rsidR="00700D0E" w:rsidRPr="00700D0E">
        <w:rPr>
          <w:rFonts w:ascii="Tahoma" w:hAnsi="Tahoma" w:cs="Tahoma"/>
          <w:sz w:val="20"/>
          <w:szCs w:val="20"/>
        </w:rPr>
        <w:t>składania ofert częściowych</w:t>
      </w:r>
      <w:bookmarkEnd w:id="0"/>
      <w:r w:rsidRPr="00700D0E">
        <w:rPr>
          <w:rFonts w:ascii="Tahoma" w:hAnsi="Tahoma" w:cs="Tahoma"/>
          <w:sz w:val="20"/>
          <w:szCs w:val="20"/>
        </w:rPr>
        <w:t>, znak</w:t>
      </w:r>
      <w:r w:rsidRPr="000B0C75">
        <w:rPr>
          <w:rFonts w:ascii="Tahoma" w:hAnsi="Tahoma" w:cs="Tahoma"/>
          <w:sz w:val="20"/>
          <w:szCs w:val="20"/>
        </w:rPr>
        <w:t xml:space="preserve"> sprawy: </w:t>
      </w:r>
      <w:r w:rsidR="0024395E">
        <w:rPr>
          <w:rFonts w:ascii="Tahoma" w:hAnsi="Tahoma" w:cs="Tahoma"/>
          <w:b/>
          <w:sz w:val="20"/>
          <w:szCs w:val="20"/>
        </w:rPr>
        <w:t>AZP-261-26</w:t>
      </w:r>
      <w:r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075E53">
        <w:rPr>
          <w:rFonts w:ascii="Tahoma" w:hAnsi="Tahoma" w:cs="Tahoma"/>
          <w:bCs/>
          <w:sz w:val="20"/>
          <w:szCs w:val="20"/>
        </w:rPr>
        <w:t xml:space="preserve">, działając w imieniu i na rzecz Wykonawcy </w:t>
      </w:r>
      <w:r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4E08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22432A" w:rsidRDefault="00B25AF3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22432A">
        <w:rPr>
          <w:rFonts w:ascii="Tahoma" w:hAnsi="Tahoma" w:cs="Tahoma"/>
          <w:sz w:val="20"/>
          <w:szCs w:val="20"/>
        </w:rPr>
        <w:t xml:space="preserve"> </w:t>
      </w:r>
      <w:r w:rsidR="0022432A" w:rsidRPr="0022432A">
        <w:rPr>
          <w:rFonts w:ascii="Tahoma" w:hAnsi="Tahoma" w:cs="Tahoma"/>
          <w:sz w:val="20"/>
          <w:szCs w:val="20"/>
        </w:rPr>
        <w:t xml:space="preserve">że oferujemy </w:t>
      </w:r>
      <w:r w:rsidR="00CA1ECE">
        <w:rPr>
          <w:rFonts w:ascii="Tahoma" w:hAnsi="Tahoma" w:cs="Tahoma"/>
          <w:sz w:val="20"/>
          <w:szCs w:val="20"/>
        </w:rPr>
        <w:t>przedmiot zamówienia</w:t>
      </w:r>
      <w:r w:rsidR="0022432A" w:rsidRPr="0022432A">
        <w:rPr>
          <w:rFonts w:ascii="Tahoma" w:hAnsi="Tahoma" w:cs="Tahoma"/>
          <w:sz w:val="20"/>
          <w:szCs w:val="20"/>
        </w:rPr>
        <w:t xml:space="preserve"> </w:t>
      </w:r>
      <w:r w:rsidR="0022432A">
        <w:rPr>
          <w:rFonts w:ascii="Tahoma" w:hAnsi="Tahoma" w:cs="Tahoma"/>
          <w:sz w:val="20"/>
          <w:szCs w:val="20"/>
        </w:rPr>
        <w:t xml:space="preserve">o </w:t>
      </w:r>
      <w:r w:rsidR="0022432A" w:rsidRPr="002B74CB">
        <w:rPr>
          <w:rFonts w:ascii="Tahoma" w:hAnsi="Tahoma" w:cs="Tahoma"/>
          <w:sz w:val="20"/>
          <w:szCs w:val="20"/>
        </w:rPr>
        <w:t xml:space="preserve">parametrach </w:t>
      </w:r>
      <w:proofErr w:type="spellStart"/>
      <w:r w:rsidR="0022432A" w:rsidRPr="002B74CB">
        <w:rPr>
          <w:rFonts w:ascii="Tahoma" w:hAnsi="Tahoma" w:cs="Tahoma"/>
          <w:sz w:val="20"/>
          <w:szCs w:val="20"/>
        </w:rPr>
        <w:t>techniczno</w:t>
      </w:r>
      <w:proofErr w:type="spellEnd"/>
      <w:r w:rsidR="0022432A" w:rsidRPr="002B74CB">
        <w:rPr>
          <w:rFonts w:ascii="Tahoma" w:hAnsi="Tahoma" w:cs="Tahoma"/>
          <w:sz w:val="20"/>
          <w:szCs w:val="20"/>
        </w:rPr>
        <w:t xml:space="preserve"> –funkcjonalnych</w:t>
      </w:r>
      <w:r w:rsidR="00EA072B">
        <w:rPr>
          <w:rFonts w:ascii="Tahoma" w:hAnsi="Tahoma" w:cs="Tahoma"/>
          <w:sz w:val="20"/>
          <w:szCs w:val="20"/>
        </w:rPr>
        <w:t xml:space="preserve"> wskazanych</w:t>
      </w:r>
      <w:r w:rsidR="005C16BA">
        <w:rPr>
          <w:rFonts w:ascii="Tahoma" w:hAnsi="Tahoma" w:cs="Tahoma"/>
          <w:sz w:val="20"/>
          <w:szCs w:val="20"/>
        </w:rPr>
        <w:t xml:space="preserve"> i opisanych</w:t>
      </w:r>
      <w:r w:rsidR="00EA072B">
        <w:rPr>
          <w:rFonts w:ascii="Tahoma" w:hAnsi="Tahoma" w:cs="Tahoma"/>
          <w:sz w:val="20"/>
          <w:szCs w:val="20"/>
        </w:rPr>
        <w:t xml:space="preserve"> w tabel</w:t>
      </w:r>
      <w:r w:rsidR="00A97B96">
        <w:rPr>
          <w:rFonts w:ascii="Tahoma" w:hAnsi="Tahoma" w:cs="Tahoma"/>
          <w:sz w:val="20"/>
          <w:szCs w:val="20"/>
        </w:rPr>
        <w:t>i</w:t>
      </w:r>
      <w:r w:rsidR="00EA072B">
        <w:rPr>
          <w:rFonts w:ascii="Tahoma" w:hAnsi="Tahoma" w:cs="Tahoma"/>
          <w:sz w:val="20"/>
          <w:szCs w:val="20"/>
        </w:rPr>
        <w:t xml:space="preserve">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4304"/>
        <w:gridCol w:w="4252"/>
      </w:tblGrid>
      <w:tr w:rsidR="00C8361F" w:rsidRPr="00677348" w:rsidTr="005456C8">
        <w:trPr>
          <w:trHeight w:val="2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20" w:rsidRPr="00677348" w:rsidRDefault="0024395E" w:rsidP="00677348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Sekwenator</w:t>
            </w:r>
            <w:proofErr w:type="spellEnd"/>
            <w:r w:rsidR="00F43C7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Wymagane minimalne parametry -opis.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7348">
              <w:rPr>
                <w:rFonts w:ascii="Tahoma" w:hAnsi="Tahoma" w:cs="Tahoma"/>
                <w:sz w:val="20"/>
                <w:szCs w:val="20"/>
              </w:rPr>
              <w:t>(wypełnił Zamawiający)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60D9">
              <w:rPr>
                <w:rFonts w:ascii="Tahoma" w:hAnsi="Tahoma" w:cs="Tahoma"/>
                <w:b/>
                <w:sz w:val="20"/>
                <w:szCs w:val="20"/>
              </w:rPr>
              <w:t>Parametry charakteryzujące konkretne</w:t>
            </w:r>
            <w:r w:rsidRPr="006773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oferowane urządzenie -</w:t>
            </w:r>
            <w:r w:rsidR="00677348" w:rsidRPr="00677348">
              <w:rPr>
                <w:rFonts w:ascii="Tahoma" w:hAnsi="Tahoma" w:cs="Tahoma"/>
                <w:b/>
                <w:sz w:val="20"/>
                <w:szCs w:val="20"/>
              </w:rPr>
              <w:t xml:space="preserve">szczegółowy </w:t>
            </w:r>
            <w:r w:rsidRPr="00677348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r w:rsidRPr="00677348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(wypełnia Wykonawca)</w:t>
            </w:r>
          </w:p>
        </w:tc>
      </w:tr>
      <w:tr w:rsidR="00C8361F" w:rsidRPr="00677348" w:rsidTr="005456C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77348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</w:tr>
      <w:tr w:rsidR="00C8361F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1F" w:rsidRPr="00677348" w:rsidRDefault="00C8361F" w:rsidP="00677348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1F" w:rsidRPr="008B151C" w:rsidRDefault="00C8361F" w:rsidP="0067734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B151C">
              <w:rPr>
                <w:rFonts w:ascii="Tahoma" w:hAnsi="Tahoma" w:cs="Tahoma"/>
                <w:b/>
                <w:sz w:val="20"/>
                <w:szCs w:val="20"/>
              </w:rPr>
              <w:t>Nazwa producenta/urządzenia/typ/oznaczenie</w:t>
            </w:r>
            <w:r w:rsidRPr="008B151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61F" w:rsidRPr="00677348" w:rsidRDefault="00C8361F" w:rsidP="00677348">
            <w:pPr>
              <w:spacing w:after="0" w:line="240" w:lineRule="auto"/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EE1E63" w:rsidRDefault="0024395E" w:rsidP="0024395E">
            <w:pPr>
              <w:pStyle w:val="Default"/>
              <w:rPr>
                <w:rFonts w:ascii="Calibri" w:hAnsi="Calibri" w:cs="Calibri"/>
              </w:rPr>
            </w:pPr>
            <w:r w:rsidRPr="00EE1E63">
              <w:rPr>
                <w:rFonts w:ascii="Calibri" w:hAnsi="Calibri" w:cs="Calibri"/>
                <w:sz w:val="22"/>
                <w:szCs w:val="22"/>
              </w:rPr>
              <w:t xml:space="preserve">Sekwencjonowanie przez syntezę bez emulsyjnego PCR zachodzące w jednorazowym nośniku – komórce przepływowej 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EE1E63" w:rsidRDefault="0024395E" w:rsidP="0024395E">
            <w:pPr>
              <w:pStyle w:val="Default"/>
              <w:rPr>
                <w:rFonts w:ascii="Calibri" w:hAnsi="Calibri" w:cs="Calibri"/>
              </w:rPr>
            </w:pPr>
            <w:r w:rsidRPr="00EE1E63">
              <w:rPr>
                <w:rFonts w:ascii="Calibri" w:hAnsi="Calibri" w:cs="Calibri"/>
                <w:sz w:val="22"/>
                <w:szCs w:val="22"/>
              </w:rPr>
              <w:t xml:space="preserve">Zautomatyzowana, niewymagająca ingerencji użytkownika aparatu, amplifikacja na fazie stałej (komórka przepływowa) prowadząca do wytworzenia klastrów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EE1E63" w:rsidRDefault="0024395E" w:rsidP="0024395E">
            <w:pPr>
              <w:pStyle w:val="Default"/>
              <w:rPr>
                <w:rFonts w:ascii="Calibri" w:hAnsi="Calibri" w:cs="Calibri"/>
              </w:rPr>
            </w:pPr>
            <w:r w:rsidRPr="00EE1E63">
              <w:rPr>
                <w:rFonts w:ascii="Calibri" w:hAnsi="Calibri" w:cs="Calibri"/>
                <w:sz w:val="22"/>
                <w:szCs w:val="22"/>
              </w:rPr>
              <w:t xml:space="preserve">Cykl amplifikacji i sekwencjonowania niewymagający ręcznych manipulacji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EE1E63" w:rsidRDefault="0024395E" w:rsidP="0024395E">
            <w:pPr>
              <w:pStyle w:val="Default"/>
              <w:rPr>
                <w:rFonts w:ascii="Calibri" w:hAnsi="Calibri" w:cs="Calibri"/>
              </w:rPr>
            </w:pPr>
            <w:r w:rsidRPr="00EE1E63">
              <w:rPr>
                <w:rFonts w:ascii="Calibri" w:hAnsi="Calibri" w:cs="Calibri"/>
                <w:sz w:val="22"/>
                <w:szCs w:val="22"/>
              </w:rPr>
              <w:t xml:space="preserve">Zautomatyzowane amplifikacja oraz odczyt sekwencji wewnątrz jednego urządzenia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EE1E63" w:rsidRDefault="0024395E" w:rsidP="0024395E">
            <w:pPr>
              <w:pStyle w:val="Default"/>
              <w:rPr>
                <w:rFonts w:ascii="Calibri" w:hAnsi="Calibri" w:cs="Calibri"/>
              </w:rPr>
            </w:pPr>
            <w:r w:rsidRPr="00EE1E63">
              <w:rPr>
                <w:rFonts w:ascii="Calibri" w:hAnsi="Calibri" w:cs="Calibri"/>
                <w:sz w:val="22"/>
                <w:szCs w:val="22"/>
              </w:rPr>
              <w:t xml:space="preserve">2 niezależne pozycje dla komórki przepływowej z możliwością niezależnej reakcji sekwencjonowania dla każdej z nich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pStyle w:val="Default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  <w:sz w:val="22"/>
                <w:szCs w:val="22"/>
              </w:rPr>
              <w:t xml:space="preserve">Dostosowanie długości pojedynczych odczytów do wybranej aplikacji, skalowalność wydajności sekwencjonowania – możliwość uzyskiwania wydajności sekwencjonowania od 80 </w:t>
            </w:r>
            <w:proofErr w:type="spellStart"/>
            <w:r w:rsidRPr="00260F36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 w:rsidRPr="00260F36">
              <w:rPr>
                <w:rFonts w:ascii="Calibri" w:hAnsi="Calibri" w:cs="Calibri"/>
                <w:sz w:val="22"/>
                <w:szCs w:val="22"/>
              </w:rPr>
              <w:t xml:space="preserve"> i 800 mln odczytów do 3,0 Tb </w:t>
            </w:r>
            <w:proofErr w:type="spellStart"/>
            <w:r w:rsidRPr="00260F36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 w:rsidRPr="00260F36">
              <w:rPr>
                <w:rFonts w:ascii="Calibri" w:hAnsi="Calibri" w:cs="Calibri"/>
                <w:sz w:val="22"/>
                <w:szCs w:val="22"/>
              </w:rPr>
              <w:t xml:space="preserve"> i 10 </w:t>
            </w:r>
            <w:proofErr w:type="spellStart"/>
            <w:r w:rsidRPr="00260F36">
              <w:rPr>
                <w:rFonts w:ascii="Calibri" w:hAnsi="Calibri" w:cs="Calibri"/>
                <w:sz w:val="22"/>
                <w:szCs w:val="22"/>
              </w:rPr>
              <w:t>mlr</w:t>
            </w:r>
            <w:proofErr w:type="spellEnd"/>
            <w:r w:rsidRPr="00260F36">
              <w:rPr>
                <w:rFonts w:ascii="Calibri" w:hAnsi="Calibri" w:cs="Calibri"/>
                <w:sz w:val="22"/>
                <w:szCs w:val="22"/>
              </w:rPr>
              <w:t xml:space="preserve"> odczytów w jednym cyklu pracy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pStyle w:val="Default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  <w:sz w:val="22"/>
                <w:szCs w:val="22"/>
              </w:rPr>
              <w:t xml:space="preserve">Zakres długości sekwencjonowania od 1 x 50 bp do 2 x 250 bp 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</w:rPr>
              <w:t>Możliwość pracy na pojedynczej linii analizy biblioteki lub na całej komórce przepływowej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</w:rPr>
              <w:t>Laserowe źródło wzbudzania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</w:rPr>
              <w:t xml:space="preserve">Wbudowany komputer sterujący o parametrach co najmniej: jednostka podstawowa z Intel i7 4700EQ CPU </w:t>
            </w:r>
            <w:proofErr w:type="spellStart"/>
            <w:r w:rsidRPr="00260F36">
              <w:rPr>
                <w:rFonts w:ascii="Calibri" w:hAnsi="Calibri" w:cs="Calibri"/>
              </w:rPr>
              <w:t>memory</w:t>
            </w:r>
            <w:proofErr w:type="spellEnd"/>
            <w:r w:rsidRPr="00260F36">
              <w:rPr>
                <w:rFonts w:ascii="Calibri" w:hAnsi="Calibri" w:cs="Calibri"/>
              </w:rPr>
              <w:t xml:space="preserve">: </w:t>
            </w:r>
            <w:r w:rsidRPr="00260F36">
              <w:rPr>
                <w:rFonts w:ascii="Calibri" w:hAnsi="Calibri" w:cs="Calibri"/>
              </w:rPr>
              <w:lastRenderedPageBreak/>
              <w:t>2x8 GB, dysk tw</w:t>
            </w:r>
            <w:r>
              <w:rPr>
                <w:rFonts w:ascii="Calibri" w:hAnsi="Calibri" w:cs="Calibri"/>
              </w:rPr>
              <w:t xml:space="preserve">ardy: 256 GB </w:t>
            </w:r>
            <w:proofErr w:type="spellStart"/>
            <w:r>
              <w:rPr>
                <w:rFonts w:ascii="Calibri" w:hAnsi="Calibri" w:cs="Calibri"/>
              </w:rPr>
              <w:t>mSATA</w:t>
            </w:r>
            <w:proofErr w:type="spellEnd"/>
            <w:r>
              <w:rPr>
                <w:rFonts w:ascii="Calibri" w:hAnsi="Calibri" w:cs="Calibri"/>
              </w:rPr>
              <w:t>, Windows 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</w:rPr>
              <w:t>Materiały zużywalne z identyfikacja RFID z weryfikacją kompatybilności od</w:t>
            </w:r>
            <w:r>
              <w:rPr>
                <w:rFonts w:ascii="Calibri" w:hAnsi="Calibri" w:cs="Calibri"/>
              </w:rPr>
              <w:t>czynników z komórką przepływową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</w:rPr>
              <w:t>Zestawy odczynnikowe do przygotowania bibliotek oraz sekwencjonowania: −</w:t>
            </w:r>
            <w:proofErr w:type="spellStart"/>
            <w:r w:rsidRPr="00260F36">
              <w:rPr>
                <w:rFonts w:ascii="Calibri" w:hAnsi="Calibri" w:cs="Calibri"/>
              </w:rPr>
              <w:t>całogenomowego−celowanego</w:t>
            </w:r>
            <w:proofErr w:type="spellEnd"/>
            <w:r w:rsidRPr="00260F36">
              <w:rPr>
                <w:rFonts w:ascii="Calibri" w:hAnsi="Calibri" w:cs="Calibri"/>
              </w:rPr>
              <w:t xml:space="preserve"> </w:t>
            </w:r>
            <w:proofErr w:type="spellStart"/>
            <w:r w:rsidRPr="00260F36">
              <w:rPr>
                <w:rFonts w:ascii="Calibri" w:hAnsi="Calibri" w:cs="Calibri"/>
              </w:rPr>
              <w:t>resekwencjonowania</w:t>
            </w:r>
            <w:proofErr w:type="spellEnd"/>
            <w:r w:rsidRPr="00260F36">
              <w:rPr>
                <w:rFonts w:ascii="Calibri" w:hAnsi="Calibri" w:cs="Calibri"/>
              </w:rPr>
              <w:t>−RNA−</w:t>
            </w:r>
            <w:proofErr w:type="spellStart"/>
            <w:r w:rsidRPr="00260F36">
              <w:rPr>
                <w:rFonts w:ascii="Calibri" w:hAnsi="Calibri" w:cs="Calibri"/>
              </w:rPr>
              <w:t>metylacji</w:t>
            </w:r>
            <w:proofErr w:type="spellEnd"/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</w:rPr>
              <w:t>Zasilanie: 200-240V, 50/60Hz, 16A,1 faza, 2500W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95E" w:rsidRPr="00677348" w:rsidTr="00677348">
        <w:trPr>
          <w:trHeight w:val="248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677348" w:rsidRDefault="0024395E" w:rsidP="0024395E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5E" w:rsidRPr="00260F36" w:rsidRDefault="0024395E" w:rsidP="00243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hAnsi="Calibri" w:cs="Calibri"/>
              </w:rPr>
            </w:pPr>
            <w:r w:rsidRPr="00260F36">
              <w:rPr>
                <w:rFonts w:ascii="Calibri" w:hAnsi="Calibri" w:cs="Calibri"/>
              </w:rPr>
              <w:t xml:space="preserve">Wydajność systemu:−min. 24 genomy ludzkie (pokrycie 30x) z możliwością skalowania−min. 200 </w:t>
            </w:r>
            <w:proofErr w:type="spellStart"/>
            <w:r w:rsidRPr="00260F36">
              <w:rPr>
                <w:rFonts w:ascii="Calibri" w:hAnsi="Calibri" w:cs="Calibri"/>
              </w:rPr>
              <w:t>eksomów</w:t>
            </w:r>
            <w:proofErr w:type="spellEnd"/>
            <w:r w:rsidRPr="00260F36">
              <w:rPr>
                <w:rFonts w:ascii="Calibri" w:hAnsi="Calibri" w:cs="Calibri"/>
              </w:rPr>
              <w:t xml:space="preserve"> ludzkich (~8Gb / 100x) z możliwością skalowania−min. 200 </w:t>
            </w:r>
            <w:proofErr w:type="spellStart"/>
            <w:r w:rsidRPr="00260F36">
              <w:rPr>
                <w:rFonts w:ascii="Calibri" w:hAnsi="Calibri" w:cs="Calibri"/>
              </w:rPr>
              <w:t>transkryptomów</w:t>
            </w:r>
            <w:proofErr w:type="spellEnd"/>
            <w:r w:rsidRPr="00260F36">
              <w:rPr>
                <w:rFonts w:ascii="Calibri" w:hAnsi="Calibri" w:cs="Calibri"/>
              </w:rPr>
              <w:t xml:space="preserve"> eukariotycznych (≥50mln odc</w:t>
            </w:r>
            <w:r>
              <w:rPr>
                <w:rFonts w:ascii="Calibri" w:hAnsi="Calibri" w:cs="Calibri"/>
              </w:rPr>
              <w:t>zytów) z możliwością skalowania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5E" w:rsidRPr="00677348" w:rsidRDefault="0024395E" w:rsidP="0024395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61F" w:rsidRDefault="00C8361F" w:rsidP="00AE29AD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C8361F" w:rsidSect="00AE5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6C" w:rsidRDefault="00E6306C" w:rsidP="00B25AF3">
      <w:pPr>
        <w:spacing w:after="0" w:line="240" w:lineRule="auto"/>
      </w:pPr>
      <w:r>
        <w:separator/>
      </w:r>
    </w:p>
  </w:endnote>
  <w:end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6C" w:rsidRDefault="00E6306C" w:rsidP="00B25AF3">
      <w:pPr>
        <w:spacing w:after="0" w:line="240" w:lineRule="auto"/>
      </w:pPr>
      <w:r>
        <w:separator/>
      </w:r>
    </w:p>
  </w:footnote>
  <w:footnote w:type="continuationSeparator" w:id="0">
    <w:p w:rsidR="00E6306C" w:rsidRDefault="00E6306C" w:rsidP="00B2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F3" w:rsidRPr="000E586C" w:rsidRDefault="00B25AF3" w:rsidP="00B25AF3">
    <w:pPr>
      <w:ind w:left="6840"/>
      <w:jc w:val="right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B74022">
      <w:rPr>
        <w:rFonts w:ascii="Tahoma" w:hAnsi="Tahoma" w:cs="Tahoma"/>
        <w:i/>
        <w:color w:val="0070C0"/>
        <w:sz w:val="16"/>
        <w:szCs w:val="16"/>
      </w:rPr>
      <w:t>2</w:t>
    </w:r>
    <w:r w:rsidR="00727FDA">
      <w:rPr>
        <w:rFonts w:ascii="Tahoma" w:hAnsi="Tahoma" w:cs="Tahoma"/>
        <w:i/>
        <w:color w:val="0070C0"/>
        <w:sz w:val="16"/>
        <w:szCs w:val="16"/>
      </w:rPr>
      <w:t>.1</w:t>
    </w:r>
    <w:r w:rsidR="00C21B8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B25AF3" w:rsidRDefault="00B25AF3" w:rsidP="00B25AF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DA" w:rsidRDefault="00727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6AA"/>
    <w:multiLevelType w:val="hybridMultilevel"/>
    <w:tmpl w:val="E5184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4A0E"/>
    <w:multiLevelType w:val="hybridMultilevel"/>
    <w:tmpl w:val="3A3C6F94"/>
    <w:lvl w:ilvl="0" w:tplc="F73C48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CD7"/>
    <w:multiLevelType w:val="hybridMultilevel"/>
    <w:tmpl w:val="40546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1CEC"/>
    <w:multiLevelType w:val="hybridMultilevel"/>
    <w:tmpl w:val="909AE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548E"/>
    <w:multiLevelType w:val="hybridMultilevel"/>
    <w:tmpl w:val="37A04C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6B8A"/>
    <w:multiLevelType w:val="hybridMultilevel"/>
    <w:tmpl w:val="D7DCA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EC5"/>
    <w:multiLevelType w:val="hybridMultilevel"/>
    <w:tmpl w:val="4CEC70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3"/>
    <w:rsid w:val="0002561D"/>
    <w:rsid w:val="00075E53"/>
    <w:rsid w:val="00082678"/>
    <w:rsid w:val="00121469"/>
    <w:rsid w:val="00125620"/>
    <w:rsid w:val="001A5D72"/>
    <w:rsid w:val="0022432A"/>
    <w:rsid w:val="00232F42"/>
    <w:rsid w:val="0024395E"/>
    <w:rsid w:val="00263521"/>
    <w:rsid w:val="0026754D"/>
    <w:rsid w:val="0029777A"/>
    <w:rsid w:val="002D7A65"/>
    <w:rsid w:val="003063D9"/>
    <w:rsid w:val="003176CC"/>
    <w:rsid w:val="00385E7D"/>
    <w:rsid w:val="003C6613"/>
    <w:rsid w:val="003E2C1F"/>
    <w:rsid w:val="00416C6E"/>
    <w:rsid w:val="004F2A31"/>
    <w:rsid w:val="00510E02"/>
    <w:rsid w:val="00517D7F"/>
    <w:rsid w:val="00526E0F"/>
    <w:rsid w:val="005C16BA"/>
    <w:rsid w:val="0061132E"/>
    <w:rsid w:val="00622688"/>
    <w:rsid w:val="00677348"/>
    <w:rsid w:val="006A46A2"/>
    <w:rsid w:val="006D6C23"/>
    <w:rsid w:val="00700D0E"/>
    <w:rsid w:val="00727FDA"/>
    <w:rsid w:val="00750C09"/>
    <w:rsid w:val="007848F9"/>
    <w:rsid w:val="007A3BB8"/>
    <w:rsid w:val="007A5CA4"/>
    <w:rsid w:val="007B6575"/>
    <w:rsid w:val="007C5CF3"/>
    <w:rsid w:val="008034E9"/>
    <w:rsid w:val="008B151C"/>
    <w:rsid w:val="008E148B"/>
    <w:rsid w:val="00932C31"/>
    <w:rsid w:val="009340F0"/>
    <w:rsid w:val="00974E08"/>
    <w:rsid w:val="009B4404"/>
    <w:rsid w:val="009D19A9"/>
    <w:rsid w:val="009D35E5"/>
    <w:rsid w:val="00A07435"/>
    <w:rsid w:val="00A53DC0"/>
    <w:rsid w:val="00A623D1"/>
    <w:rsid w:val="00A65B49"/>
    <w:rsid w:val="00A97B96"/>
    <w:rsid w:val="00AE29AD"/>
    <w:rsid w:val="00AE518E"/>
    <w:rsid w:val="00B22760"/>
    <w:rsid w:val="00B25AF3"/>
    <w:rsid w:val="00B44082"/>
    <w:rsid w:val="00B50628"/>
    <w:rsid w:val="00B74022"/>
    <w:rsid w:val="00BA7585"/>
    <w:rsid w:val="00BC4314"/>
    <w:rsid w:val="00BD60D9"/>
    <w:rsid w:val="00BF5DC8"/>
    <w:rsid w:val="00C21B84"/>
    <w:rsid w:val="00C55F7C"/>
    <w:rsid w:val="00C82196"/>
    <w:rsid w:val="00C8361F"/>
    <w:rsid w:val="00C971E3"/>
    <w:rsid w:val="00CA1ECE"/>
    <w:rsid w:val="00CD3B80"/>
    <w:rsid w:val="00CE28B5"/>
    <w:rsid w:val="00CE5138"/>
    <w:rsid w:val="00D02667"/>
    <w:rsid w:val="00D16C0A"/>
    <w:rsid w:val="00D71A41"/>
    <w:rsid w:val="00E16261"/>
    <w:rsid w:val="00E2344E"/>
    <w:rsid w:val="00E6306C"/>
    <w:rsid w:val="00E76F86"/>
    <w:rsid w:val="00E866F4"/>
    <w:rsid w:val="00E900C4"/>
    <w:rsid w:val="00E952D4"/>
    <w:rsid w:val="00EA072B"/>
    <w:rsid w:val="00EA3332"/>
    <w:rsid w:val="00ED09FF"/>
    <w:rsid w:val="00ED35C6"/>
    <w:rsid w:val="00EF5E40"/>
    <w:rsid w:val="00F43C76"/>
    <w:rsid w:val="00FA080E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0CE3A34"/>
  <w15:docId w15:val="{668006F0-F565-4D56-9AB2-D6BDAF4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AF3"/>
  </w:style>
  <w:style w:type="paragraph" w:styleId="Stopka">
    <w:name w:val="footer"/>
    <w:basedOn w:val="Normalny"/>
    <w:link w:val="StopkaZnak"/>
    <w:uiPriority w:val="99"/>
    <w:unhideWhenUsed/>
    <w:rsid w:val="00B2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AF3"/>
  </w:style>
  <w:style w:type="paragraph" w:styleId="Akapitzlist">
    <w:name w:val="List Paragraph"/>
    <w:basedOn w:val="Normalny"/>
    <w:uiPriority w:val="34"/>
    <w:qFormat/>
    <w:rsid w:val="00385E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9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0385F-3878-413D-97F8-0E92CDAC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Bprorok</cp:lastModifiedBy>
  <cp:revision>4</cp:revision>
  <cp:lastPrinted>2020-07-23T08:06:00Z</cp:lastPrinted>
  <dcterms:created xsi:type="dcterms:W3CDTF">2020-09-02T12:26:00Z</dcterms:created>
  <dcterms:modified xsi:type="dcterms:W3CDTF">2020-09-02T13:20:00Z</dcterms:modified>
</cp:coreProperties>
</file>