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2BB7" w:rsidRPr="002329A0" w:rsidRDefault="00092BB7" w:rsidP="002329A0">
      <w:pPr>
        <w:spacing w:after="0" w:line="240" w:lineRule="auto"/>
        <w:rPr>
          <w:rFonts w:cstheme="minorHAnsi"/>
          <w:noProof/>
          <w:sz w:val="20"/>
          <w:szCs w:val="20"/>
        </w:rPr>
      </w:pPr>
      <w:r w:rsidRPr="002329A0">
        <w:rPr>
          <w:rFonts w:cstheme="minorHAnsi"/>
          <w:noProof/>
          <w:sz w:val="20"/>
          <w:szCs w:val="20"/>
          <w:lang w:eastAsia="pl-PL"/>
        </w:rPr>
        <w:drawing>
          <wp:anchor distT="0" distB="0" distL="114300" distR="114300" simplePos="0" relativeHeight="251659264" behindDoc="0" locked="0" layoutInCell="1" allowOverlap="1" wp14:anchorId="09BD04A6" wp14:editId="33681618">
            <wp:simplePos x="0" y="0"/>
            <wp:positionH relativeFrom="column">
              <wp:posOffset>0</wp:posOffset>
            </wp:positionH>
            <wp:positionV relativeFrom="paragraph">
              <wp:posOffset>285750</wp:posOffset>
            </wp:positionV>
            <wp:extent cx="5524500" cy="885825"/>
            <wp:effectExtent l="0" t="0" r="0" b="9525"/>
            <wp:wrapSquare wrapText="left"/>
            <wp:docPr id="6" name="Obraz 6" descr="nencki logo_pol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nencki logo_pol-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92BB7" w:rsidRPr="002329A0" w:rsidRDefault="00092BB7" w:rsidP="002329A0">
      <w:pPr>
        <w:spacing w:after="0" w:line="240" w:lineRule="auto"/>
        <w:jc w:val="right"/>
        <w:rPr>
          <w:rFonts w:cstheme="minorHAnsi"/>
          <w:i/>
          <w:sz w:val="20"/>
          <w:szCs w:val="20"/>
        </w:rPr>
      </w:pPr>
    </w:p>
    <w:p w:rsidR="00092BB7" w:rsidRPr="002329A0" w:rsidRDefault="00092BB7" w:rsidP="002329A0">
      <w:pPr>
        <w:spacing w:after="0" w:line="240" w:lineRule="auto"/>
        <w:jc w:val="right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Warszawa, dnia</w:t>
      </w:r>
      <w:r w:rsidR="000373D6">
        <w:rPr>
          <w:rFonts w:cstheme="minorHAnsi"/>
          <w:sz w:val="20"/>
          <w:szCs w:val="20"/>
        </w:rPr>
        <w:t xml:space="preserve"> 2</w:t>
      </w:r>
      <w:r w:rsidR="0017773D">
        <w:rPr>
          <w:rFonts w:cstheme="minorHAnsi"/>
          <w:sz w:val="20"/>
          <w:szCs w:val="20"/>
        </w:rPr>
        <w:t>9</w:t>
      </w:r>
      <w:r w:rsidR="00CD57CE">
        <w:rPr>
          <w:rFonts w:cstheme="minorHAnsi"/>
          <w:sz w:val="20"/>
          <w:szCs w:val="20"/>
        </w:rPr>
        <w:t>-</w:t>
      </w:r>
      <w:r w:rsidR="0017773D">
        <w:rPr>
          <w:rFonts w:cstheme="minorHAnsi"/>
          <w:sz w:val="20"/>
          <w:szCs w:val="20"/>
        </w:rPr>
        <w:t>10</w:t>
      </w:r>
      <w:r w:rsidR="00CD57CE">
        <w:rPr>
          <w:rFonts w:cstheme="minorHAnsi"/>
          <w:sz w:val="20"/>
          <w:szCs w:val="20"/>
        </w:rPr>
        <w:t>-2019</w:t>
      </w:r>
      <w:r w:rsidRPr="002329A0">
        <w:rPr>
          <w:rFonts w:cstheme="minorHAnsi"/>
          <w:sz w:val="20"/>
          <w:szCs w:val="20"/>
        </w:rPr>
        <w:t xml:space="preserve"> r.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aps/>
          <w:sz w:val="20"/>
          <w:szCs w:val="20"/>
        </w:rPr>
      </w:pPr>
      <w:r w:rsidRPr="002329A0">
        <w:rPr>
          <w:rFonts w:cstheme="minorHAnsi"/>
          <w:b/>
          <w:bCs/>
          <w:caps/>
          <w:sz w:val="20"/>
          <w:szCs w:val="20"/>
        </w:rPr>
        <w:t xml:space="preserve">ZapytaniE ofertowe nr </w:t>
      </w:r>
      <w:r w:rsidR="009E2433">
        <w:rPr>
          <w:rFonts w:cstheme="minorHAnsi"/>
          <w:b/>
          <w:bCs/>
          <w:caps/>
          <w:sz w:val="20"/>
          <w:szCs w:val="20"/>
        </w:rPr>
        <w:t>131</w:t>
      </w:r>
      <w:r w:rsidR="000373D6">
        <w:rPr>
          <w:rFonts w:cstheme="minorHAnsi"/>
          <w:b/>
          <w:bCs/>
          <w:caps/>
          <w:sz w:val="20"/>
          <w:szCs w:val="20"/>
        </w:rPr>
        <w:t>/2019</w:t>
      </w:r>
    </w:p>
    <w:p w:rsidR="00092BB7" w:rsidRPr="002329A0" w:rsidRDefault="000373D6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na dostawę </w:t>
      </w:r>
    </w:p>
    <w:p w:rsidR="00092BB7" w:rsidRPr="003D71D1" w:rsidRDefault="0017773D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0"/>
          <w:szCs w:val="20"/>
        </w:rPr>
      </w:pPr>
      <w:r w:rsidRPr="003D71D1">
        <w:rPr>
          <w:rFonts w:cstheme="minorHAnsi"/>
          <w:b/>
          <w:sz w:val="20"/>
          <w:szCs w:val="20"/>
        </w:rPr>
        <w:t>Komory do PCR model UVT-S-AR</w:t>
      </w:r>
    </w:p>
    <w:p w:rsidR="00092BB7" w:rsidRPr="002329A0" w:rsidRDefault="002F5B99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 w:rsidRPr="00CD57CE">
        <w:rPr>
          <w:rFonts w:cstheme="minorHAnsi"/>
          <w:b/>
          <w:sz w:val="20"/>
          <w:szCs w:val="20"/>
        </w:rPr>
        <w:t xml:space="preserve"> </w:t>
      </w:r>
      <w:r w:rsidR="00092BB7" w:rsidRPr="002329A0">
        <w:rPr>
          <w:rFonts w:cstheme="minorHAnsi"/>
          <w:sz w:val="20"/>
          <w:szCs w:val="20"/>
        </w:rPr>
        <w:t>do Instytutu Biologii Doświadczalnej im. Marcelego Nenckiego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 Polskiej Akademii Nauk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b/>
          <w:bCs/>
          <w:sz w:val="20"/>
          <w:szCs w:val="20"/>
        </w:rPr>
        <w:t>Zamawiający:</w:t>
      </w:r>
      <w:r w:rsidRPr="002329A0">
        <w:rPr>
          <w:rFonts w:cstheme="minorHAnsi"/>
          <w:sz w:val="20"/>
          <w:szCs w:val="20"/>
        </w:rPr>
        <w:t xml:space="preserve"> Instytut Biologii Doświadczalnej im. M. Nenckiego PAN,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z siedzibą przy ul. Pasteura 3, Warszawa (02-093), NIP:525-000-92-69, REGON 000325825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Osoba do kontaktów w sprawie zamówienia: </w:t>
      </w:r>
      <w:r w:rsidR="0017773D">
        <w:rPr>
          <w:rFonts w:cstheme="minorHAnsi"/>
          <w:sz w:val="20"/>
          <w:szCs w:val="20"/>
        </w:rPr>
        <w:t xml:space="preserve">Beata </w:t>
      </w:r>
      <w:proofErr w:type="spellStart"/>
      <w:r w:rsidR="0017773D">
        <w:rPr>
          <w:rFonts w:cstheme="minorHAnsi"/>
          <w:sz w:val="20"/>
          <w:szCs w:val="20"/>
        </w:rPr>
        <w:t>Kaza</w:t>
      </w:r>
      <w:proofErr w:type="spellEnd"/>
    </w:p>
    <w:p w:rsidR="00092BB7" w:rsidRPr="000040A2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en-US"/>
        </w:rPr>
      </w:pPr>
      <w:r w:rsidRPr="000040A2">
        <w:rPr>
          <w:rFonts w:cstheme="minorHAnsi"/>
          <w:sz w:val="20"/>
          <w:szCs w:val="20"/>
          <w:lang w:val="en-US"/>
        </w:rPr>
        <w:t xml:space="preserve">e-mail: </w:t>
      </w:r>
      <w:r w:rsidR="0017773D">
        <w:rPr>
          <w:rFonts w:cstheme="minorHAnsi"/>
          <w:sz w:val="20"/>
          <w:szCs w:val="20"/>
          <w:lang w:val="en-US"/>
        </w:rPr>
        <w:t>b</w:t>
      </w:r>
      <w:r w:rsidR="000040A2" w:rsidRPr="000040A2">
        <w:rPr>
          <w:rFonts w:cstheme="minorHAnsi"/>
          <w:sz w:val="20"/>
          <w:szCs w:val="20"/>
          <w:lang w:val="en-US"/>
        </w:rPr>
        <w:t>.</w:t>
      </w:r>
      <w:r w:rsidR="0017773D">
        <w:rPr>
          <w:rFonts w:cstheme="minorHAnsi"/>
          <w:sz w:val="20"/>
          <w:szCs w:val="20"/>
          <w:lang w:val="en-US"/>
        </w:rPr>
        <w:t>kaza</w:t>
      </w:r>
      <w:r w:rsidR="000040A2" w:rsidRPr="000040A2">
        <w:rPr>
          <w:rFonts w:cstheme="minorHAnsi"/>
          <w:sz w:val="20"/>
          <w:szCs w:val="20"/>
          <w:lang w:val="en-US"/>
        </w:rPr>
        <w:t>@nencki</w:t>
      </w:r>
      <w:r w:rsidR="000040A2">
        <w:rPr>
          <w:rFonts w:cstheme="minorHAnsi"/>
          <w:sz w:val="20"/>
          <w:szCs w:val="20"/>
          <w:lang w:val="en-US"/>
        </w:rPr>
        <w:t>.</w:t>
      </w:r>
      <w:r w:rsidR="00496868">
        <w:rPr>
          <w:rFonts w:cstheme="minorHAnsi"/>
          <w:sz w:val="20"/>
          <w:szCs w:val="20"/>
          <w:lang w:val="en-US"/>
        </w:rPr>
        <w:t>edu</w:t>
      </w:r>
      <w:r w:rsidR="000040A2">
        <w:rPr>
          <w:rFonts w:cstheme="minorHAnsi"/>
          <w:sz w:val="20"/>
          <w:szCs w:val="20"/>
          <w:lang w:val="en-US"/>
        </w:rPr>
        <w:t>.pl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Termin zgłaszania ofert: </w:t>
      </w:r>
      <w:r w:rsidRPr="002329A0">
        <w:rPr>
          <w:rFonts w:cstheme="minorHAnsi"/>
          <w:b/>
          <w:bCs/>
          <w:sz w:val="20"/>
          <w:szCs w:val="20"/>
        </w:rPr>
        <w:t>nie później niż do dnia</w:t>
      </w:r>
      <w:r w:rsidR="000040A2">
        <w:rPr>
          <w:rFonts w:cstheme="minorHAnsi"/>
          <w:b/>
          <w:bCs/>
          <w:sz w:val="20"/>
          <w:szCs w:val="20"/>
        </w:rPr>
        <w:t xml:space="preserve"> </w:t>
      </w:r>
      <w:r w:rsidR="0017773D">
        <w:rPr>
          <w:rFonts w:cstheme="minorHAnsi"/>
          <w:b/>
          <w:bCs/>
          <w:sz w:val="20"/>
          <w:szCs w:val="20"/>
        </w:rPr>
        <w:t>07</w:t>
      </w:r>
      <w:r w:rsidR="00CF3025">
        <w:rPr>
          <w:rFonts w:cstheme="minorHAnsi"/>
          <w:b/>
          <w:bCs/>
          <w:sz w:val="20"/>
          <w:szCs w:val="20"/>
        </w:rPr>
        <w:t>.</w:t>
      </w:r>
      <w:r w:rsidR="0017773D">
        <w:rPr>
          <w:rFonts w:cstheme="minorHAnsi"/>
          <w:b/>
          <w:bCs/>
          <w:sz w:val="20"/>
          <w:szCs w:val="20"/>
        </w:rPr>
        <w:t>11</w:t>
      </w:r>
      <w:r w:rsidR="00CF3025">
        <w:rPr>
          <w:rFonts w:cstheme="minorHAnsi"/>
          <w:b/>
          <w:bCs/>
          <w:sz w:val="20"/>
          <w:szCs w:val="20"/>
        </w:rPr>
        <w:t>.</w:t>
      </w:r>
      <w:r w:rsidR="000040A2">
        <w:rPr>
          <w:rFonts w:cstheme="minorHAnsi"/>
          <w:b/>
          <w:bCs/>
          <w:sz w:val="20"/>
          <w:szCs w:val="20"/>
        </w:rPr>
        <w:t>2019 r.</w:t>
      </w:r>
      <w:r w:rsidRPr="002329A0">
        <w:rPr>
          <w:rFonts w:cstheme="minorHAnsi"/>
          <w:b/>
          <w:bCs/>
          <w:sz w:val="20"/>
          <w:szCs w:val="20"/>
        </w:rPr>
        <w:t>, do godz.</w:t>
      </w:r>
      <w:r w:rsidR="000040A2">
        <w:rPr>
          <w:rFonts w:cstheme="minorHAnsi"/>
          <w:b/>
          <w:bCs/>
          <w:sz w:val="20"/>
          <w:szCs w:val="20"/>
        </w:rPr>
        <w:t xml:space="preserve"> 12:00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2329A0">
        <w:rPr>
          <w:rFonts w:cstheme="minorHAnsi"/>
          <w:b/>
          <w:bCs/>
          <w:sz w:val="20"/>
          <w:szCs w:val="20"/>
        </w:rPr>
        <w:t>I. Opis przedmiotu zamówienia:</w:t>
      </w:r>
    </w:p>
    <w:p w:rsidR="0017773D" w:rsidRDefault="00092BB7" w:rsidP="000040A2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Przedmiotem zamówienia</w:t>
      </w:r>
      <w:r w:rsidR="002F5B99">
        <w:rPr>
          <w:rFonts w:cstheme="minorHAnsi"/>
          <w:sz w:val="20"/>
          <w:szCs w:val="20"/>
        </w:rPr>
        <w:t xml:space="preserve"> </w:t>
      </w:r>
      <w:r w:rsidR="0017773D">
        <w:rPr>
          <w:rFonts w:cstheme="minorHAnsi"/>
          <w:sz w:val="20"/>
          <w:szCs w:val="20"/>
        </w:rPr>
        <w:t>jest</w:t>
      </w:r>
      <w:r w:rsidRPr="002329A0">
        <w:rPr>
          <w:rFonts w:cstheme="minorHAnsi"/>
          <w:sz w:val="20"/>
          <w:szCs w:val="20"/>
        </w:rPr>
        <w:t>:</w:t>
      </w:r>
      <w:r w:rsidR="0017773D">
        <w:rPr>
          <w:rFonts w:cstheme="minorHAnsi"/>
          <w:sz w:val="20"/>
          <w:szCs w:val="20"/>
        </w:rPr>
        <w:t xml:space="preserve"> Komora do PCR model UVT-S-AR o parametrach:</w:t>
      </w:r>
    </w:p>
    <w:p w:rsidR="0017773D" w:rsidRDefault="0017773D" w:rsidP="000040A2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ściany ze szkła (EUROGLA S, Niemcy)</w:t>
      </w:r>
    </w:p>
    <w:p w:rsidR="0017773D" w:rsidRDefault="0017773D" w:rsidP="000040A2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ściana tylna i blat roboczy ze stali nierdzewnej</w:t>
      </w:r>
    </w:p>
    <w:p w:rsidR="0017773D" w:rsidRDefault="0017773D" w:rsidP="000040A2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wbudowana otwarta lampa UV 2x30W</w:t>
      </w:r>
    </w:p>
    <w:p w:rsidR="0017773D" w:rsidRDefault="0017773D" w:rsidP="000040A2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- </w:t>
      </w:r>
      <w:proofErr w:type="spellStart"/>
      <w:r>
        <w:rPr>
          <w:rFonts w:cstheme="minorHAnsi"/>
          <w:sz w:val="20"/>
          <w:szCs w:val="20"/>
        </w:rPr>
        <w:t>recyrkulator</w:t>
      </w:r>
      <w:proofErr w:type="spellEnd"/>
      <w:r>
        <w:rPr>
          <w:rFonts w:cstheme="minorHAnsi"/>
          <w:sz w:val="20"/>
          <w:szCs w:val="20"/>
        </w:rPr>
        <w:t xml:space="preserve"> UV 1x30W</w:t>
      </w:r>
    </w:p>
    <w:p w:rsidR="0017773D" w:rsidRDefault="0017773D" w:rsidP="000040A2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automatyczne wyłączanie lampy UV po otwarciu okna</w:t>
      </w:r>
    </w:p>
    <w:p w:rsidR="003D71D1" w:rsidRDefault="0017773D" w:rsidP="000040A2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</w:t>
      </w:r>
      <w:r w:rsidR="003D71D1">
        <w:rPr>
          <w:rFonts w:cstheme="minorHAnsi"/>
          <w:sz w:val="20"/>
          <w:szCs w:val="20"/>
        </w:rPr>
        <w:t xml:space="preserve"> lampa światła białego 1xTLD-30W</w:t>
      </w:r>
    </w:p>
    <w:p w:rsidR="003D71D1" w:rsidRDefault="003D71D1" w:rsidP="000040A2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potrójne gniazdo elektryczne wewnątrz komory</w:t>
      </w:r>
    </w:p>
    <w:p w:rsidR="0017773D" w:rsidRDefault="003D71D1" w:rsidP="000040A2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wymiary obszaru roboczego</w:t>
      </w:r>
      <w:r w:rsidR="00334083">
        <w:rPr>
          <w:rFonts w:cstheme="minorHAnsi"/>
          <w:sz w:val="20"/>
          <w:szCs w:val="20"/>
        </w:rPr>
        <w:t xml:space="preserve"> 1200x520mm</w:t>
      </w:r>
      <w:r>
        <w:rPr>
          <w:rFonts w:cstheme="minorHAnsi"/>
          <w:sz w:val="20"/>
          <w:szCs w:val="20"/>
        </w:rPr>
        <w:t xml:space="preserve">  </w:t>
      </w:r>
      <w:r w:rsidR="0017773D">
        <w:rPr>
          <w:rFonts w:cstheme="minorHAnsi"/>
          <w:sz w:val="20"/>
          <w:szCs w:val="20"/>
        </w:rPr>
        <w:t xml:space="preserve"> </w:t>
      </w:r>
    </w:p>
    <w:p w:rsidR="000768E4" w:rsidRDefault="000768E4" w:rsidP="000040A2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gwarancja – 12 miesięcy</w:t>
      </w:r>
    </w:p>
    <w:p w:rsidR="000040A2" w:rsidRPr="002329A0" w:rsidRDefault="00092BB7" w:rsidP="000040A2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 </w:t>
      </w:r>
      <w:bookmarkStart w:id="0" w:name="_GoBack"/>
      <w:bookmarkEnd w:id="0"/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2329A0">
        <w:rPr>
          <w:rFonts w:cstheme="minorHAnsi"/>
          <w:b/>
          <w:bCs/>
          <w:sz w:val="20"/>
          <w:szCs w:val="20"/>
        </w:rPr>
        <w:t>II Kryteria oceny ofert</w:t>
      </w:r>
    </w:p>
    <w:p w:rsidR="001C1619" w:rsidRDefault="00092BB7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Przy wyborze Zamawiający będzie się kierował kryterium ceny </w:t>
      </w:r>
    </w:p>
    <w:p w:rsidR="00E97AF2" w:rsidRDefault="00E97AF2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</w:p>
    <w:p w:rsidR="00092BB7" w:rsidRPr="002329A0" w:rsidRDefault="003D71D1" w:rsidP="001C161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III</w:t>
      </w:r>
      <w:r w:rsidR="00092BB7" w:rsidRPr="002329A0">
        <w:rPr>
          <w:rFonts w:cstheme="minorHAnsi"/>
          <w:b/>
          <w:bCs/>
          <w:sz w:val="20"/>
          <w:szCs w:val="20"/>
        </w:rPr>
        <w:t xml:space="preserve"> Opis  Przygotowania Oferty i jej Ocena:</w:t>
      </w:r>
    </w:p>
    <w:p w:rsidR="00092BB7" w:rsidRPr="002329A0" w:rsidRDefault="00092BB7" w:rsidP="001C161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Oferta powinna zostać przygotowana na wzorze nr 1 załączonym do Zapytania.</w:t>
      </w:r>
    </w:p>
    <w:p w:rsidR="00092BB7" w:rsidRPr="002329A0" w:rsidRDefault="00092BB7" w:rsidP="001C161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Oferta powinna zawierać Informację o łącznej wartości netto i brutto zamówienia: Wykonawca, którego oferta zostanie wybrana, przed podpisaniem umowy dostarczy skany: zaświadczenia o wpisie do ewidencji działalności gospodarczej, zaświadczenia REGON oraz zaświadczenia o nadaniu NIP.</w:t>
      </w:r>
    </w:p>
    <w:p w:rsidR="00092BB7" w:rsidRPr="002329A0" w:rsidRDefault="00092BB7" w:rsidP="001C161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i/>
          <w:color w:val="000000"/>
          <w:sz w:val="20"/>
          <w:szCs w:val="20"/>
        </w:rPr>
      </w:pPr>
      <w:r w:rsidRPr="002329A0">
        <w:rPr>
          <w:rFonts w:cstheme="minorHAnsi"/>
          <w:color w:val="000000"/>
          <w:sz w:val="20"/>
          <w:szCs w:val="20"/>
        </w:rPr>
        <w:t xml:space="preserve">Oferty należy przesyłać elektronicznie w postaci zeskanowanej oferty oryginalnej pocztą elektroniczną na adres: </w:t>
      </w:r>
      <w:r w:rsidR="00334083">
        <w:rPr>
          <w:rFonts w:cstheme="minorHAnsi"/>
          <w:color w:val="000000"/>
          <w:sz w:val="20"/>
          <w:szCs w:val="20"/>
        </w:rPr>
        <w:t>b.kaza</w:t>
      </w:r>
      <w:r w:rsidR="000040A2">
        <w:rPr>
          <w:rFonts w:cstheme="minorHAnsi"/>
          <w:color w:val="000000"/>
          <w:sz w:val="20"/>
          <w:szCs w:val="20"/>
        </w:rPr>
        <w:t>@nencki.</w:t>
      </w:r>
      <w:r w:rsidR="00334083">
        <w:rPr>
          <w:rFonts w:cstheme="minorHAnsi"/>
          <w:color w:val="000000"/>
          <w:sz w:val="20"/>
          <w:szCs w:val="20"/>
        </w:rPr>
        <w:t>edu</w:t>
      </w:r>
      <w:r w:rsidR="000040A2">
        <w:rPr>
          <w:rFonts w:cstheme="minorHAnsi"/>
          <w:color w:val="000000"/>
          <w:sz w:val="20"/>
          <w:szCs w:val="20"/>
        </w:rPr>
        <w:t>.pl</w:t>
      </w:r>
    </w:p>
    <w:p w:rsidR="00092BB7" w:rsidRPr="00DC127E" w:rsidRDefault="00092BB7" w:rsidP="001C161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b/>
          <w:color w:val="000000"/>
          <w:sz w:val="20"/>
          <w:szCs w:val="20"/>
        </w:rPr>
      </w:pPr>
      <w:r w:rsidRPr="00DC127E">
        <w:rPr>
          <w:rFonts w:cstheme="minorHAnsi"/>
          <w:color w:val="000000"/>
          <w:sz w:val="20"/>
          <w:szCs w:val="20"/>
        </w:rPr>
        <w:t xml:space="preserve">Prosimy oznaczyć ofertę w tytule wiadomości: </w:t>
      </w:r>
      <w:r w:rsidR="003D71D1">
        <w:rPr>
          <w:rFonts w:cstheme="minorHAnsi"/>
          <w:b/>
          <w:color w:val="000000"/>
          <w:sz w:val="20"/>
          <w:szCs w:val="20"/>
        </w:rPr>
        <w:t>Komora do PCR</w:t>
      </w:r>
    </w:p>
    <w:p w:rsidR="00092BB7" w:rsidRPr="002329A0" w:rsidRDefault="00092BB7" w:rsidP="001C161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Ocenie poddane zostaną tylko te oferty, które zawierają wszystkie elementy wymienione powyżej</w:t>
      </w:r>
    </w:p>
    <w:p w:rsidR="00E97AF2" w:rsidRDefault="00E97AF2" w:rsidP="001C161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b/>
          <w:bCs/>
          <w:sz w:val="20"/>
          <w:szCs w:val="20"/>
        </w:rPr>
      </w:pPr>
    </w:p>
    <w:p w:rsidR="00092BB7" w:rsidRPr="002329A0" w:rsidRDefault="00334083" w:rsidP="001C161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IV</w:t>
      </w:r>
      <w:r w:rsidR="00092BB7" w:rsidRPr="002329A0">
        <w:rPr>
          <w:rFonts w:cstheme="minorHAnsi"/>
          <w:b/>
          <w:bCs/>
          <w:sz w:val="20"/>
          <w:szCs w:val="20"/>
        </w:rPr>
        <w:t xml:space="preserve"> Dodatkowe informacje:</w:t>
      </w:r>
    </w:p>
    <w:p w:rsidR="00092BB7" w:rsidRPr="00E97AF2" w:rsidRDefault="00092BB7" w:rsidP="00E97AF2">
      <w:pPr>
        <w:pStyle w:val="Akapitzlist"/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right="545" w:hanging="720"/>
        <w:jc w:val="both"/>
        <w:rPr>
          <w:rFonts w:asciiTheme="minorHAnsi" w:hAnsiTheme="minorHAnsi" w:cstheme="minorHAnsi"/>
          <w:sz w:val="20"/>
          <w:szCs w:val="20"/>
        </w:rPr>
      </w:pPr>
      <w:r w:rsidRPr="002329A0">
        <w:rPr>
          <w:rFonts w:asciiTheme="minorHAnsi" w:hAnsiTheme="minorHAnsi" w:cstheme="minorHAnsi"/>
          <w:sz w:val="20"/>
          <w:szCs w:val="20"/>
        </w:rPr>
        <w:t>W celu realizacji zamówienia z wybranym Wykonawcą zostanie podpisana umowa.</w:t>
      </w:r>
    </w:p>
    <w:p w:rsidR="00092BB7" w:rsidRDefault="00092BB7" w:rsidP="001C1619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545" w:hanging="42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Maksymalny termin realizacji </w:t>
      </w:r>
      <w:r w:rsidR="001C1619">
        <w:rPr>
          <w:rFonts w:cstheme="minorHAnsi"/>
          <w:sz w:val="20"/>
          <w:szCs w:val="20"/>
        </w:rPr>
        <w:t xml:space="preserve">zamówienia w ramach umowy </w:t>
      </w:r>
      <w:r w:rsidRPr="002329A0">
        <w:rPr>
          <w:rFonts w:cstheme="minorHAnsi"/>
          <w:sz w:val="20"/>
          <w:szCs w:val="20"/>
        </w:rPr>
        <w:t>wynosi</w:t>
      </w:r>
      <w:r w:rsidR="00E97AF2">
        <w:rPr>
          <w:rFonts w:cstheme="minorHAnsi"/>
          <w:sz w:val="20"/>
          <w:szCs w:val="20"/>
        </w:rPr>
        <w:t xml:space="preserve"> </w:t>
      </w:r>
      <w:r w:rsidR="00926F5C">
        <w:rPr>
          <w:rFonts w:cstheme="minorHAnsi"/>
          <w:sz w:val="20"/>
          <w:szCs w:val="20"/>
        </w:rPr>
        <w:t>60</w:t>
      </w:r>
      <w:r w:rsidR="00E97AF2">
        <w:rPr>
          <w:rFonts w:cstheme="minorHAnsi"/>
          <w:sz w:val="20"/>
          <w:szCs w:val="20"/>
        </w:rPr>
        <w:t xml:space="preserve"> dni (termin deklarowany do określenia w ofercie)</w:t>
      </w:r>
    </w:p>
    <w:p w:rsidR="007732DB" w:rsidRPr="002329A0" w:rsidRDefault="007732DB" w:rsidP="001C1619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545" w:hanging="426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Okres gwarancji – co najmniej 12 miesięcy (deklarowany okres do określenia w ofercie)</w:t>
      </w:r>
    </w:p>
    <w:p w:rsidR="00092BB7" w:rsidRPr="002329A0" w:rsidRDefault="00092BB7" w:rsidP="001C1619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545" w:hanging="42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Zamawiający zastrzega sobie możliwość negocjacji warunków umowy z najlepszymi Wykonawcami.</w:t>
      </w:r>
    </w:p>
    <w:p w:rsidR="00092BB7" w:rsidRPr="002329A0" w:rsidRDefault="00092BB7" w:rsidP="001C1619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545" w:hanging="42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Zamawiający zastrzega sobie prawo do nie wybierania żadnego z Wykonawców.</w:t>
      </w:r>
    </w:p>
    <w:p w:rsidR="00022033" w:rsidRPr="00AB1A6E" w:rsidRDefault="00092BB7" w:rsidP="00022033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545" w:hanging="426"/>
        <w:jc w:val="both"/>
        <w:rPr>
          <w:rFonts w:cstheme="minorHAnsi"/>
          <w:b/>
          <w:sz w:val="20"/>
          <w:szCs w:val="20"/>
        </w:rPr>
      </w:pPr>
      <w:r w:rsidRPr="00376886">
        <w:rPr>
          <w:rFonts w:cstheme="minorHAnsi"/>
          <w:sz w:val="20"/>
          <w:szCs w:val="20"/>
        </w:rPr>
        <w:t>Wybór Wykonawcy zostanie ogłoszony na stronie www. Zamawiającego niezwłocznie po zakończeniu procedury.</w:t>
      </w:r>
    </w:p>
    <w:p w:rsidR="00AB1A6E" w:rsidRPr="00376886" w:rsidRDefault="00AB1A6E" w:rsidP="00AB1A6E">
      <w:pPr>
        <w:autoSpaceDE w:val="0"/>
        <w:autoSpaceDN w:val="0"/>
        <w:adjustRightInd w:val="0"/>
        <w:spacing w:after="0" w:line="240" w:lineRule="auto"/>
        <w:ind w:left="426" w:right="545"/>
        <w:jc w:val="both"/>
        <w:rPr>
          <w:rFonts w:cstheme="minorHAnsi"/>
          <w:b/>
          <w:sz w:val="20"/>
          <w:szCs w:val="20"/>
        </w:rPr>
      </w:pPr>
    </w:p>
    <w:p w:rsidR="00022033" w:rsidRPr="00E33F1B" w:rsidRDefault="00022033" w:rsidP="00022033">
      <w:pPr>
        <w:pStyle w:val="Stopka"/>
        <w:pBdr>
          <w:top w:val="thinThickSmallGap" w:sz="24" w:space="0" w:color="622423"/>
        </w:pBdr>
        <w:tabs>
          <w:tab w:val="clear" w:pos="4536"/>
        </w:tabs>
        <w:jc w:val="center"/>
        <w:rPr>
          <w:rFonts w:asciiTheme="minorHAnsi" w:hAnsiTheme="minorHAnsi" w:cstheme="minorHAnsi"/>
        </w:rPr>
      </w:pPr>
      <w:r w:rsidRPr="00E33F1B">
        <w:rPr>
          <w:rFonts w:asciiTheme="minorHAnsi" w:hAnsiTheme="minorHAnsi" w:cstheme="minorHAnsi"/>
          <w:color w:val="365F91"/>
        </w:rPr>
        <w:t xml:space="preserve">Pasteura 3, 02-093 Warszawa, </w:t>
      </w:r>
      <w:proofErr w:type="spellStart"/>
      <w:r w:rsidRPr="00E33F1B">
        <w:rPr>
          <w:rFonts w:asciiTheme="minorHAnsi" w:hAnsiTheme="minorHAnsi" w:cstheme="minorHAnsi"/>
          <w:color w:val="365F91"/>
        </w:rPr>
        <w:t>tel</w:t>
      </w:r>
      <w:proofErr w:type="spellEnd"/>
      <w:r w:rsidRPr="00E33F1B">
        <w:rPr>
          <w:rFonts w:asciiTheme="minorHAnsi" w:hAnsiTheme="minorHAnsi" w:cstheme="minorHAnsi"/>
          <w:color w:val="365F91"/>
        </w:rPr>
        <w:t>: (48-22)</w:t>
      </w:r>
      <w:r w:rsidRPr="00E33F1B">
        <w:rPr>
          <w:rFonts w:asciiTheme="minorHAnsi" w:hAnsiTheme="minorHAnsi" w:cstheme="minorHAnsi"/>
          <w:color w:val="365F91"/>
          <w:lang w:val="de-DE"/>
        </w:rPr>
        <w:t xml:space="preserve"> 589 2266</w:t>
      </w:r>
      <w:r w:rsidRPr="00E33F1B">
        <w:rPr>
          <w:rFonts w:asciiTheme="minorHAnsi" w:hAnsiTheme="minorHAnsi" w:cstheme="minorHAnsi"/>
          <w:color w:val="365F91"/>
        </w:rPr>
        <w:t xml:space="preserve">;, </w:t>
      </w:r>
      <w:r w:rsidRPr="00E33F1B">
        <w:rPr>
          <w:rFonts w:asciiTheme="minorHAnsi" w:hAnsiTheme="minorHAnsi" w:cstheme="minorHAnsi"/>
          <w:color w:val="365F91"/>
          <w:lang w:val="it-IT"/>
        </w:rPr>
        <w:t xml:space="preserve">e-mail: w.boguta@nencki.gov.pl; </w:t>
      </w:r>
      <w:hyperlink r:id="rId6" w:history="1">
        <w:r w:rsidRPr="00E33F1B">
          <w:rPr>
            <w:rStyle w:val="Hipercze"/>
            <w:rFonts w:asciiTheme="minorHAnsi" w:hAnsiTheme="minorHAnsi" w:cstheme="minorHAnsi"/>
            <w:color w:val="365F91"/>
            <w:lang w:val="it-IT"/>
          </w:rPr>
          <w:t>http://www.nencki.gov.pl_</w:t>
        </w:r>
      </w:hyperlink>
    </w:p>
    <w:sectPr w:rsidR="00022033" w:rsidRPr="00E33F1B" w:rsidSect="00376886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8.75pt;height:19.5pt;visibility:visible" o:bullet="t">
        <v:imagedata r:id="rId1" o:title=""/>
      </v:shape>
    </w:pict>
  </w:numPicBullet>
  <w:numPicBullet w:numPicBulletId="1">
    <w:pict>
      <v:shape id="_x0000_i1031" type="#_x0000_t75" style="width:18.75pt;height:18.75pt;visibility:visible" o:bullet="t">
        <v:imagedata r:id="rId2" o:title=""/>
      </v:shape>
    </w:pict>
  </w:numPicBullet>
  <w:abstractNum w:abstractNumId="0" w15:restartNumberingAfterBreak="0">
    <w:nsid w:val="055E1A24"/>
    <w:multiLevelType w:val="hybridMultilevel"/>
    <w:tmpl w:val="B2D8B3F2"/>
    <w:lvl w:ilvl="0" w:tplc="BC742A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554262"/>
    <w:multiLevelType w:val="hybridMultilevel"/>
    <w:tmpl w:val="39E42972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C3A0DAC"/>
    <w:multiLevelType w:val="hybridMultilevel"/>
    <w:tmpl w:val="7D549D50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4D459F"/>
    <w:multiLevelType w:val="hybridMultilevel"/>
    <w:tmpl w:val="9B8E30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402112"/>
    <w:multiLevelType w:val="multilevel"/>
    <w:tmpl w:val="E4BC9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283"/>
    <w:rsid w:val="000040A2"/>
    <w:rsid w:val="00022033"/>
    <w:rsid w:val="00025784"/>
    <w:rsid w:val="000373D6"/>
    <w:rsid w:val="000768E4"/>
    <w:rsid w:val="00092BB7"/>
    <w:rsid w:val="0017773D"/>
    <w:rsid w:val="001B693D"/>
    <w:rsid w:val="001C1619"/>
    <w:rsid w:val="001F4965"/>
    <w:rsid w:val="002329A0"/>
    <w:rsid w:val="00277B05"/>
    <w:rsid w:val="002B1283"/>
    <w:rsid w:val="002F36F0"/>
    <w:rsid w:val="002F5B99"/>
    <w:rsid w:val="00334083"/>
    <w:rsid w:val="00357E00"/>
    <w:rsid w:val="00376886"/>
    <w:rsid w:val="003D71D1"/>
    <w:rsid w:val="00473FBD"/>
    <w:rsid w:val="004962BA"/>
    <w:rsid w:val="00496868"/>
    <w:rsid w:val="005523CA"/>
    <w:rsid w:val="0065323E"/>
    <w:rsid w:val="007732DB"/>
    <w:rsid w:val="00926F5C"/>
    <w:rsid w:val="009E2433"/>
    <w:rsid w:val="00A67081"/>
    <w:rsid w:val="00AB1A6E"/>
    <w:rsid w:val="00AC02D6"/>
    <w:rsid w:val="00CD57CE"/>
    <w:rsid w:val="00CF3025"/>
    <w:rsid w:val="00D30D79"/>
    <w:rsid w:val="00D74DA9"/>
    <w:rsid w:val="00D97CBD"/>
    <w:rsid w:val="00DC127E"/>
    <w:rsid w:val="00DC7A1A"/>
    <w:rsid w:val="00E97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925A5"/>
  <w15:docId w15:val="{7766B010-2FCC-4DB7-AB6C-1BCC53264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2BB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0220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220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022033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040A2"/>
    <w:rPr>
      <w:color w:val="605E5C"/>
      <w:shd w:val="clear" w:color="auto" w:fill="E1DFDD"/>
    </w:rPr>
  </w:style>
  <w:style w:type="paragraph" w:customStyle="1" w:styleId="Tekstwstpniesformatowany">
    <w:name w:val="Tekst wstępnie sformatowany"/>
    <w:basedOn w:val="Normalny"/>
    <w:qFormat/>
    <w:rsid w:val="00D97CBD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encki.gov.pl_" TargetMode="External"/><Relationship Id="rId5" Type="http://schemas.openxmlformats.org/officeDocument/2006/relationships/image" Target="media/image3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351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Stefaniuk</dc:creator>
  <cp:lastModifiedBy>Wboguta</cp:lastModifiedBy>
  <cp:revision>4</cp:revision>
  <cp:lastPrinted>2019-09-18T14:25:00Z</cp:lastPrinted>
  <dcterms:created xsi:type="dcterms:W3CDTF">2019-10-29T11:05:00Z</dcterms:created>
  <dcterms:modified xsi:type="dcterms:W3CDTF">2019-10-29T11:21:00Z</dcterms:modified>
</cp:coreProperties>
</file>