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3D3797" w:rsidP="00EB53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</w:p>
    <w:p w:rsidR="00EB537D" w:rsidRPr="008338E0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Warsaw, </w:t>
      </w:r>
      <w:r w:rsidR="003E3C63">
        <w:rPr>
          <w:rFonts w:asciiTheme="minorHAnsi" w:hAnsiTheme="minorHAnsi" w:cstheme="minorHAnsi"/>
          <w:sz w:val="22"/>
          <w:szCs w:val="22"/>
          <w:lang w:val="en-US"/>
        </w:rPr>
        <w:t>01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>.0</w:t>
      </w:r>
      <w:r w:rsidR="008338E0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>.2020</w:t>
      </w:r>
      <w:r w:rsidR="003E3C6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EB537D" w:rsidRPr="008338E0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C46E35" w:rsidRPr="008338E0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</w:p>
    <w:p w:rsidR="00EB537D" w:rsidRPr="008338E0" w:rsidRDefault="003E3C63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Request for quotation No. 67</w:t>
      </w:r>
      <w:r w:rsidR="00EB537D" w:rsidRPr="008338E0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2020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for the delivery </w:t>
      </w:r>
    </w:p>
    <w:p w:rsidR="008338E0" w:rsidRPr="008338E0" w:rsidRDefault="008338E0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8338E0" w:rsidRPr="008338E0" w:rsidRDefault="008338E0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b/>
          <w:sz w:val="22"/>
          <w:szCs w:val="22"/>
          <w:lang w:val="en-US"/>
        </w:rPr>
        <w:t>Glass micropipette versatile puller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8338E0" w:rsidRDefault="008338E0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8338E0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to the </w:t>
      </w:r>
      <w:proofErr w:type="spellStart"/>
      <w:r w:rsidRPr="008338E0">
        <w:rPr>
          <w:rFonts w:asciiTheme="minorHAnsi" w:hAnsiTheme="minorHAnsi" w:cstheme="minorHAnsi"/>
          <w:sz w:val="22"/>
          <w:szCs w:val="22"/>
          <w:lang w:val="en-US"/>
        </w:rPr>
        <w:t>Marceli</w:t>
      </w:r>
      <w:proofErr w:type="spellEnd"/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8338E0">
        <w:rPr>
          <w:rFonts w:asciiTheme="minorHAnsi" w:hAnsiTheme="minorHAnsi" w:cstheme="minorHAnsi"/>
          <w:sz w:val="22"/>
          <w:szCs w:val="22"/>
          <w:lang w:val="en-US"/>
        </w:rPr>
        <w:t>Nencki</w:t>
      </w:r>
      <w:proofErr w:type="spellEnd"/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Institute of Experimental Biology</w:t>
      </w:r>
    </w:p>
    <w:p w:rsidR="00EB537D" w:rsidRPr="008338E0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Polish Academy of Sciences</w:t>
      </w:r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Ordering party: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Institute of Experimental Biology named after M. Nencki, Polish Academy of Sciences,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with its registered office at 3 Pasteura Street, Warsaw (02-093), NIP: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525-000-92-69, REGON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000325825</w:t>
      </w: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Contact person for the contract: </w:t>
      </w:r>
      <w:proofErr w:type="spellStart"/>
      <w:r w:rsidR="008338E0">
        <w:rPr>
          <w:rFonts w:asciiTheme="minorHAnsi" w:hAnsiTheme="minorHAnsi" w:cstheme="minorHAnsi"/>
          <w:sz w:val="22"/>
          <w:szCs w:val="22"/>
          <w:lang w:val="en-US"/>
        </w:rPr>
        <w:t>Bogusz</w:t>
      </w:r>
      <w:proofErr w:type="spellEnd"/>
      <w:r w:rsid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338E0">
        <w:rPr>
          <w:rFonts w:asciiTheme="minorHAnsi" w:hAnsiTheme="minorHAnsi" w:cstheme="minorHAnsi"/>
          <w:sz w:val="22"/>
          <w:szCs w:val="22"/>
          <w:lang w:val="en-US"/>
        </w:rPr>
        <w:t>Kulawiak</w:t>
      </w:r>
      <w:proofErr w:type="spellEnd"/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8338E0">
        <w:rPr>
          <w:rFonts w:asciiTheme="minorHAnsi" w:hAnsiTheme="minorHAnsi" w:cstheme="minorHAnsi"/>
          <w:sz w:val="22"/>
          <w:szCs w:val="22"/>
          <w:lang w:val="en-US"/>
        </w:rPr>
        <w:t>b</w:t>
      </w:r>
      <w:r w:rsidR="00470598" w:rsidRPr="00C43BE8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8338E0">
        <w:rPr>
          <w:rFonts w:asciiTheme="minorHAnsi" w:hAnsiTheme="minorHAnsi" w:cstheme="minorHAnsi"/>
          <w:sz w:val="22"/>
          <w:szCs w:val="22"/>
          <w:lang w:val="en-US"/>
        </w:rPr>
        <w:t>kulawiak</w:t>
      </w:r>
      <w:r w:rsidR="00470598" w:rsidRPr="00C43BE8">
        <w:rPr>
          <w:rFonts w:asciiTheme="minorHAnsi" w:hAnsiTheme="minorHAnsi" w:cstheme="minorHAnsi"/>
          <w:sz w:val="22"/>
          <w:szCs w:val="22"/>
          <w:lang w:val="en-US"/>
        </w:rPr>
        <w:t>@nencki.edu.pl</w:t>
      </w:r>
    </w:p>
    <w:p w:rsidR="00EB537D" w:rsidRPr="00C43BE8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Deadline for submission of tenders: </w:t>
      </w:r>
      <w:r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>no later than</w:t>
      </w:r>
      <w:r w:rsid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08</w:t>
      </w:r>
      <w:r w:rsidR="00470598"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>.0</w:t>
      </w:r>
      <w:r w:rsid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="00470598"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>.2020, to 12:00 p.m.</w:t>
      </w:r>
      <w:r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>I. Description of the subject matter of the contract:</w:t>
      </w:r>
    </w:p>
    <w:p w:rsidR="00470598" w:rsidRPr="00C43BE8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470598" w:rsidRPr="00C43BE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The subject of the contract is: </w:t>
      </w:r>
    </w:p>
    <w:p w:rsidR="00185910" w:rsidRPr="00470598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8338E0" w:rsidRPr="008338E0" w:rsidRDefault="008338E0" w:rsidP="008338E0">
      <w:pPr>
        <w:pStyle w:val="Akapitzlist"/>
        <w:numPr>
          <w:ilvl w:val="0"/>
          <w:numId w:val="6"/>
        </w:numPr>
        <w:ind w:left="709" w:right="-1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Glass micropipette versatile puller with the following parameters :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Automated double pulling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One-stage and two-stage pulling mode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Pulling force - free fall by gravity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Pulling force adjusted by weights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Working voltage: AC100V - AC240V, 50/60 Hz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 xml:space="preserve">Heating element: </w:t>
      </w:r>
      <w:proofErr w:type="spellStart"/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kanthal</w:t>
      </w:r>
      <w:proofErr w:type="spellEnd"/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 xml:space="preserve"> wire 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Accessories included: Spare Heater (</w:t>
      </w:r>
      <w:proofErr w:type="spellStart"/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kanthal</w:t>
      </w:r>
      <w:proofErr w:type="spellEnd"/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 xml:space="preserve"> wire), AC Power cord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Power consumption Approx. 72 W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Dimensions max. W 220 × D 200 × H 200 mm</w:t>
      </w:r>
    </w:p>
    <w:p w:rsidR="008338E0" w:rsidRPr="008338E0" w:rsidRDefault="008338E0" w:rsidP="008338E0">
      <w:pPr>
        <w:pStyle w:val="Akapitzlist"/>
        <w:numPr>
          <w:ilvl w:val="0"/>
          <w:numId w:val="7"/>
        </w:numPr>
        <w:ind w:left="1276" w:right="-1" w:hanging="567"/>
        <w:jc w:val="both"/>
        <w:rPr>
          <w:rFonts w:asciiTheme="minorHAnsi" w:eastAsia="Batang" w:hAnsiTheme="minorHAnsi" w:cstheme="minorHAnsi"/>
          <w:sz w:val="22"/>
          <w:szCs w:val="22"/>
          <w:lang w:val="en-US"/>
        </w:rPr>
      </w:pPr>
      <w:r w:rsidRPr="008338E0">
        <w:rPr>
          <w:rFonts w:asciiTheme="minorHAnsi" w:eastAsia="Batang" w:hAnsiTheme="minorHAnsi" w:cstheme="minorHAnsi"/>
          <w:sz w:val="22"/>
          <w:szCs w:val="22"/>
          <w:lang w:val="en-US"/>
        </w:rPr>
        <w:t>Weight max. 3.5 kg</w:t>
      </w:r>
    </w:p>
    <w:p w:rsidR="00D51510" w:rsidRDefault="00D51510" w:rsidP="00D51510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</w:p>
    <w:p w:rsidR="007A49FA" w:rsidRPr="008338E0" w:rsidRDefault="007A49FA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b/>
          <w:iCs/>
          <w:sz w:val="22"/>
          <w:szCs w:val="22"/>
          <w:lang w:val="en-US"/>
        </w:rPr>
        <w:t>Warranty: min. 12 months</w:t>
      </w:r>
    </w:p>
    <w:p w:rsidR="00180F6B" w:rsidRPr="008338E0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:rsidR="003D3797" w:rsidRPr="008338E0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II Criteria for the evaluation of tenders</w:t>
      </w:r>
    </w:p>
    <w:p w:rsidR="003D3797" w:rsidRPr="008338E0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In the selection process, the Contracting Authority shall be guided by the price criterion while fulfilling the conditions for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participation in the procedure.</w:t>
      </w:r>
    </w:p>
    <w:p w:rsidR="00EB537D" w:rsidRPr="008338E0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I</w:t>
      </w:r>
      <w:r w:rsidR="00C43BE8"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II</w:t>
      </w:r>
      <w:r w:rsidR="00EB537D"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Description of the Preparation of the Offer and its Evaluation:</w:t>
      </w:r>
    </w:p>
    <w:p w:rsidR="00EB537D" w:rsidRPr="008338E0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offer should be prepared on model No. 1 attached to the Inquiry.</w:t>
      </w:r>
    </w:p>
    <w:p w:rsidR="00EB537D" w:rsidRPr="008338E0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8338E0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Tenders must be sent electronically in the form of a scanned original tender by e-mail to the following address: </w:t>
      </w:r>
      <w:r w:rsidR="00C21B94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  <w:r w:rsidR="00C43BE8"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 w:rsidR="00C21B94">
        <w:rPr>
          <w:rFonts w:asciiTheme="minorHAnsi" w:hAnsiTheme="minorHAnsi" w:cstheme="minorHAnsi"/>
          <w:color w:val="000000"/>
          <w:sz w:val="22"/>
          <w:szCs w:val="22"/>
          <w:lang w:val="en-US"/>
        </w:rPr>
        <w:t>kulawiak</w:t>
      </w:r>
      <w:r w:rsidR="00C43BE8"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>@nencki.edu.pl</w:t>
      </w:r>
      <w:r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EB537D" w:rsidRPr="008338E0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Please mark the offer in the message title: </w:t>
      </w:r>
      <w:r w:rsidR="00C21B9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Glass micropipette versatile puller.</w:t>
      </w:r>
    </w:p>
    <w:p w:rsidR="00EB537D" w:rsidRPr="008338E0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Only offers containing all the elements listed above will be evaluated.</w:t>
      </w:r>
    </w:p>
    <w:p w:rsidR="00C43BE8" w:rsidRPr="008338E0" w:rsidRDefault="00C43BE8" w:rsidP="00C43BE8">
      <w:pPr>
        <w:autoSpaceDE w:val="0"/>
        <w:autoSpaceDN w:val="0"/>
        <w:adjustRightInd w:val="0"/>
        <w:spacing w:after="200" w:line="276" w:lineRule="auto"/>
        <w:ind w:left="360"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C43BE8" w:rsidRPr="008338E0" w:rsidRDefault="00C43BE8" w:rsidP="00C43BE8">
      <w:pPr>
        <w:autoSpaceDE w:val="0"/>
        <w:autoSpaceDN w:val="0"/>
        <w:adjustRightInd w:val="0"/>
        <w:spacing w:after="200" w:line="276" w:lineRule="auto"/>
        <w:ind w:left="360"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8338E0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38E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D3797" w:rsidRPr="008338E0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>Additional</w:t>
      </w:r>
      <w:proofErr w:type="spellEnd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>information</w:t>
      </w:r>
      <w:proofErr w:type="spellEnd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EB537D" w:rsidRPr="008338E0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In order to complete the order, a contract will be signed with the selected Contractor.</w:t>
      </w:r>
    </w:p>
    <w:p w:rsidR="00484B3F" w:rsidRPr="008338E0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maximum completion date</w:t>
      </w:r>
      <w:r w:rsidR="003D3797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>is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074AE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CA4C02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weeks </w:t>
      </w:r>
      <w:r w:rsidR="006220D4">
        <w:rPr>
          <w:rFonts w:asciiTheme="minorHAnsi" w:hAnsiTheme="minorHAnsi" w:cstheme="minorHAnsi"/>
          <w:sz w:val="22"/>
          <w:szCs w:val="22"/>
          <w:lang w:val="en-US"/>
        </w:rPr>
        <w:t xml:space="preserve">from the date of the contract </w:t>
      </w:r>
      <w:bookmarkStart w:id="0" w:name="_GoBack"/>
      <w:bookmarkEnd w:id="0"/>
      <w:r w:rsidR="00CA4C02" w:rsidRPr="008338E0">
        <w:rPr>
          <w:rFonts w:asciiTheme="minorHAnsi" w:hAnsiTheme="minorHAnsi" w:cstheme="minorHAnsi"/>
          <w:sz w:val="22"/>
          <w:szCs w:val="22"/>
          <w:lang w:val="en-US"/>
        </w:rPr>
        <w:t>(the declared delivery date is indicated by the Contractor in the offer).</w:t>
      </w:r>
    </w:p>
    <w:p w:rsidR="00EB537D" w:rsidRPr="008338E0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Contracting Authority reserves the right to negotiate the terms of the contract with the best contractors.</w:t>
      </w:r>
    </w:p>
    <w:p w:rsidR="00EB537D" w:rsidRPr="008338E0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>Contracting Authority reserves the right not to select any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>of the Economic Operators.</w:t>
      </w:r>
    </w:p>
    <w:p w:rsidR="00EB537D" w:rsidRPr="008338E0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choice of the Contractor will be announced on the website. The contracting authority shall do so without delay after the end of the procedure.</w:t>
      </w:r>
    </w:p>
    <w:p w:rsidR="00FF76EC" w:rsidRPr="00C46E35" w:rsidRDefault="00FF76EC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3D3797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2275E"/>
    <w:multiLevelType w:val="hybridMultilevel"/>
    <w:tmpl w:val="B95E008A"/>
    <w:lvl w:ilvl="0" w:tplc="589CE5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D215BA8"/>
    <w:multiLevelType w:val="hybridMultilevel"/>
    <w:tmpl w:val="175A614C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36CCC"/>
    <w:multiLevelType w:val="hybridMultilevel"/>
    <w:tmpl w:val="1810780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074AE"/>
    <w:rsid w:val="0014542D"/>
    <w:rsid w:val="001672DD"/>
    <w:rsid w:val="00180F6B"/>
    <w:rsid w:val="00185910"/>
    <w:rsid w:val="001F11EE"/>
    <w:rsid w:val="00385AC8"/>
    <w:rsid w:val="003D3797"/>
    <w:rsid w:val="003E3C63"/>
    <w:rsid w:val="00470598"/>
    <w:rsid w:val="00484B3F"/>
    <w:rsid w:val="006220D4"/>
    <w:rsid w:val="007A49FA"/>
    <w:rsid w:val="008338E0"/>
    <w:rsid w:val="009205EE"/>
    <w:rsid w:val="0097750B"/>
    <w:rsid w:val="009B1B49"/>
    <w:rsid w:val="00A302C4"/>
    <w:rsid w:val="00B45C62"/>
    <w:rsid w:val="00C21B94"/>
    <w:rsid w:val="00C43BE8"/>
    <w:rsid w:val="00C46E35"/>
    <w:rsid w:val="00CA4C02"/>
    <w:rsid w:val="00D15A72"/>
    <w:rsid w:val="00D51510"/>
    <w:rsid w:val="00DF4D66"/>
    <w:rsid w:val="00EB53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8D48"/>
  <w15:docId w15:val="{E404871C-CA4D-4583-964B-BE35A8F7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2019-09-12T07:39:00Z</cp:lastPrinted>
  <dcterms:created xsi:type="dcterms:W3CDTF">2020-06-01T14:08:00Z</dcterms:created>
  <dcterms:modified xsi:type="dcterms:W3CDTF">2020-06-01T14:13:00Z</dcterms:modified>
</cp:coreProperties>
</file>