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bookmarkStart w:id="0" w:name="_GoBack"/>
      <w:bookmarkEnd w:id="0"/>
      <w:r w:rsidRPr="00E33F1B">
        <w:rPr>
          <w:rFonts w:cstheme="minorHAnsi"/>
          <w:b/>
          <w:sz w:val="20"/>
          <w:szCs w:val="20"/>
        </w:rPr>
        <w:t>Załącznik nr 1: Wzór formularza oferty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Nazwa i adres Wykonawcy:……………………………………………………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Osoba do kontaktu</w:t>
      </w:r>
      <w:r w:rsidR="00C37509">
        <w:rPr>
          <w:rFonts w:cstheme="minorHAnsi"/>
          <w:sz w:val="20"/>
          <w:szCs w:val="20"/>
        </w:rPr>
        <w:t xml:space="preserve">: </w:t>
      </w:r>
      <w:r w:rsidRPr="00E33F1B">
        <w:rPr>
          <w:rFonts w:cstheme="minorHAnsi"/>
          <w:sz w:val="20"/>
          <w:szCs w:val="20"/>
        </w:rPr>
        <w:t>………………………………………………………</w:t>
      </w:r>
      <w:r w:rsidR="00C37509">
        <w:rPr>
          <w:rFonts w:cstheme="minorHAnsi"/>
          <w:sz w:val="20"/>
          <w:szCs w:val="20"/>
        </w:rPr>
        <w:t>tel. ……………..</w:t>
      </w:r>
      <w:r w:rsidRPr="00E33F1B">
        <w:rPr>
          <w:rFonts w:cstheme="minorHAnsi"/>
          <w:sz w:val="20"/>
          <w:szCs w:val="20"/>
        </w:rPr>
        <w:t>………..</w:t>
      </w:r>
      <w:r w:rsidR="00C37509">
        <w:rPr>
          <w:rFonts w:cstheme="minorHAnsi"/>
          <w:sz w:val="20"/>
          <w:szCs w:val="20"/>
        </w:rPr>
        <w:t>, e-mail: ……………………………………..</w:t>
      </w:r>
    </w:p>
    <w:p w:rsidR="007141CA" w:rsidRPr="00467796" w:rsidRDefault="00022033" w:rsidP="007141CA">
      <w:pPr>
        <w:autoSpaceDE w:val="0"/>
        <w:autoSpaceDN w:val="0"/>
        <w:adjustRightInd w:val="0"/>
        <w:spacing w:after="0" w:line="240" w:lineRule="auto"/>
        <w:rPr>
          <w:rFonts w:ascii="Calibri" w:hAnsi="Calibri"/>
          <w:b/>
          <w:bCs/>
          <w:color w:val="222222"/>
          <w:sz w:val="20"/>
          <w:szCs w:val="20"/>
          <w:shd w:val="clear" w:color="auto" w:fill="FFFFFF"/>
        </w:rPr>
      </w:pPr>
      <w:r w:rsidRPr="00E33F1B">
        <w:rPr>
          <w:rFonts w:cstheme="minorHAnsi"/>
          <w:sz w:val="20"/>
          <w:szCs w:val="20"/>
        </w:rPr>
        <w:t xml:space="preserve">Przedmiot zamówienia: </w:t>
      </w:r>
      <w:r w:rsidR="00656875" w:rsidRPr="00656875">
        <w:rPr>
          <w:rFonts w:cstheme="minorHAnsi"/>
          <w:b/>
          <w:sz w:val="20"/>
          <w:szCs w:val="20"/>
        </w:rPr>
        <w:t>sukcesywna dostawa</w:t>
      </w:r>
      <w:r w:rsidR="00656875">
        <w:rPr>
          <w:rFonts w:cstheme="minorHAnsi"/>
          <w:sz w:val="20"/>
          <w:szCs w:val="20"/>
        </w:rPr>
        <w:t xml:space="preserve"> </w:t>
      </w:r>
      <w:r w:rsidR="00656875">
        <w:rPr>
          <w:rFonts w:ascii="Calibri" w:hAnsi="Calibri"/>
          <w:b/>
          <w:bCs/>
          <w:color w:val="222222"/>
          <w:sz w:val="20"/>
          <w:szCs w:val="20"/>
          <w:shd w:val="clear" w:color="auto" w:fill="FFFFFF"/>
        </w:rPr>
        <w:t>ściółki</w:t>
      </w:r>
      <w:r w:rsidR="007141CA" w:rsidRPr="00467796">
        <w:rPr>
          <w:rFonts w:ascii="Calibri" w:hAnsi="Calibri"/>
          <w:b/>
          <w:bCs/>
          <w:color w:val="222222"/>
          <w:sz w:val="20"/>
          <w:szCs w:val="20"/>
          <w:shd w:val="clear" w:color="auto" w:fill="FFFFFF"/>
        </w:rPr>
        <w:t xml:space="preserve"> dla zwierząt laboratoryjnych</w:t>
      </w:r>
    </w:p>
    <w:p w:rsidR="00022033" w:rsidRPr="00E33F1B" w:rsidRDefault="00022033" w:rsidP="00C37509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tbl>
      <w:tblPr>
        <w:tblW w:w="9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"/>
        <w:gridCol w:w="4186"/>
        <w:gridCol w:w="1272"/>
        <w:gridCol w:w="1355"/>
        <w:gridCol w:w="1397"/>
        <w:gridCol w:w="1290"/>
      </w:tblGrid>
      <w:tr w:rsidR="005569BA" w:rsidTr="005569BA">
        <w:tc>
          <w:tcPr>
            <w:tcW w:w="424" w:type="dxa"/>
            <w:tcBorders>
              <w:bottom w:val="single" w:sz="4" w:space="0" w:color="auto"/>
            </w:tcBorders>
          </w:tcPr>
          <w:p w:rsidR="005569BA" w:rsidRPr="00C857BE" w:rsidRDefault="005569BA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  <w:r w:rsidRPr="00C857BE">
              <w:rPr>
                <w:rFonts w:ascii="Calibri" w:hAnsi="Calibri"/>
                <w:b/>
                <w:bCs/>
                <w:iCs/>
                <w:sz w:val="20"/>
              </w:rPr>
              <w:t>Lp.</w:t>
            </w:r>
          </w:p>
        </w:tc>
        <w:tc>
          <w:tcPr>
            <w:tcW w:w="4186" w:type="dxa"/>
            <w:tcBorders>
              <w:bottom w:val="single" w:sz="4" w:space="0" w:color="auto"/>
            </w:tcBorders>
          </w:tcPr>
          <w:p w:rsidR="005569BA" w:rsidRDefault="005569BA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5569BA" w:rsidRPr="005F6473" w:rsidRDefault="005569BA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F6473">
              <w:rPr>
                <w:rFonts w:cstheme="minorHAnsi"/>
                <w:b/>
                <w:sz w:val="20"/>
                <w:szCs w:val="20"/>
              </w:rPr>
              <w:t>OPIS oraz punktacja parametrów i wymagań</w:t>
            </w:r>
          </w:p>
          <w:p w:rsidR="005569BA" w:rsidRPr="00C857BE" w:rsidRDefault="005569BA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5569BA" w:rsidRDefault="005569BA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:rsidR="005569BA" w:rsidRPr="00C857BE" w:rsidRDefault="005569BA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b/>
                <w:sz w:val="20"/>
                <w:szCs w:val="20"/>
              </w:rPr>
              <w:t>Spełnienie wymogu (TAK/NIE)</w:t>
            </w:r>
          </w:p>
          <w:p w:rsidR="005569BA" w:rsidRPr="00C857BE" w:rsidRDefault="005569BA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</w:p>
        </w:tc>
        <w:tc>
          <w:tcPr>
            <w:tcW w:w="1355" w:type="dxa"/>
            <w:tcBorders>
              <w:bottom w:val="single" w:sz="4" w:space="0" w:color="auto"/>
            </w:tcBorders>
            <w:vAlign w:val="center"/>
          </w:tcPr>
          <w:p w:rsidR="005569BA" w:rsidRDefault="005569BA" w:rsidP="007141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Parametry ściółki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:rsidR="005569BA" w:rsidRDefault="005569BA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5569BA" w:rsidRPr="005F6473" w:rsidRDefault="005569BA" w:rsidP="00556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Cena jednostkowa netto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vAlign w:val="center"/>
          </w:tcPr>
          <w:p w:rsidR="005569BA" w:rsidRDefault="005569BA" w:rsidP="00556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F6473">
              <w:rPr>
                <w:rFonts w:cstheme="minorHAnsi"/>
                <w:b/>
                <w:sz w:val="20"/>
                <w:szCs w:val="20"/>
              </w:rPr>
              <w:t>UWAGI</w:t>
            </w:r>
          </w:p>
        </w:tc>
      </w:tr>
      <w:tr w:rsidR="005569BA" w:rsidTr="005569BA">
        <w:tc>
          <w:tcPr>
            <w:tcW w:w="424" w:type="dxa"/>
          </w:tcPr>
          <w:p w:rsidR="005569BA" w:rsidRPr="00C857BE" w:rsidRDefault="005569BA" w:rsidP="006B419D">
            <w:pPr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1.</w:t>
            </w:r>
          </w:p>
        </w:tc>
        <w:tc>
          <w:tcPr>
            <w:tcW w:w="4186" w:type="dxa"/>
          </w:tcPr>
          <w:p w:rsidR="005569BA" w:rsidRDefault="005569BA" w:rsidP="007141CA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222222"/>
                <w:sz w:val="20"/>
                <w:szCs w:val="20"/>
                <w:lang w:eastAsia="pl-PL"/>
              </w:rPr>
            </w:pPr>
            <w:r w:rsidRPr="007141CA">
              <w:rPr>
                <w:rFonts w:eastAsia="Times New Roman"/>
                <w:color w:val="222222"/>
                <w:sz w:val="20"/>
                <w:szCs w:val="20"/>
                <w:lang w:eastAsia="pl-PL"/>
              </w:rPr>
              <w:t>Ściółka z drewna topoli o wielkości kostek/wiórów  3-4,5 mm, odpylona, chłonna (absorpcja wody 250-300%); opakowania jednostkowe wielkości od 8 do 12 kg</w:t>
            </w:r>
            <w:r w:rsidRPr="007141CA">
              <w:rPr>
                <w:rFonts w:ascii="Times New Roman" w:eastAsia="Times New Roman" w:hAnsi="Times New Roman"/>
                <w:color w:val="222222"/>
                <w:sz w:val="20"/>
                <w:szCs w:val="20"/>
                <w:lang w:eastAsia="pl-PL"/>
              </w:rPr>
              <w:t xml:space="preserve"> </w:t>
            </w:r>
            <w:r w:rsidRPr="007141CA">
              <w:rPr>
                <w:rFonts w:eastAsia="Times New Roman"/>
                <w:color w:val="222222"/>
                <w:sz w:val="20"/>
                <w:szCs w:val="20"/>
                <w:lang w:eastAsia="pl-PL"/>
              </w:rPr>
              <w:t xml:space="preserve"> w ilości 4 tony /rok</w:t>
            </w:r>
          </w:p>
          <w:p w:rsidR="005569BA" w:rsidRPr="007141CA" w:rsidRDefault="005569BA" w:rsidP="007141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222222"/>
                <w:sz w:val="20"/>
                <w:szCs w:val="20"/>
                <w:lang w:eastAsia="pl-PL"/>
              </w:rPr>
            </w:pPr>
          </w:p>
          <w:p w:rsidR="005569BA" w:rsidRDefault="005569BA" w:rsidP="007141CA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222222"/>
                <w:sz w:val="20"/>
                <w:szCs w:val="20"/>
                <w:lang w:eastAsia="pl-PL"/>
              </w:rPr>
            </w:pPr>
            <w:r w:rsidRPr="007141CA">
              <w:rPr>
                <w:rFonts w:eastAsia="Times New Roman"/>
                <w:color w:val="222222"/>
                <w:sz w:val="20"/>
                <w:szCs w:val="20"/>
                <w:lang w:eastAsia="pl-PL"/>
              </w:rPr>
              <w:t>Ściółka z drewna topoli o wielkości kostek/wiórów  1,5-3 mm, odpylona, chłonna (absorpcja wody 250-300%); opakowania jednostkowe wielkości od 8 do 12 kg w ilości 10 ton /rok</w:t>
            </w:r>
          </w:p>
          <w:p w:rsidR="005569BA" w:rsidRPr="007141CA" w:rsidRDefault="005569BA" w:rsidP="007141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222222"/>
                <w:sz w:val="20"/>
                <w:szCs w:val="20"/>
                <w:lang w:eastAsia="pl-PL"/>
              </w:rPr>
            </w:pPr>
          </w:p>
          <w:p w:rsidR="005569BA" w:rsidRDefault="005569BA" w:rsidP="007141CA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222222"/>
                <w:sz w:val="20"/>
                <w:szCs w:val="20"/>
                <w:lang w:eastAsia="pl-PL"/>
              </w:rPr>
            </w:pPr>
            <w:r w:rsidRPr="007141CA">
              <w:rPr>
                <w:rFonts w:eastAsia="Times New Roman"/>
                <w:color w:val="222222"/>
                <w:sz w:val="20"/>
                <w:szCs w:val="20"/>
                <w:lang w:eastAsia="pl-PL"/>
              </w:rPr>
              <w:t>Granulowana podściółka dla małych zwierząt (dedykowana dla oposów),  wysoko chłonna, wykonana z włókien roślinnych, odpylona, dobrze wiążąca zapachy, nieperfumowana, pakowana w 8-10 litrowe worki (4 do 5 kg)</w:t>
            </w:r>
            <w:r w:rsidRPr="007141CA">
              <w:rPr>
                <w:rFonts w:ascii="Times New Roman" w:eastAsia="Times New Roman" w:hAnsi="Times New Roman"/>
                <w:color w:val="222222"/>
                <w:sz w:val="20"/>
                <w:szCs w:val="20"/>
                <w:lang w:eastAsia="pl-PL"/>
              </w:rPr>
              <w:t xml:space="preserve"> </w:t>
            </w:r>
            <w:r w:rsidRPr="007141CA">
              <w:rPr>
                <w:rFonts w:eastAsia="Times New Roman"/>
                <w:color w:val="222222"/>
                <w:sz w:val="20"/>
                <w:szCs w:val="20"/>
                <w:lang w:eastAsia="pl-PL"/>
              </w:rPr>
              <w:t>w ilości 2 tony /rok</w:t>
            </w:r>
          </w:p>
          <w:p w:rsidR="005569BA" w:rsidRPr="007141CA" w:rsidRDefault="005569BA" w:rsidP="007141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222222"/>
                <w:sz w:val="20"/>
                <w:szCs w:val="20"/>
                <w:lang w:eastAsia="pl-PL"/>
              </w:rPr>
            </w:pPr>
          </w:p>
          <w:p w:rsidR="005569BA" w:rsidRPr="001774CE" w:rsidRDefault="005569BA" w:rsidP="004400E3">
            <w:pPr>
              <w:shd w:val="clear" w:color="auto" w:fill="FFFFFF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7141CA">
              <w:rPr>
                <w:rFonts w:eastAsia="Times New Roman"/>
                <w:color w:val="222222"/>
                <w:sz w:val="20"/>
                <w:szCs w:val="20"/>
                <w:lang w:eastAsia="pl-PL"/>
              </w:rPr>
              <w:t>Ściółka z drewna świerkowego bądź świerkowego i jodłowego, odpylona, wysoko chłonna, pakowana (sprasowana) w worki 20 do 25 kg</w:t>
            </w:r>
            <w:r w:rsidRPr="007141CA">
              <w:rPr>
                <w:rFonts w:ascii="Times New Roman" w:eastAsia="Times New Roman" w:hAnsi="Times New Roman"/>
                <w:color w:val="222222"/>
                <w:sz w:val="20"/>
                <w:szCs w:val="20"/>
                <w:lang w:eastAsia="pl-PL"/>
              </w:rPr>
              <w:t xml:space="preserve"> </w:t>
            </w:r>
            <w:r w:rsidRPr="007141CA">
              <w:rPr>
                <w:rFonts w:eastAsia="Times New Roman"/>
                <w:color w:val="222222"/>
                <w:sz w:val="20"/>
                <w:szCs w:val="20"/>
                <w:lang w:eastAsia="pl-PL"/>
              </w:rPr>
              <w:t>w ilości 1 tona /rok</w:t>
            </w:r>
          </w:p>
          <w:p w:rsidR="005569BA" w:rsidRPr="00192D5C" w:rsidRDefault="005569BA" w:rsidP="001774CE">
            <w:pPr>
              <w:pStyle w:val="Akapitzlist"/>
              <w:spacing w:after="0" w:line="240" w:lineRule="auto"/>
              <w:rPr>
                <w:sz w:val="20"/>
              </w:rPr>
            </w:pPr>
          </w:p>
        </w:tc>
        <w:tc>
          <w:tcPr>
            <w:tcW w:w="1272" w:type="dxa"/>
          </w:tcPr>
          <w:p w:rsidR="005569BA" w:rsidRDefault="005569BA" w:rsidP="007141CA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5569BA" w:rsidRDefault="005569BA" w:rsidP="007141C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569BA" w:rsidRDefault="005569BA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656875" w:rsidRDefault="00656875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5569BA" w:rsidRDefault="005569BA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569BA" w:rsidRDefault="005569BA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5569BA" w:rsidRDefault="005569BA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656875" w:rsidRDefault="00656875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5569BA" w:rsidRDefault="005569BA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569BA" w:rsidRDefault="005569BA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5569BA" w:rsidRDefault="005569BA" w:rsidP="001774CE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5569BA" w:rsidRPr="005114F7" w:rsidRDefault="005569BA" w:rsidP="001774C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</w:tc>
        <w:tc>
          <w:tcPr>
            <w:tcW w:w="1355" w:type="dxa"/>
          </w:tcPr>
          <w:p w:rsidR="005569BA" w:rsidRPr="00C857BE" w:rsidRDefault="005569BA" w:rsidP="006B419D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397" w:type="dxa"/>
          </w:tcPr>
          <w:p w:rsidR="005569BA" w:rsidRPr="00C857BE" w:rsidRDefault="005569BA" w:rsidP="006B419D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90" w:type="dxa"/>
          </w:tcPr>
          <w:p w:rsidR="005569BA" w:rsidRPr="00C857BE" w:rsidRDefault="005569BA" w:rsidP="006B419D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</w:p>
        </w:tc>
      </w:tr>
      <w:tr w:rsidR="005569BA" w:rsidTr="00603AFE">
        <w:tc>
          <w:tcPr>
            <w:tcW w:w="424" w:type="dxa"/>
          </w:tcPr>
          <w:p w:rsidR="005569BA" w:rsidRDefault="005569BA" w:rsidP="006B419D">
            <w:pPr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2.</w:t>
            </w:r>
          </w:p>
        </w:tc>
        <w:tc>
          <w:tcPr>
            <w:tcW w:w="4186" w:type="dxa"/>
          </w:tcPr>
          <w:p w:rsidR="005569BA" w:rsidRPr="007141CA" w:rsidRDefault="005569BA" w:rsidP="007141CA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222222"/>
                <w:sz w:val="20"/>
                <w:szCs w:val="20"/>
                <w:lang w:eastAsia="pl-PL"/>
              </w:rPr>
              <w:t>G</w:t>
            </w:r>
            <w:r w:rsidRPr="000C2024">
              <w:rPr>
                <w:rFonts w:ascii="Calibri" w:eastAsia="Times New Roman" w:hAnsi="Calibri" w:cs="Times New Roman"/>
                <w:color w:val="222222"/>
                <w:sz w:val="20"/>
                <w:szCs w:val="20"/>
                <w:lang w:eastAsia="pl-PL"/>
              </w:rPr>
              <w:t>abaryty palety nie powinny przekroczyć 140 cm wysokości licząc od podłoża paletę na wózku </w:t>
            </w:r>
          </w:p>
        </w:tc>
        <w:tc>
          <w:tcPr>
            <w:tcW w:w="1272" w:type="dxa"/>
          </w:tcPr>
          <w:p w:rsidR="005569BA" w:rsidRDefault="005569BA" w:rsidP="007141CA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</w:tc>
        <w:tc>
          <w:tcPr>
            <w:tcW w:w="1355" w:type="dxa"/>
            <w:vAlign w:val="center"/>
          </w:tcPr>
          <w:p w:rsidR="005569BA" w:rsidRPr="00C857BE" w:rsidRDefault="005569BA" w:rsidP="004400E3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397" w:type="dxa"/>
            <w:vAlign w:val="center"/>
          </w:tcPr>
          <w:p w:rsidR="005569BA" w:rsidRPr="00C857BE" w:rsidRDefault="00603AFE" w:rsidP="00603AFE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90" w:type="dxa"/>
          </w:tcPr>
          <w:p w:rsidR="005569BA" w:rsidRPr="00C857BE" w:rsidRDefault="005569BA" w:rsidP="006B419D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</w:p>
        </w:tc>
      </w:tr>
      <w:tr w:rsidR="005569BA" w:rsidTr="00603AFE">
        <w:tc>
          <w:tcPr>
            <w:tcW w:w="424" w:type="dxa"/>
          </w:tcPr>
          <w:p w:rsidR="005569BA" w:rsidRDefault="005569BA" w:rsidP="006B419D">
            <w:pPr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3.</w:t>
            </w:r>
          </w:p>
        </w:tc>
        <w:tc>
          <w:tcPr>
            <w:tcW w:w="4186" w:type="dxa"/>
          </w:tcPr>
          <w:p w:rsidR="005569BA" w:rsidRDefault="005569BA" w:rsidP="007141CA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Times New Roman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222222"/>
                <w:sz w:val="20"/>
                <w:szCs w:val="20"/>
                <w:lang w:eastAsia="pl-PL"/>
              </w:rPr>
              <w:t>G</w:t>
            </w:r>
            <w:r w:rsidRPr="000C2024">
              <w:rPr>
                <w:rFonts w:ascii="Calibri" w:eastAsia="Times New Roman" w:hAnsi="Calibri" w:cs="Times New Roman"/>
                <w:color w:val="222222"/>
                <w:sz w:val="20"/>
                <w:szCs w:val="20"/>
                <w:lang w:eastAsia="pl-PL"/>
              </w:rPr>
              <w:t>warancja: raport z procesu produkcji każdej partii dostarczanej ściółki     </w:t>
            </w:r>
          </w:p>
        </w:tc>
        <w:tc>
          <w:tcPr>
            <w:tcW w:w="1272" w:type="dxa"/>
          </w:tcPr>
          <w:p w:rsidR="005569BA" w:rsidRPr="00C857BE" w:rsidRDefault="005569BA" w:rsidP="007141CA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</w:tc>
        <w:tc>
          <w:tcPr>
            <w:tcW w:w="1355" w:type="dxa"/>
            <w:vAlign w:val="center"/>
          </w:tcPr>
          <w:p w:rsidR="005569BA" w:rsidRPr="00C857BE" w:rsidRDefault="005569BA" w:rsidP="004400E3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397" w:type="dxa"/>
            <w:vAlign w:val="center"/>
          </w:tcPr>
          <w:p w:rsidR="005569BA" w:rsidRPr="00C857BE" w:rsidRDefault="00603AFE" w:rsidP="00603AFE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90" w:type="dxa"/>
          </w:tcPr>
          <w:p w:rsidR="005569BA" w:rsidRPr="00C857BE" w:rsidRDefault="005569BA" w:rsidP="006B419D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</w:p>
        </w:tc>
      </w:tr>
    </w:tbl>
    <w:p w:rsidR="00022033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1774CE" w:rsidRPr="00E33F1B" w:rsidRDefault="001774CE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643258" w:rsidRDefault="00643258" w:rsidP="00643258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4565BF">
        <w:rPr>
          <w:rFonts w:cstheme="minorHAnsi"/>
          <w:color w:val="000000"/>
          <w:sz w:val="20"/>
          <w:szCs w:val="20"/>
        </w:rPr>
        <w:t>Cena netto ………………………………… PLN,</w:t>
      </w:r>
    </w:p>
    <w:p w:rsidR="00643258" w:rsidRDefault="00643258" w:rsidP="00643258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Podatek </w:t>
      </w:r>
      <w:r w:rsidRPr="004565BF">
        <w:rPr>
          <w:rFonts w:cstheme="minorHAnsi"/>
          <w:color w:val="000000"/>
          <w:sz w:val="20"/>
          <w:szCs w:val="20"/>
        </w:rPr>
        <w:t xml:space="preserve"> ……….. %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4565BF">
        <w:rPr>
          <w:rFonts w:cstheme="minorHAnsi"/>
          <w:color w:val="000000"/>
          <w:sz w:val="20"/>
          <w:szCs w:val="20"/>
        </w:rPr>
        <w:t>VAT</w:t>
      </w:r>
      <w:r>
        <w:rPr>
          <w:rFonts w:cstheme="minorHAnsi"/>
          <w:color w:val="000000"/>
          <w:sz w:val="20"/>
          <w:szCs w:val="20"/>
        </w:rPr>
        <w:t>, tj. ………………………..PLN</w:t>
      </w:r>
    </w:p>
    <w:p w:rsidR="00643258" w:rsidRDefault="00643258" w:rsidP="00643258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Cena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brutto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…………………</w:t>
      </w:r>
      <w:r>
        <w:rPr>
          <w:rFonts w:cstheme="minorHAnsi"/>
          <w:color w:val="000000"/>
          <w:sz w:val="20"/>
          <w:szCs w:val="20"/>
        </w:rPr>
        <w:t>.</w:t>
      </w:r>
      <w:r w:rsidRPr="00E33F1B">
        <w:rPr>
          <w:rFonts w:cstheme="minorHAnsi"/>
          <w:color w:val="000000"/>
          <w:sz w:val="20"/>
          <w:szCs w:val="20"/>
        </w:rPr>
        <w:t>……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PLN</w:t>
      </w:r>
    </w:p>
    <w:p w:rsidR="00643258" w:rsidRPr="00E33F1B" w:rsidRDefault="00643258" w:rsidP="00643258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774CE" w:rsidRDefault="001774CE" w:rsidP="00643258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7141CA" w:rsidRPr="000C2024" w:rsidRDefault="007141CA" w:rsidP="007141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color w:val="222222"/>
          <w:sz w:val="20"/>
          <w:szCs w:val="20"/>
          <w:lang w:eastAsia="pl-PL"/>
        </w:rPr>
        <w:t>S</w:t>
      </w:r>
      <w:r w:rsidRPr="000C2024">
        <w:rPr>
          <w:rFonts w:ascii="Calibri" w:eastAsia="Times New Roman" w:hAnsi="Calibri" w:cs="Times New Roman"/>
          <w:color w:val="222222"/>
          <w:sz w:val="20"/>
          <w:szCs w:val="20"/>
          <w:lang w:eastAsia="pl-PL"/>
        </w:rPr>
        <w:t>ukcesywna dostawa – średnio 2 dostawy w miesiącu</w:t>
      </w:r>
    </w:p>
    <w:p w:rsidR="007141CA" w:rsidRPr="000C2024" w:rsidRDefault="007141CA" w:rsidP="007141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color w:val="222222"/>
          <w:sz w:val="20"/>
          <w:szCs w:val="20"/>
          <w:lang w:eastAsia="pl-PL"/>
        </w:rPr>
        <w:t>T</w:t>
      </w:r>
      <w:r w:rsidRPr="000C2024">
        <w:rPr>
          <w:rFonts w:ascii="Calibri" w:eastAsia="Times New Roman" w:hAnsi="Calibri" w:cs="Times New Roman"/>
          <w:color w:val="222222"/>
          <w:sz w:val="20"/>
          <w:szCs w:val="20"/>
          <w:lang w:eastAsia="pl-PL"/>
        </w:rPr>
        <w:t>ermin realizacji</w:t>
      </w:r>
      <w:r>
        <w:rPr>
          <w:rFonts w:ascii="Calibri" w:eastAsia="Times New Roman" w:hAnsi="Calibri" w:cs="Times New Roman"/>
          <w:color w:val="222222"/>
          <w:sz w:val="20"/>
          <w:szCs w:val="20"/>
          <w:lang w:eastAsia="pl-PL"/>
        </w:rPr>
        <w:t xml:space="preserve"> </w:t>
      </w:r>
      <w:r w:rsidRPr="000C2024">
        <w:rPr>
          <w:rFonts w:ascii="Calibri" w:eastAsia="Times New Roman" w:hAnsi="Calibri" w:cs="Times New Roman"/>
          <w:color w:val="222222"/>
          <w:sz w:val="20"/>
          <w:szCs w:val="20"/>
          <w:lang w:eastAsia="pl-PL"/>
        </w:rPr>
        <w:t>zamówienia: do 2 tygodni od złożenia częściowego zamówienia</w:t>
      </w:r>
    </w:p>
    <w:p w:rsidR="007141CA" w:rsidRDefault="007141CA" w:rsidP="00643258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7141CA" w:rsidRDefault="004400E3" w:rsidP="00643258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Termin obowiązywania umowy – 12 miesięcy.</w:t>
      </w:r>
    </w:p>
    <w:p w:rsidR="00192D5C" w:rsidRPr="00E33F1B" w:rsidRDefault="00192D5C" w:rsidP="00643258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643258" w:rsidRDefault="00643258" w:rsidP="00643258">
      <w:pPr>
        <w:autoSpaceDE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Zapoznała</w:t>
      </w:r>
      <w:r w:rsidRPr="00E33F1B">
        <w:rPr>
          <w:rFonts w:cstheme="minorHAnsi"/>
          <w:sz w:val="20"/>
          <w:szCs w:val="20"/>
        </w:rPr>
        <w:t>m</w:t>
      </w:r>
      <w:r>
        <w:rPr>
          <w:rFonts w:cstheme="minorHAnsi"/>
          <w:sz w:val="20"/>
          <w:szCs w:val="20"/>
        </w:rPr>
        <w:t>/em</w:t>
      </w:r>
      <w:r w:rsidRPr="00E33F1B">
        <w:rPr>
          <w:rFonts w:cstheme="minorHAnsi"/>
          <w:sz w:val="20"/>
          <w:szCs w:val="20"/>
        </w:rPr>
        <w:t xml:space="preserve"> się ze wzorem umowy stanowiącym załącznik nr 2 do zapytania ofertowego i nie wnoszę do niego żadnych zastrzeżeń</w:t>
      </w:r>
      <w:r>
        <w:rPr>
          <w:rFonts w:cstheme="minorHAnsi"/>
          <w:sz w:val="20"/>
          <w:szCs w:val="20"/>
        </w:rPr>
        <w:t>.</w:t>
      </w:r>
    </w:p>
    <w:p w:rsidR="00643258" w:rsidRDefault="00643258" w:rsidP="00643258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643258" w:rsidRDefault="00643258" w:rsidP="00643258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643258" w:rsidRPr="00E33F1B" w:rsidRDefault="00643258" w:rsidP="006432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……………………………………………</w:t>
      </w:r>
      <w:r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 xml:space="preserve">               </w:t>
      </w:r>
      <w:r w:rsidRPr="00E33F1B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ab/>
        <w:t xml:space="preserve"> </w:t>
      </w:r>
      <w:r>
        <w:rPr>
          <w:rFonts w:cstheme="minorHAnsi"/>
          <w:color w:val="000000"/>
          <w:sz w:val="20"/>
          <w:szCs w:val="20"/>
        </w:rPr>
        <w:t xml:space="preserve">                              ……………………………………………</w:t>
      </w:r>
    </w:p>
    <w:p w:rsidR="005A0D9F" w:rsidRDefault="00643258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    Miejscowość, data                                                                      </w:t>
      </w:r>
      <w:r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>Podpis i pieczęć Wykonawcy</w:t>
      </w:r>
    </w:p>
    <w:p w:rsidR="005A0D9F" w:rsidRDefault="005A0D9F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774CE" w:rsidRDefault="001774CE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1774CE" w:rsidRDefault="001774CE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1774CE" w:rsidRPr="00E33F1B" w:rsidRDefault="001774CE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643258" w:rsidRDefault="00643258" w:rsidP="00643258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Theme="minorHAnsi" w:hAnsiTheme="minorHAnsi" w:cstheme="minorHAnsi"/>
          <w:color w:val="365F91"/>
          <w:lang w:val="it-IT"/>
        </w:rPr>
      </w:pPr>
      <w:r>
        <w:rPr>
          <w:rFonts w:asciiTheme="minorHAnsi" w:hAnsiTheme="minorHAnsi" w:cstheme="minorHAnsi"/>
          <w:color w:val="365F91"/>
        </w:rPr>
        <w:t xml:space="preserve">Pasteura 3, 02-093 Warszawa, </w:t>
      </w:r>
      <w:r w:rsidR="004400E3">
        <w:rPr>
          <w:rFonts w:asciiTheme="minorHAnsi" w:hAnsiTheme="minorHAnsi" w:cstheme="minorHAnsi"/>
          <w:color w:val="365F91"/>
          <w:lang w:val="it-IT"/>
        </w:rPr>
        <w:t>e-mail: a.zajfert</w:t>
      </w:r>
      <w:r w:rsidRPr="00E33F1B">
        <w:rPr>
          <w:rFonts w:asciiTheme="minorHAnsi" w:hAnsiTheme="minorHAnsi" w:cstheme="minorHAnsi"/>
          <w:color w:val="365F91"/>
          <w:lang w:val="it-IT"/>
        </w:rPr>
        <w:t>@nencki.</w:t>
      </w:r>
      <w:r>
        <w:rPr>
          <w:rFonts w:asciiTheme="minorHAnsi" w:hAnsiTheme="minorHAnsi" w:cstheme="minorHAnsi"/>
          <w:color w:val="365F91"/>
          <w:lang w:val="it-IT"/>
        </w:rPr>
        <w:t>edu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.pl; </w:t>
      </w:r>
      <w:r>
        <w:rPr>
          <w:rFonts w:asciiTheme="minorHAnsi" w:hAnsiTheme="minorHAnsi" w:cstheme="minorHAnsi"/>
          <w:color w:val="365F91"/>
          <w:lang w:val="it-IT"/>
        </w:rPr>
        <w:t>tel. 22 589 2</w:t>
      </w:r>
      <w:r w:rsidR="004400E3">
        <w:rPr>
          <w:rFonts w:asciiTheme="minorHAnsi" w:hAnsiTheme="minorHAnsi" w:cstheme="minorHAnsi"/>
          <w:color w:val="365F91"/>
          <w:lang w:val="it-IT"/>
        </w:rPr>
        <w:t>3 99</w:t>
      </w:r>
      <w:r>
        <w:rPr>
          <w:rFonts w:asciiTheme="minorHAnsi" w:hAnsiTheme="minorHAnsi" w:cstheme="minorHAnsi"/>
          <w:color w:val="365F91"/>
          <w:lang w:val="it-IT"/>
        </w:rPr>
        <w:t xml:space="preserve"> </w:t>
      </w:r>
      <w:hyperlink r:id="rId5" w:history="1">
        <w:r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p w:rsidR="00022033" w:rsidRDefault="00022033" w:rsidP="00643258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Theme="minorHAnsi" w:hAnsiTheme="minorHAnsi" w:cstheme="minorHAnsi"/>
          <w:color w:val="365F91"/>
          <w:lang w:val="it-IT"/>
        </w:rPr>
      </w:pPr>
    </w:p>
    <w:sectPr w:rsidR="00022033" w:rsidSect="005A0D9F">
      <w:pgSz w:w="11906" w:h="16838"/>
      <w:pgMar w:top="993" w:right="282" w:bottom="568" w:left="1440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0851069"/>
    <w:multiLevelType w:val="hybridMultilevel"/>
    <w:tmpl w:val="5ACE25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D95A57"/>
    <w:multiLevelType w:val="hybridMultilevel"/>
    <w:tmpl w:val="A32A0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623647"/>
    <w:multiLevelType w:val="hybridMultilevel"/>
    <w:tmpl w:val="1770A7A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000CF"/>
    <w:multiLevelType w:val="hybridMultilevel"/>
    <w:tmpl w:val="4AAAE78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260338"/>
    <w:multiLevelType w:val="hybridMultilevel"/>
    <w:tmpl w:val="3514A8B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5614ED"/>
    <w:multiLevelType w:val="hybridMultilevel"/>
    <w:tmpl w:val="E8D26BF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9D5991"/>
    <w:multiLevelType w:val="hybridMultilevel"/>
    <w:tmpl w:val="ABF43F1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E76910"/>
    <w:multiLevelType w:val="hybridMultilevel"/>
    <w:tmpl w:val="9D7C1664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2A7CA6"/>
    <w:multiLevelType w:val="hybridMultilevel"/>
    <w:tmpl w:val="5F92C08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3"/>
  </w:num>
  <w:num w:numId="5">
    <w:abstractNumId w:val="6"/>
  </w:num>
  <w:num w:numId="6">
    <w:abstractNumId w:val="16"/>
  </w:num>
  <w:num w:numId="7">
    <w:abstractNumId w:val="2"/>
  </w:num>
  <w:num w:numId="8">
    <w:abstractNumId w:val="3"/>
  </w:num>
  <w:num w:numId="9">
    <w:abstractNumId w:val="15"/>
  </w:num>
  <w:num w:numId="10">
    <w:abstractNumId w:val="11"/>
  </w:num>
  <w:num w:numId="11">
    <w:abstractNumId w:val="9"/>
  </w:num>
  <w:num w:numId="12">
    <w:abstractNumId w:val="10"/>
  </w:num>
  <w:num w:numId="13">
    <w:abstractNumId w:val="12"/>
  </w:num>
  <w:num w:numId="14">
    <w:abstractNumId w:val="7"/>
  </w:num>
  <w:num w:numId="15">
    <w:abstractNumId w:val="8"/>
  </w:num>
  <w:num w:numId="16">
    <w:abstractNumId w:val="0"/>
  </w:num>
  <w:num w:numId="17">
    <w:abstractNumId w:val="1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83"/>
    <w:rsid w:val="000040A2"/>
    <w:rsid w:val="00022033"/>
    <w:rsid w:val="00025784"/>
    <w:rsid w:val="00092BB7"/>
    <w:rsid w:val="000F7301"/>
    <w:rsid w:val="001774CE"/>
    <w:rsid w:val="00192D5C"/>
    <w:rsid w:val="001B693D"/>
    <w:rsid w:val="001C1619"/>
    <w:rsid w:val="001C5725"/>
    <w:rsid w:val="001D5EBB"/>
    <w:rsid w:val="001F4965"/>
    <w:rsid w:val="002329A0"/>
    <w:rsid w:val="00263169"/>
    <w:rsid w:val="00277B05"/>
    <w:rsid w:val="002B1283"/>
    <w:rsid w:val="002C76B9"/>
    <w:rsid w:val="002F36F0"/>
    <w:rsid w:val="002F5B99"/>
    <w:rsid w:val="003559BB"/>
    <w:rsid w:val="00357E00"/>
    <w:rsid w:val="00385627"/>
    <w:rsid w:val="003E3BDE"/>
    <w:rsid w:val="004400E3"/>
    <w:rsid w:val="004565BF"/>
    <w:rsid w:val="00473FBD"/>
    <w:rsid w:val="004962BA"/>
    <w:rsid w:val="005114F7"/>
    <w:rsid w:val="00527B06"/>
    <w:rsid w:val="005355FF"/>
    <w:rsid w:val="005523CA"/>
    <w:rsid w:val="005569BA"/>
    <w:rsid w:val="0059300A"/>
    <w:rsid w:val="005A0D9F"/>
    <w:rsid w:val="005D3DD4"/>
    <w:rsid w:val="00603AFE"/>
    <w:rsid w:val="0060465A"/>
    <w:rsid w:val="006172C7"/>
    <w:rsid w:val="00643258"/>
    <w:rsid w:val="0065323E"/>
    <w:rsid w:val="00656875"/>
    <w:rsid w:val="00681D49"/>
    <w:rsid w:val="006A65BD"/>
    <w:rsid w:val="006D1465"/>
    <w:rsid w:val="00711C10"/>
    <w:rsid w:val="007141CA"/>
    <w:rsid w:val="007731D0"/>
    <w:rsid w:val="008C2FC4"/>
    <w:rsid w:val="0090037B"/>
    <w:rsid w:val="00964FB4"/>
    <w:rsid w:val="00A0592B"/>
    <w:rsid w:val="00A16D49"/>
    <w:rsid w:val="00A67081"/>
    <w:rsid w:val="00B6357F"/>
    <w:rsid w:val="00B837EF"/>
    <w:rsid w:val="00BF3C1C"/>
    <w:rsid w:val="00C33819"/>
    <w:rsid w:val="00C37509"/>
    <w:rsid w:val="00C857BE"/>
    <w:rsid w:val="00CD57CE"/>
    <w:rsid w:val="00CE4286"/>
    <w:rsid w:val="00D30D79"/>
    <w:rsid w:val="00D543FD"/>
    <w:rsid w:val="00D74DA9"/>
    <w:rsid w:val="00D97CBD"/>
    <w:rsid w:val="00DC127E"/>
    <w:rsid w:val="00DC7A1A"/>
    <w:rsid w:val="00E97AF2"/>
    <w:rsid w:val="00F37A45"/>
    <w:rsid w:val="00F555AA"/>
    <w:rsid w:val="00F7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E76B6B-28BA-407A-B2BE-B46F342B6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encki.gov.pl_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Elżbieta Stefaniuk</dc:creator>
  <cp:lastModifiedBy>Wboguta</cp:lastModifiedBy>
  <cp:revision>2</cp:revision>
  <cp:lastPrinted>2019-09-18T14:25:00Z</cp:lastPrinted>
  <dcterms:created xsi:type="dcterms:W3CDTF">2020-05-29T14:44:00Z</dcterms:created>
  <dcterms:modified xsi:type="dcterms:W3CDTF">2020-05-29T14:44:00Z</dcterms:modified>
</cp:coreProperties>
</file>