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4D4E8D" w:rsidRPr="00E33F1B" w:rsidRDefault="004D4E8D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7E5862" w:rsidRPr="00467796" w:rsidRDefault="00022033" w:rsidP="007E5862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7E5862" w:rsidRPr="007E5862">
        <w:rPr>
          <w:rFonts w:cstheme="minorHAnsi"/>
          <w:b/>
          <w:sz w:val="20"/>
          <w:szCs w:val="20"/>
        </w:rPr>
        <w:t>sukcesywna dostawa</w:t>
      </w:r>
      <w:r w:rsidR="007E5862">
        <w:rPr>
          <w:rFonts w:cstheme="minorHAnsi"/>
          <w:sz w:val="20"/>
          <w:szCs w:val="20"/>
        </w:rPr>
        <w:t xml:space="preserve"> </w:t>
      </w:r>
      <w:r w:rsidR="007E5862"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>materiałów wzbogacających do klatek dla gryzoni laboratoryjnych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186"/>
        <w:gridCol w:w="1272"/>
        <w:gridCol w:w="1559"/>
        <w:gridCol w:w="1580"/>
      </w:tblGrid>
      <w:tr w:rsidR="007E5862" w:rsidTr="00EA3067">
        <w:tc>
          <w:tcPr>
            <w:tcW w:w="424" w:type="dxa"/>
            <w:tcBorders>
              <w:bottom w:val="single" w:sz="4" w:space="0" w:color="auto"/>
            </w:tcBorders>
          </w:tcPr>
          <w:p w:rsidR="007E5862" w:rsidRPr="00C857BE" w:rsidRDefault="007E5862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:rsidR="007E5862" w:rsidRDefault="007E5862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E5862" w:rsidRPr="005F6473" w:rsidRDefault="007E5862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7E5862" w:rsidRPr="00C857BE" w:rsidRDefault="007E5862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E5862" w:rsidRDefault="007E5862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7E5862" w:rsidRPr="00C857BE" w:rsidRDefault="007E5862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7E5862" w:rsidRPr="00C857BE" w:rsidRDefault="007E5862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5862" w:rsidRDefault="007E5862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7E5862" w:rsidRPr="005F6473" w:rsidRDefault="007E5862" w:rsidP="00556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Cena jednostkowa netto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7E5862" w:rsidRDefault="007E5862" w:rsidP="00556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7E5862" w:rsidTr="00EA3067">
        <w:tc>
          <w:tcPr>
            <w:tcW w:w="424" w:type="dxa"/>
          </w:tcPr>
          <w:p w:rsidR="007E5862" w:rsidRPr="00C857BE" w:rsidRDefault="007E5862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186" w:type="dxa"/>
          </w:tcPr>
          <w:p w:rsidR="007E5862" w:rsidRP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</w:pPr>
            <w:r w:rsidRPr="007E5862"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Materiały wzbogacające do klatek dla gryzoni laboratoryjnych, tj.:</w:t>
            </w:r>
          </w:p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</w:p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7E5862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Gryzaki drewniane (19mm x 19mm x 50mm) </w:t>
            </w:r>
            <w:r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br/>
            </w:r>
            <w:r w:rsidRPr="007E5862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– 20 000  szt./rok</w:t>
            </w:r>
          </w:p>
          <w:p w:rsidR="007E5862" w:rsidRP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l-PL"/>
              </w:rPr>
            </w:pPr>
          </w:p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7E5862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Gryzaki plecione tzw. „snopki” (50mm)</w:t>
            </w:r>
            <w:r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br/>
            </w:r>
            <w:r w:rsidRPr="007E5862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 – 200 000 szt./rok</w:t>
            </w:r>
          </w:p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</w:p>
          <w:p w:rsidR="007E5862" w:rsidRP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0"/>
                <w:szCs w:val="20"/>
                <w:lang w:eastAsia="pl-PL"/>
              </w:rPr>
            </w:pPr>
          </w:p>
          <w:p w:rsidR="007E5862" w:rsidRPr="00192D5C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sz w:val="20"/>
              </w:rPr>
            </w:pPr>
            <w:r w:rsidRPr="007E5862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Materiał do budowy gniazd i legowisk dla zwierząt laboratoryjnych tzw. „włosy” o różnych szerokościach – 120kg/rok</w:t>
            </w:r>
          </w:p>
        </w:tc>
        <w:tc>
          <w:tcPr>
            <w:tcW w:w="1272" w:type="dxa"/>
          </w:tcPr>
          <w:p w:rsidR="007E5862" w:rsidRDefault="007E5862" w:rsidP="007141C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E5862" w:rsidRDefault="007E5862" w:rsidP="007141C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E5862" w:rsidRDefault="007E5862" w:rsidP="007141C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E5862" w:rsidRDefault="007E5862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E5862" w:rsidRDefault="007E5862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7E5862" w:rsidRDefault="007E5862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E5862" w:rsidRDefault="007E5862" w:rsidP="001774C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E5862" w:rsidRPr="005114F7" w:rsidRDefault="007E5862" w:rsidP="001774C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5862" w:rsidRPr="00C857BE" w:rsidRDefault="007E5862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80" w:type="dxa"/>
          </w:tcPr>
          <w:p w:rsidR="007E5862" w:rsidRPr="00C857BE" w:rsidRDefault="007E5862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7E5862" w:rsidTr="00EA3067">
        <w:tc>
          <w:tcPr>
            <w:tcW w:w="424" w:type="dxa"/>
          </w:tcPr>
          <w:p w:rsidR="007E5862" w:rsidRDefault="007E5862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186" w:type="dxa"/>
          </w:tcPr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t>Materiały:</w:t>
            </w:r>
          </w:p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</w:pPr>
          </w:p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t xml:space="preserve">- będą  wykonane z drewna liściastego </w:t>
            </w:r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br/>
              <w:t xml:space="preserve">z certyfikatem produkcji drewna, odpylone, </w:t>
            </w:r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br/>
              <w:t>o wilgotności &lt;15%;</w:t>
            </w:r>
          </w:p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</w:pPr>
          </w:p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</w:pPr>
          </w:p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222222"/>
                <w:sz w:val="20"/>
                <w:szCs w:val="20"/>
                <w:shd w:val="clear" w:color="auto" w:fill="FFFFFF"/>
              </w:rPr>
              <w:t>-  mogą być poddane procesowi autoklawowanie</w:t>
            </w:r>
          </w:p>
        </w:tc>
        <w:tc>
          <w:tcPr>
            <w:tcW w:w="1272" w:type="dxa"/>
          </w:tcPr>
          <w:p w:rsidR="007E5862" w:rsidRDefault="007E5862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E5862" w:rsidRDefault="007E5862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E5862" w:rsidRDefault="007E5862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E5862" w:rsidRDefault="007E5862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E5862" w:rsidRPr="00C857BE" w:rsidRDefault="007E5862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vAlign w:val="center"/>
          </w:tcPr>
          <w:p w:rsidR="007E5862" w:rsidRDefault="007E5862" w:rsidP="00603AFE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80" w:type="dxa"/>
          </w:tcPr>
          <w:p w:rsidR="007E5862" w:rsidRPr="00C857BE" w:rsidRDefault="007E5862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7E5862" w:rsidTr="00EA3067">
        <w:tc>
          <w:tcPr>
            <w:tcW w:w="424" w:type="dxa"/>
          </w:tcPr>
          <w:p w:rsidR="007E5862" w:rsidRDefault="007E5862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186" w:type="dxa"/>
          </w:tcPr>
          <w:p w:rsidR="007E5862" w:rsidRPr="007141CA" w:rsidRDefault="007E5862" w:rsidP="007141C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G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abaryty palety nie powinny przekroczyć 140 cm wysokości licząc od podłoża paletę na wózku </w:t>
            </w:r>
          </w:p>
        </w:tc>
        <w:tc>
          <w:tcPr>
            <w:tcW w:w="1272" w:type="dxa"/>
            <w:vAlign w:val="center"/>
          </w:tcPr>
          <w:p w:rsidR="007E5862" w:rsidRDefault="007E5862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vAlign w:val="center"/>
          </w:tcPr>
          <w:p w:rsidR="007E5862" w:rsidRPr="00C857BE" w:rsidRDefault="007E5862" w:rsidP="00EA3067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0" w:type="dxa"/>
          </w:tcPr>
          <w:p w:rsidR="007E5862" w:rsidRPr="00C857BE" w:rsidRDefault="007E5862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7E5862" w:rsidTr="00EA3067">
        <w:tc>
          <w:tcPr>
            <w:tcW w:w="424" w:type="dxa"/>
          </w:tcPr>
          <w:p w:rsidR="007E5862" w:rsidRDefault="007E5862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4186" w:type="dxa"/>
          </w:tcPr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G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warancja: raport z procesu prod</w:t>
            </w: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ukcji każdej partii dostarczanego materiału wzbogacającego</w:t>
            </w:r>
            <w:r w:rsidRPr="000C2024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   </w:t>
            </w:r>
          </w:p>
        </w:tc>
        <w:tc>
          <w:tcPr>
            <w:tcW w:w="1272" w:type="dxa"/>
            <w:vAlign w:val="center"/>
          </w:tcPr>
          <w:p w:rsidR="007E5862" w:rsidRPr="00C857BE" w:rsidRDefault="007E5862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vAlign w:val="center"/>
          </w:tcPr>
          <w:p w:rsidR="007E5862" w:rsidRPr="00C857BE" w:rsidRDefault="007E5862" w:rsidP="00EA3067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0" w:type="dxa"/>
          </w:tcPr>
          <w:p w:rsidR="007E5862" w:rsidRPr="00C857BE" w:rsidRDefault="007E5862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7E5862" w:rsidTr="00EA3067">
        <w:tc>
          <w:tcPr>
            <w:tcW w:w="424" w:type="dxa"/>
          </w:tcPr>
          <w:p w:rsidR="007E5862" w:rsidRDefault="007E5862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4186" w:type="dxa"/>
          </w:tcPr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Opakowanie jednostkowe nie może przekraczać wymiarów: 60x60x60cm i wagi: 30 kg</w:t>
            </w:r>
          </w:p>
        </w:tc>
        <w:tc>
          <w:tcPr>
            <w:tcW w:w="1272" w:type="dxa"/>
            <w:vAlign w:val="center"/>
          </w:tcPr>
          <w:p w:rsidR="007E5862" w:rsidRPr="00C857BE" w:rsidRDefault="007E5862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vAlign w:val="center"/>
          </w:tcPr>
          <w:p w:rsidR="007E5862" w:rsidRDefault="00EA3067" w:rsidP="00EA3067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0" w:type="dxa"/>
          </w:tcPr>
          <w:p w:rsidR="007E5862" w:rsidRPr="00C857BE" w:rsidRDefault="007E5862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7E5862" w:rsidTr="00EA3067">
        <w:tc>
          <w:tcPr>
            <w:tcW w:w="424" w:type="dxa"/>
          </w:tcPr>
          <w:p w:rsidR="007E5862" w:rsidRDefault="007E5862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4186" w:type="dxa"/>
          </w:tcPr>
          <w:p w:rsidR="007E5862" w:rsidRDefault="007E5862" w:rsidP="007E586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eastAsia="pl-PL"/>
              </w:rPr>
              <w:t>Produkt i opakowanie - biodegradowalne</w:t>
            </w:r>
          </w:p>
        </w:tc>
        <w:tc>
          <w:tcPr>
            <w:tcW w:w="1272" w:type="dxa"/>
            <w:vAlign w:val="center"/>
          </w:tcPr>
          <w:p w:rsidR="007E5862" w:rsidRPr="00C857BE" w:rsidRDefault="007E5862" w:rsidP="007E5862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vAlign w:val="center"/>
          </w:tcPr>
          <w:p w:rsidR="007E5862" w:rsidRDefault="00EA3067" w:rsidP="00EA3067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0" w:type="dxa"/>
          </w:tcPr>
          <w:p w:rsidR="007E5862" w:rsidRPr="00C857BE" w:rsidRDefault="007E5862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774CE" w:rsidRPr="00E33F1B" w:rsidRDefault="001774CE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141CA" w:rsidRPr="000C2024" w:rsidRDefault="007141CA" w:rsidP="00714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S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ukcesywna dostawa – średnio 2 dostawy w miesiącu</w:t>
      </w:r>
    </w:p>
    <w:p w:rsidR="007141CA" w:rsidRPr="000C2024" w:rsidRDefault="007141CA" w:rsidP="00714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T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ermin realizacji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zamówienia: do 2 tygodni od złożenia częściowego zamówienia</w:t>
      </w:r>
    </w:p>
    <w:p w:rsidR="007141CA" w:rsidRDefault="007141CA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141CA" w:rsidRDefault="004400E3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Termin obowiązywania umowy – 12 miesięcy.</w:t>
      </w:r>
    </w:p>
    <w:p w:rsidR="00192D5C" w:rsidRPr="00E33F1B" w:rsidRDefault="00192D5C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D4E8D" w:rsidRDefault="004D4E8D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4400E3">
        <w:rPr>
          <w:rFonts w:asciiTheme="minorHAnsi" w:hAnsiTheme="minorHAnsi" w:cstheme="minorHAnsi"/>
          <w:color w:val="365F91"/>
          <w:lang w:val="it-IT"/>
        </w:rPr>
        <w:t>e-mail: a.zajfert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4400E3">
        <w:rPr>
          <w:rFonts w:asciiTheme="minorHAnsi" w:hAnsiTheme="minorHAnsi" w:cstheme="minorHAnsi"/>
          <w:color w:val="365F91"/>
          <w:lang w:val="it-IT"/>
        </w:rPr>
        <w:t>3 99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5A0D9F">
      <w:pgSz w:w="11906" w:h="16838"/>
      <w:pgMar w:top="993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0851069"/>
    <w:multiLevelType w:val="hybridMultilevel"/>
    <w:tmpl w:val="5ACE25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23647"/>
    <w:multiLevelType w:val="hybridMultilevel"/>
    <w:tmpl w:val="1770A7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60338"/>
    <w:multiLevelType w:val="hybridMultilevel"/>
    <w:tmpl w:val="3514A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A7CA6"/>
    <w:multiLevelType w:val="hybridMultilevel"/>
    <w:tmpl w:val="5F92C0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6"/>
  </w:num>
  <w:num w:numId="6">
    <w:abstractNumId w:val="16"/>
  </w:num>
  <w:num w:numId="7">
    <w:abstractNumId w:val="2"/>
  </w:num>
  <w:num w:numId="8">
    <w:abstractNumId w:val="3"/>
  </w:num>
  <w:num w:numId="9">
    <w:abstractNumId w:val="15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7"/>
  </w:num>
  <w:num w:numId="15">
    <w:abstractNumId w:val="8"/>
  </w:num>
  <w:num w:numId="16">
    <w:abstractNumId w:val="0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774CE"/>
    <w:rsid w:val="00192D5C"/>
    <w:rsid w:val="001B693D"/>
    <w:rsid w:val="001C1619"/>
    <w:rsid w:val="001C5725"/>
    <w:rsid w:val="001D5EBB"/>
    <w:rsid w:val="001F4965"/>
    <w:rsid w:val="002329A0"/>
    <w:rsid w:val="00234AA3"/>
    <w:rsid w:val="00263169"/>
    <w:rsid w:val="00277B05"/>
    <w:rsid w:val="002B1283"/>
    <w:rsid w:val="002C76B9"/>
    <w:rsid w:val="002F36F0"/>
    <w:rsid w:val="002F5B99"/>
    <w:rsid w:val="003559BB"/>
    <w:rsid w:val="00357E00"/>
    <w:rsid w:val="00385627"/>
    <w:rsid w:val="003E3BDE"/>
    <w:rsid w:val="004400E3"/>
    <w:rsid w:val="004565BF"/>
    <w:rsid w:val="00473FBD"/>
    <w:rsid w:val="004962BA"/>
    <w:rsid w:val="004D4E8D"/>
    <w:rsid w:val="005114F7"/>
    <w:rsid w:val="00527B06"/>
    <w:rsid w:val="005355FF"/>
    <w:rsid w:val="005523CA"/>
    <w:rsid w:val="005569BA"/>
    <w:rsid w:val="0059300A"/>
    <w:rsid w:val="005A0D9F"/>
    <w:rsid w:val="005D3DD4"/>
    <w:rsid w:val="00603AFE"/>
    <w:rsid w:val="0060465A"/>
    <w:rsid w:val="006172C7"/>
    <w:rsid w:val="00643258"/>
    <w:rsid w:val="0065323E"/>
    <w:rsid w:val="00656875"/>
    <w:rsid w:val="00681D49"/>
    <w:rsid w:val="006A65BD"/>
    <w:rsid w:val="006D1465"/>
    <w:rsid w:val="00711C10"/>
    <w:rsid w:val="007141CA"/>
    <w:rsid w:val="007731D0"/>
    <w:rsid w:val="007E5862"/>
    <w:rsid w:val="008C2FC4"/>
    <w:rsid w:val="0090037B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EA3067"/>
    <w:rsid w:val="00F37A45"/>
    <w:rsid w:val="00F555AA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EF5D-7D33-4BE8-ADAD-8308E5C0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2020-06-03T13:03:00Z</dcterms:created>
  <dcterms:modified xsi:type="dcterms:W3CDTF">2020-06-03T13:03:00Z</dcterms:modified>
</cp:coreProperties>
</file>