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Default="00022033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F4438E" w:rsidRPr="00E33F1B" w:rsidRDefault="00F4438E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F4438E" w:rsidRPr="00E33F1B" w:rsidRDefault="00F4438E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F3C1C" w:rsidRDefault="00022033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8C327C" w:rsidRPr="008C327C">
        <w:rPr>
          <w:rFonts w:cstheme="minorHAnsi"/>
          <w:b/>
          <w:sz w:val="20"/>
          <w:szCs w:val="20"/>
        </w:rPr>
        <w:t xml:space="preserve">Sukcesywna dostawa </w:t>
      </w:r>
      <w:r w:rsidR="00EA4483">
        <w:rPr>
          <w:rFonts w:cstheme="minorHAnsi"/>
          <w:b/>
          <w:sz w:val="20"/>
          <w:szCs w:val="20"/>
        </w:rPr>
        <w:t>artykułów biurowych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64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292"/>
        <w:gridCol w:w="1275"/>
        <w:gridCol w:w="1275"/>
        <w:gridCol w:w="546"/>
        <w:gridCol w:w="1202"/>
        <w:gridCol w:w="1079"/>
        <w:gridCol w:w="1134"/>
        <w:gridCol w:w="1417"/>
      </w:tblGrid>
      <w:tr w:rsidR="00C6627C" w:rsidRPr="008C327C" w:rsidTr="00336C2A">
        <w:trPr>
          <w:trHeight w:val="12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4F721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C6627C" w:rsidRPr="008C327C" w:rsidRDefault="00C6627C" w:rsidP="00D234D9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Przewidywana ilość zamawianych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szt./</w:t>
            </w: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op.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  <w:t>w ciągu roku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9C0F6A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Cena jednostkowa netto/</w:t>
            </w:r>
            <w:r w:rsidR="00336C2A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op.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9C0F6A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jednostkowa </w:t>
            </w: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/</w:t>
            </w: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op.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C4231F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UWAGI</w:t>
            </w:r>
          </w:p>
        </w:tc>
      </w:tr>
      <w:tr w:rsidR="00C6627C" w:rsidRPr="008C327C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Cienkopis Pilot HI-TECPOINT V5 GRIPP BXGPN różne kolory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C6627C" w:rsidP="007F1492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4B550B">
              <w:rPr>
                <w:rFonts w:cs="Calibri"/>
                <w:bCs/>
                <w:iCs/>
                <w:sz w:val="20"/>
                <w:szCs w:val="20"/>
              </w:rPr>
              <w:t>2</w:t>
            </w:r>
            <w:r w:rsidR="007F1492" w:rsidRPr="004B550B">
              <w:rPr>
                <w:rFonts w:cs="Calibri"/>
                <w:bCs/>
                <w:iCs/>
                <w:sz w:val="20"/>
                <w:szCs w:val="20"/>
              </w:rPr>
              <w:t>00</w:t>
            </w:r>
            <w:r w:rsidRPr="004B550B">
              <w:rPr>
                <w:rFonts w:cs="Calibri"/>
                <w:bCs/>
                <w:iCs/>
                <w:sz w:val="20"/>
                <w:szCs w:val="20"/>
              </w:rPr>
              <w:t xml:space="preserve">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Długopis BIC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orange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kod kreskowy na produkcie różne kolory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50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3.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  <w:lang w:val="en-US"/>
              </w:rPr>
            </w:pP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Foliopisy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Stabillo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  OHPEN UNIVERSAL S,F,M 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różne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kolory</w:t>
            </w:r>
            <w:proofErr w:type="spellEnd"/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3</w:t>
            </w:r>
            <w:r w:rsidR="007F1492" w:rsidRPr="004B550B">
              <w:rPr>
                <w:rFonts w:cs="Calibri"/>
                <w:bCs/>
                <w:sz w:val="20"/>
                <w:szCs w:val="20"/>
              </w:rPr>
              <w:t>0</w:t>
            </w:r>
            <w:r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4.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Foliopisy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Stabilno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OHPEN UNIVERSAL S,F,M 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kpl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>./4kolory. 841/4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 xml:space="preserve">70 </w:t>
            </w:r>
            <w:proofErr w:type="spellStart"/>
            <w:r w:rsidRPr="004B550B">
              <w:rPr>
                <w:rFonts w:cs="Calibri"/>
                <w:bCs/>
                <w:sz w:val="20"/>
                <w:szCs w:val="20"/>
              </w:rPr>
              <w:t>kpl</w:t>
            </w:r>
            <w:proofErr w:type="spellEnd"/>
            <w:r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5.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Kołobrulion A5/80k.miękka oprawa pokryta błyszczącą folią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Interdruk</w:t>
            </w:r>
            <w:proofErr w:type="spellEnd"/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8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6.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Kołobrulion A4/80k. miękka oprawa pokryta błyszczącą folią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Interdruk</w:t>
            </w:r>
            <w:proofErr w:type="spellEnd"/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C6627C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</w:t>
            </w:r>
            <w:r w:rsidR="007F1492" w:rsidRPr="004B550B">
              <w:rPr>
                <w:rFonts w:cs="Calibri"/>
                <w:bCs/>
                <w:sz w:val="20"/>
                <w:szCs w:val="20"/>
              </w:rPr>
              <w:t>1</w:t>
            </w:r>
            <w:r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7.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Korektor mysz TIPPEX SOFT GRIPP obrotowa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nasadka,mechanizm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przewijania taśmy ,wymiar taśmy 5mmX10m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10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8.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Koszulka A4 groszkowa ESSELTE 16690 100szt/1op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18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0 </w:t>
            </w:r>
            <w:r w:rsidRPr="004B550B">
              <w:rPr>
                <w:rFonts w:cs="Calibri"/>
                <w:bCs/>
                <w:sz w:val="20"/>
                <w:szCs w:val="20"/>
              </w:rPr>
              <w:t>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9.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Koszulka A4 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Cristal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ESSELTE 56066 w kartonie 45mikr.100szt/1op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7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0 </w:t>
            </w:r>
            <w:r w:rsidRPr="004B550B">
              <w:rPr>
                <w:rFonts w:cs="Calibri"/>
                <w:bCs/>
                <w:sz w:val="20"/>
                <w:szCs w:val="20"/>
              </w:rPr>
              <w:t>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7F1492" w:rsidRDefault="007F1492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7F1492" w:rsidRDefault="007F1492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7F1492" w:rsidRPr="0020758C" w:rsidRDefault="007F1492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336C2A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10.</w:t>
            </w:r>
          </w:p>
          <w:p w:rsidR="007F1492" w:rsidRPr="004B550B" w:rsidRDefault="007F1492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Marker PENTEL NN50 różne kolory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17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980A35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11.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Nożyczki 3M 1427 18cm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 xml:space="preserve">50 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>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4B550B" w:rsidRPr="0020758C" w:rsidRDefault="004B550B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980A35">
        <w:trPr>
          <w:trHeight w:val="28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Obwoluta  A4 BIURFOL 25szt/1op sztywna "L" 0,20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micron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70 op.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13.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Ołówek automatyczny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Pentel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AX125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80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14.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Papier ksero A4  80gr białość CIE161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1400 ryz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15.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Pióro Żelowe CLIC DONAU GRIPP 0,5mm z automat.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mechan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. chowania wkładu. Różne kolory 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270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16.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Pióro żelowe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Pentel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K116 różne kolory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5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17.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FD716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Post-it 76x76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różne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kolory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gramatura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70gsm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4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00 </w:t>
            </w:r>
            <w:proofErr w:type="spellStart"/>
            <w:r w:rsidRPr="004B550B">
              <w:rPr>
                <w:rFonts w:cs="Calibri"/>
                <w:bCs/>
                <w:sz w:val="20"/>
                <w:szCs w:val="20"/>
              </w:rPr>
              <w:t>blo</w:t>
            </w:r>
            <w:proofErr w:type="spellEnd"/>
            <w:r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18.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FD716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Post-it 51x38 3szt/1op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różne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kolory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gramatura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70gsm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FD716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48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 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19.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FD716C" w:rsidP="0020758C">
            <w:pPr>
              <w:pStyle w:val="Textbody"/>
              <w:rPr>
                <w:rFonts w:cs="Calibri"/>
                <w:bCs/>
                <w:sz w:val="20"/>
                <w:szCs w:val="20"/>
                <w:lang w:val="en-US"/>
              </w:rPr>
            </w:pP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Klej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biurowy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Pritt original Henkel 10g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50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20.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FD716C" w:rsidP="00FD716C">
            <w:pPr>
              <w:pStyle w:val="Textbody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Segregator Esselte A4/35 2 RINGI VIVIDA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różne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kolory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PCV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40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21.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FD716C" w:rsidP="0020758C">
            <w:pPr>
              <w:pStyle w:val="Textbody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Segregator Esselte A4/35 4 RINGI VIVIDA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różne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kolory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PCV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60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4B550B">
              <w:rPr>
                <w:rFonts w:cs="Calibri"/>
                <w:bCs/>
                <w:sz w:val="20"/>
                <w:szCs w:val="20"/>
              </w:rPr>
              <w:t>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22.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FD716C" w:rsidP="0020758C">
            <w:pPr>
              <w:pStyle w:val="Textbody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Segregator Esselte VIVIDA A4/75 PCV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różne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kolory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PCV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4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50 </w:t>
            </w:r>
            <w:r w:rsidRPr="004B550B">
              <w:rPr>
                <w:rFonts w:cs="Calibri"/>
                <w:bCs/>
                <w:sz w:val="20"/>
                <w:szCs w:val="20"/>
              </w:rPr>
              <w:t>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23.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FD716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Taśma pakowa brązowa Grand 48X58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8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0 </w:t>
            </w:r>
            <w:r w:rsidRPr="004B550B">
              <w:rPr>
                <w:rFonts w:cs="Calibri"/>
                <w:bCs/>
                <w:sz w:val="20"/>
                <w:szCs w:val="20"/>
              </w:rPr>
              <w:t>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D716C" w:rsidRPr="0057433E" w:rsidTr="004B550B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FD716C" w:rsidP="00266CC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24.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FD716C" w:rsidP="004B550B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Taśma klejąca 3M508  19mm/33m wieża 8szt 3M-FT510097270  8szt/1op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716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60 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336C2A" w:rsidRDefault="00336C2A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336C2A" w:rsidRPr="0020758C" w:rsidRDefault="00336C2A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D716C" w:rsidRPr="0057433E" w:rsidTr="00336C2A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336C2A" w:rsidP="00266CC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25</w:t>
            </w:r>
            <w:r w:rsidR="00FD716C"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4B550B" w:rsidRDefault="00FD716C" w:rsidP="00266CCD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Teczka z gumką lakierowana ESSELTE A4 tekturowa 400gr/m2 różne kolory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716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600 szt.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D716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336C2A" w:rsidP="00266CC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26</w:t>
            </w:r>
            <w:r w:rsidR="00FD716C"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4B550B" w:rsidRDefault="00FD716C" w:rsidP="00266CCD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Zakreślasz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Donau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1kpl/4szt różne kolory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716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 xml:space="preserve">70 </w:t>
            </w:r>
            <w:proofErr w:type="spellStart"/>
            <w:r w:rsidRPr="004B550B">
              <w:rPr>
                <w:rFonts w:cs="Calibri"/>
                <w:bCs/>
                <w:sz w:val="20"/>
                <w:szCs w:val="20"/>
              </w:rPr>
              <w:t>kpl</w:t>
            </w:r>
            <w:proofErr w:type="spellEnd"/>
            <w:r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D716C" w:rsidRPr="0057433E" w:rsidTr="004B550B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FD716C" w:rsidP="00336C2A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</w:t>
            </w:r>
            <w:r w:rsidR="00336C2A" w:rsidRPr="004B550B">
              <w:rPr>
                <w:rFonts w:cs="Calibri"/>
                <w:bCs/>
                <w:sz w:val="20"/>
                <w:szCs w:val="20"/>
              </w:rPr>
              <w:t>7</w:t>
            </w:r>
            <w:r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4B550B" w:rsidRDefault="00FD716C" w:rsidP="00266CCD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Zeszyt(brulion)A4/96kart. Twarda oprawa gramatura 60-65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716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100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4B550B" w:rsidRDefault="004B550B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4B550B" w:rsidRPr="0020758C" w:rsidRDefault="004B550B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D716C" w:rsidRPr="0057433E" w:rsidTr="004B550B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336C2A" w:rsidP="00266CC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lastRenderedPageBreak/>
              <w:t>28</w:t>
            </w:r>
            <w:r w:rsidR="00FD716C"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4B550B" w:rsidRDefault="00FD716C" w:rsidP="00266CCD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Zszywki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Leitz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24/60 L5570-1000szt/1op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716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100 op.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D716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336C2A" w:rsidP="00266CC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29</w:t>
            </w:r>
            <w:r w:rsidR="00FD716C"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4B550B" w:rsidRDefault="00FD716C" w:rsidP="00266CCD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Zszywacz 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Leitz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5501-00-35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716C" w:rsidRPr="004B550B" w:rsidRDefault="00FD716C" w:rsidP="00266CCD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D716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336C2A" w:rsidP="00266CC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30</w:t>
            </w:r>
            <w:r w:rsidR="00FD716C"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4B550B" w:rsidRDefault="00FD716C" w:rsidP="00266CCD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Dziurkacz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Leitz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5038-00-95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716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15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FD716C" w:rsidRDefault="00FD716C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D716C" w:rsidRDefault="00FD716C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</w:t>
      </w:r>
      <w:r w:rsidR="00E31867">
        <w:rPr>
          <w:rFonts w:cstheme="minorHAnsi"/>
          <w:color w:val="000000"/>
          <w:sz w:val="20"/>
          <w:szCs w:val="20"/>
        </w:rPr>
        <w:t xml:space="preserve"> częściowego</w:t>
      </w:r>
      <w:r w:rsidRPr="00E33F1B">
        <w:rPr>
          <w:rFonts w:cstheme="minorHAnsi"/>
          <w:color w:val="000000"/>
          <w:sz w:val="20"/>
          <w:szCs w:val="20"/>
        </w:rPr>
        <w:t xml:space="preserve"> zamówienia ……………</w:t>
      </w:r>
      <w:r w:rsidR="00E31867">
        <w:rPr>
          <w:rFonts w:cstheme="minorHAnsi"/>
          <w:color w:val="000000"/>
          <w:sz w:val="20"/>
          <w:szCs w:val="20"/>
        </w:rPr>
        <w:t xml:space="preserve"> </w:t>
      </w:r>
      <w:r w:rsidR="00263169">
        <w:rPr>
          <w:rFonts w:cstheme="minorHAnsi"/>
          <w:color w:val="000000"/>
          <w:sz w:val="20"/>
          <w:szCs w:val="20"/>
        </w:rPr>
        <w:t xml:space="preserve">dni od daty </w:t>
      </w:r>
      <w:r w:rsidR="004F721B">
        <w:rPr>
          <w:rFonts w:cstheme="minorHAnsi"/>
          <w:color w:val="000000"/>
          <w:sz w:val="20"/>
          <w:szCs w:val="20"/>
        </w:rPr>
        <w:t xml:space="preserve">złożenia </w:t>
      </w:r>
      <w:r w:rsidR="00E31867">
        <w:rPr>
          <w:rFonts w:cstheme="minorHAnsi"/>
          <w:color w:val="000000"/>
          <w:sz w:val="20"/>
          <w:szCs w:val="20"/>
        </w:rPr>
        <w:t xml:space="preserve">zamówienia </w:t>
      </w:r>
      <w:r w:rsidR="00263169">
        <w:rPr>
          <w:rFonts w:cstheme="minorHAnsi"/>
          <w:color w:val="000000"/>
          <w:sz w:val="20"/>
          <w:szCs w:val="20"/>
        </w:rPr>
        <w:t>(max</w:t>
      </w:r>
      <w:r w:rsidR="00F404F1">
        <w:rPr>
          <w:rFonts w:cstheme="minorHAnsi"/>
          <w:color w:val="000000"/>
          <w:sz w:val="20"/>
          <w:szCs w:val="20"/>
        </w:rPr>
        <w:t xml:space="preserve">. </w:t>
      </w:r>
      <w:r w:rsidR="00980A35">
        <w:rPr>
          <w:rFonts w:cstheme="minorHAnsi"/>
          <w:color w:val="000000"/>
          <w:sz w:val="20"/>
          <w:szCs w:val="20"/>
        </w:rPr>
        <w:t>2</w:t>
      </w:r>
      <w:r w:rsidR="00263169">
        <w:rPr>
          <w:rFonts w:cstheme="minorHAnsi"/>
          <w:color w:val="000000"/>
          <w:sz w:val="20"/>
          <w:szCs w:val="20"/>
        </w:rPr>
        <w:t xml:space="preserve"> dni).</w:t>
      </w:r>
    </w:p>
    <w:p w:rsidR="001747BE" w:rsidRDefault="001747BE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Gwarancja: ………….. (min. 12 miesięcy)</w:t>
      </w:r>
    </w:p>
    <w:p w:rsidR="004133C0" w:rsidRDefault="004133C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133C0" w:rsidRDefault="004133C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Termin obowiązywania umowy: 12 miesięcy</w:t>
      </w:r>
    </w:p>
    <w:p w:rsidR="001747BE" w:rsidRPr="00E33F1B" w:rsidRDefault="001747BE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4133C0" w:rsidRDefault="004133C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4133C0" w:rsidRDefault="004133C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E7684" w:rsidRPr="00E33F1B" w:rsidRDefault="005E768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E31867">
        <w:rPr>
          <w:rFonts w:asciiTheme="minorHAnsi" w:hAnsiTheme="minorHAnsi" w:cstheme="minorHAnsi"/>
          <w:color w:val="365F91"/>
          <w:lang w:val="it-IT"/>
        </w:rPr>
        <w:t>r.senk@nencki.edu.pl</w:t>
      </w:r>
      <w:hyperlink w:history="1"/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E31867">
        <w:rPr>
          <w:rFonts w:asciiTheme="minorHAnsi" w:hAnsiTheme="minorHAnsi" w:cstheme="minorHAnsi"/>
          <w:color w:val="365F91"/>
          <w:lang w:val="it-IT"/>
        </w:rPr>
        <w:t>2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E31867">
        <w:rPr>
          <w:rFonts w:asciiTheme="minorHAnsi" w:hAnsiTheme="minorHAnsi" w:cstheme="minorHAnsi"/>
          <w:color w:val="365F91"/>
          <w:lang w:val="it-IT"/>
        </w:rPr>
        <w:t>05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4B550B">
      <w:pgSz w:w="11906" w:h="16838"/>
      <w:pgMar w:top="709" w:right="282" w:bottom="284" w:left="993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D23D8"/>
    <w:rsid w:val="000E15B3"/>
    <w:rsid w:val="0012686E"/>
    <w:rsid w:val="001747BE"/>
    <w:rsid w:val="00182FC2"/>
    <w:rsid w:val="001B693D"/>
    <w:rsid w:val="001C1619"/>
    <w:rsid w:val="001D5EBB"/>
    <w:rsid w:val="001F4965"/>
    <w:rsid w:val="0020758C"/>
    <w:rsid w:val="002329A0"/>
    <w:rsid w:val="00236870"/>
    <w:rsid w:val="00263169"/>
    <w:rsid w:val="00277B05"/>
    <w:rsid w:val="002B1283"/>
    <w:rsid w:val="002C76B9"/>
    <w:rsid w:val="002F36F0"/>
    <w:rsid w:val="002F5B99"/>
    <w:rsid w:val="00336C2A"/>
    <w:rsid w:val="00357E00"/>
    <w:rsid w:val="003A2489"/>
    <w:rsid w:val="004133C0"/>
    <w:rsid w:val="00452BB6"/>
    <w:rsid w:val="004565BF"/>
    <w:rsid w:val="00473FBD"/>
    <w:rsid w:val="004962BA"/>
    <w:rsid w:val="004A2891"/>
    <w:rsid w:val="004B550B"/>
    <w:rsid w:val="004F721B"/>
    <w:rsid w:val="00527B06"/>
    <w:rsid w:val="005523CA"/>
    <w:rsid w:val="0057433E"/>
    <w:rsid w:val="0059300A"/>
    <w:rsid w:val="005D3DD4"/>
    <w:rsid w:val="005E7684"/>
    <w:rsid w:val="00600A08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A6234"/>
    <w:rsid w:val="007B2A6B"/>
    <w:rsid w:val="007F1492"/>
    <w:rsid w:val="0088769B"/>
    <w:rsid w:val="008A299E"/>
    <w:rsid w:val="008C327C"/>
    <w:rsid w:val="0090037B"/>
    <w:rsid w:val="00964FB4"/>
    <w:rsid w:val="00980A35"/>
    <w:rsid w:val="009C0F6A"/>
    <w:rsid w:val="009F24AD"/>
    <w:rsid w:val="00A0592B"/>
    <w:rsid w:val="00A16D49"/>
    <w:rsid w:val="00A67081"/>
    <w:rsid w:val="00A9774E"/>
    <w:rsid w:val="00B244A2"/>
    <w:rsid w:val="00B31EA2"/>
    <w:rsid w:val="00B6357F"/>
    <w:rsid w:val="00B837EF"/>
    <w:rsid w:val="00BF3C1C"/>
    <w:rsid w:val="00C33819"/>
    <w:rsid w:val="00C37509"/>
    <w:rsid w:val="00C4231F"/>
    <w:rsid w:val="00C6627C"/>
    <w:rsid w:val="00C857BE"/>
    <w:rsid w:val="00CD57CE"/>
    <w:rsid w:val="00D25AB9"/>
    <w:rsid w:val="00D30D79"/>
    <w:rsid w:val="00D543FD"/>
    <w:rsid w:val="00D74DA9"/>
    <w:rsid w:val="00D97CBD"/>
    <w:rsid w:val="00DC127E"/>
    <w:rsid w:val="00DC7A1A"/>
    <w:rsid w:val="00E31867"/>
    <w:rsid w:val="00E32DCB"/>
    <w:rsid w:val="00E97AF2"/>
    <w:rsid w:val="00EA4483"/>
    <w:rsid w:val="00F32212"/>
    <w:rsid w:val="00F37A45"/>
    <w:rsid w:val="00F404F1"/>
    <w:rsid w:val="00F4438E"/>
    <w:rsid w:val="00F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7C1B9-98CA-44B5-ACEB-FD9C9B43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2020-07-02T14:51:00Z</dcterms:created>
  <dcterms:modified xsi:type="dcterms:W3CDTF">2020-07-02T14:51:00Z</dcterms:modified>
</cp:coreProperties>
</file>