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  <w:r w:rsidR="006D3DA4" w:rsidRPr="00E33F1B">
        <w:rPr>
          <w:rFonts w:cstheme="minorHAnsi"/>
          <w:sz w:val="20"/>
          <w:szCs w:val="20"/>
        </w:rPr>
        <w:t>……………………………………………………</w:t>
      </w:r>
      <w:r w:rsidR="006D3DA4">
        <w:rPr>
          <w:rFonts w:cstheme="minorHAnsi"/>
          <w:sz w:val="20"/>
          <w:szCs w:val="20"/>
        </w:rPr>
        <w:t>………………</w:t>
      </w:r>
    </w:p>
    <w:p w:rsidR="006D3DA4" w:rsidRDefault="006D3DA4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………………………………………………..</w:t>
      </w:r>
    </w:p>
    <w:p w:rsidR="006D3DA4" w:rsidRPr="00E33F1B" w:rsidRDefault="006D3DA4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6D3DA4">
        <w:rPr>
          <w:rFonts w:cstheme="minorHAnsi"/>
          <w:sz w:val="20"/>
          <w:szCs w:val="20"/>
        </w:rPr>
        <w:t xml:space="preserve"> (imię nazwisko, adres e-mail)</w:t>
      </w:r>
      <w:r w:rsidRPr="00E33F1B">
        <w:rPr>
          <w:rFonts w:cstheme="minorHAnsi"/>
          <w:sz w:val="20"/>
          <w:szCs w:val="20"/>
        </w:rPr>
        <w:t>………………………………………………………………..</w:t>
      </w:r>
    </w:p>
    <w:p w:rsidR="00224635" w:rsidRDefault="00224635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</w:p>
    <w:p w:rsidR="00224635" w:rsidRDefault="00224635" w:rsidP="00224635">
      <w:pPr>
        <w:autoSpaceDE w:val="0"/>
        <w:autoSpaceDN w:val="0"/>
        <w:adjustRightInd w:val="0"/>
        <w:spacing w:after="0" w:line="240" w:lineRule="auto"/>
        <w:rPr>
          <w:rFonts w:eastAsia="Calibri"/>
          <w:b/>
          <w:color w:val="000000"/>
          <w:sz w:val="20"/>
          <w:szCs w:val="20"/>
        </w:rPr>
      </w:pPr>
    </w:p>
    <w:p w:rsidR="00224635" w:rsidRDefault="00224635" w:rsidP="00224635">
      <w:pPr>
        <w:autoSpaceDE w:val="0"/>
        <w:autoSpaceDN w:val="0"/>
        <w:adjustRightInd w:val="0"/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 w:rsidRPr="006230BF">
        <w:rPr>
          <w:rFonts w:eastAsia="Calibri"/>
          <w:b/>
          <w:color w:val="000000"/>
          <w:sz w:val="20"/>
          <w:szCs w:val="20"/>
        </w:rPr>
        <w:t xml:space="preserve">Spektrofotometr </w:t>
      </w:r>
      <w:r w:rsidR="009B05BF" w:rsidRPr="00915365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UV/VIS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843"/>
        <w:gridCol w:w="1275"/>
      </w:tblGrid>
      <w:tr w:rsidR="00224635" w:rsidRPr="00E33F1B" w:rsidTr="00343FE8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OPIS </w:t>
            </w:r>
            <w:r>
              <w:rPr>
                <w:rFonts w:cstheme="minorHAnsi"/>
                <w:sz w:val="20"/>
                <w:szCs w:val="20"/>
              </w:rPr>
              <w:t>minimalnych</w:t>
            </w:r>
            <w:r w:rsidRPr="00E33F1B">
              <w:rPr>
                <w:rFonts w:cstheme="minorHAnsi"/>
                <w:sz w:val="20"/>
                <w:szCs w:val="20"/>
              </w:rPr>
              <w:t xml:space="preserve"> wymagań</w:t>
            </w: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635" w:rsidRPr="00E33F1B" w:rsidRDefault="00343FE8" w:rsidP="009C7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Spełnienie wymogów minimalnych </w:t>
            </w: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22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Parametry w oferowanym spektrofotometrze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Parametry na poziomie lepszym niż minimalne wymagania</w:t>
            </w:r>
          </w:p>
        </w:tc>
      </w:tr>
      <w:tr w:rsidR="00325693" w:rsidRPr="00E33F1B" w:rsidTr="00343FE8">
        <w:trPr>
          <w:trHeight w:val="3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5693" w:rsidRPr="00325693" w:rsidRDefault="00325693" w:rsidP="0018472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325693">
              <w:rPr>
                <w:rFonts w:cstheme="minorHAnsi"/>
                <w:iCs/>
                <w:color w:val="FF0000"/>
                <w:sz w:val="20"/>
                <w:szCs w:val="20"/>
              </w:rPr>
              <w:t>Wymiary urządzenia nie więcej niż  17cmx12 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5693" w:rsidRPr="00325693" w:rsidRDefault="00325693" w:rsidP="0022463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25693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5693" w:rsidRPr="00325693" w:rsidRDefault="0032569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5693" w:rsidRPr="00325693" w:rsidRDefault="0032569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25693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</w:tr>
      <w:tr w:rsidR="00325693" w:rsidRPr="00E33F1B" w:rsidTr="00325693">
        <w:trPr>
          <w:trHeight w:val="3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5693" w:rsidRPr="00325693" w:rsidRDefault="00325693" w:rsidP="0018472F">
            <w:pPr>
              <w:autoSpaceDE w:val="0"/>
              <w:autoSpaceDN w:val="0"/>
              <w:adjustRightInd w:val="0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325693">
              <w:rPr>
                <w:rFonts w:cstheme="minorHAnsi"/>
                <w:iCs/>
                <w:color w:val="FF0000"/>
                <w:sz w:val="20"/>
                <w:szCs w:val="20"/>
              </w:rPr>
              <w:t>Precyzja pomiaru absorbancji: nie gorsza niż 0,002A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5693" w:rsidRPr="00325693" w:rsidRDefault="00325693" w:rsidP="0018472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25693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5693" w:rsidRPr="00325693" w:rsidRDefault="00325693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5693" w:rsidRPr="00325693" w:rsidRDefault="00325693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25693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</w:tr>
      <w:tr w:rsidR="006D3DA4" w:rsidRPr="00E33F1B" w:rsidTr="00325693">
        <w:trPr>
          <w:trHeight w:val="3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6D3DA4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6D3DA4">
              <w:rPr>
                <w:rFonts w:asciiTheme="majorHAnsi" w:hAnsiTheme="majorHAnsi" w:cstheme="majorHAnsi"/>
                <w:iCs/>
                <w:color w:val="FF0000"/>
                <w:sz w:val="20"/>
                <w:szCs w:val="20"/>
              </w:rPr>
              <w:t>Zakres pomiaru stężenia BSA: minimum od  0,12 mg/ml do co najmniej 45 mg/ml bez potrzeby powtarzania    pomiaru próbki o nieznanym stężeniu, bez konieczności zagęszczania lub rozcieńczania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6D3DA4" w:rsidRDefault="006D3DA4" w:rsidP="0018472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D3DA4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6D3DA4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6D3DA4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6D3DA4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</w:tr>
      <w:tr w:rsidR="006D3DA4" w:rsidRPr="00E33F1B" w:rsidTr="00343FE8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325693">
              <w:rPr>
                <w:rFonts w:cstheme="minorHAnsi"/>
                <w:iCs/>
                <w:color w:val="000000"/>
                <w:sz w:val="20"/>
                <w:szCs w:val="20"/>
              </w:rPr>
              <w:t>Ciężar nie więcej niż 1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</w:tr>
      <w:tr w:rsidR="006D3DA4" w:rsidRPr="00E33F1B" w:rsidTr="009B05BF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325693">
              <w:rPr>
                <w:rFonts w:cstheme="minorHAnsi"/>
                <w:iCs/>
                <w:color w:val="000000"/>
                <w:sz w:val="20"/>
                <w:szCs w:val="20"/>
              </w:rPr>
              <w:t>Objętość mierzonej próbki: od  co namniej1ul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</w:tr>
      <w:tr w:rsidR="006D3DA4" w:rsidRPr="00E33F1B" w:rsidTr="009B05BF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325693">
              <w:rPr>
                <w:rFonts w:cstheme="minorHAnsi"/>
                <w:iCs/>
                <w:color w:val="000000"/>
                <w:sz w:val="20"/>
                <w:szCs w:val="20"/>
              </w:rPr>
              <w:t>Powierzchnię kontaktu stanowią światłowody kwarcowe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3DA4" w:rsidRPr="00E33F1B" w:rsidTr="009B05BF">
        <w:trPr>
          <w:trHeight w:val="3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325693">
              <w:rPr>
                <w:rFonts w:cstheme="minorHAnsi"/>
                <w:kern w:val="16"/>
                <w:sz w:val="20"/>
                <w:szCs w:val="20"/>
              </w:rPr>
              <w:t xml:space="preserve">Funkcja pomiaru stężenia kwasów nukleinowych </w:t>
            </w:r>
            <w:proofErr w:type="spellStart"/>
            <w:r w:rsidRPr="00325693">
              <w:rPr>
                <w:rFonts w:cstheme="minorHAnsi"/>
                <w:kern w:val="16"/>
                <w:sz w:val="20"/>
                <w:szCs w:val="20"/>
              </w:rPr>
              <w:t>dsDNA</w:t>
            </w:r>
            <w:proofErr w:type="spellEnd"/>
            <w:r w:rsidRPr="00325693">
              <w:rPr>
                <w:rFonts w:cstheme="minorHAnsi"/>
                <w:kern w:val="16"/>
                <w:sz w:val="20"/>
                <w:szCs w:val="20"/>
              </w:rPr>
              <w:t xml:space="preserve">, </w:t>
            </w:r>
            <w:proofErr w:type="spellStart"/>
            <w:r w:rsidRPr="00325693">
              <w:rPr>
                <w:rFonts w:cstheme="minorHAnsi"/>
                <w:kern w:val="16"/>
                <w:sz w:val="20"/>
                <w:szCs w:val="20"/>
              </w:rPr>
              <w:t>ssDNA</w:t>
            </w:r>
            <w:proofErr w:type="spellEnd"/>
            <w:r w:rsidRPr="00325693">
              <w:rPr>
                <w:rFonts w:cstheme="minorHAnsi"/>
                <w:kern w:val="16"/>
                <w:sz w:val="20"/>
                <w:szCs w:val="20"/>
              </w:rPr>
              <w:t>, RNA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6D3DA4" w:rsidRPr="006D3DA4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6D3DA4" w:rsidRPr="006D3DA4" w:rsidRDefault="006D3DA4" w:rsidP="000F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3DA4" w:rsidRPr="00E33F1B" w:rsidTr="009B05BF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Funkcja pomiaru stężenia białek metodą A280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3DA4" w:rsidRPr="00E33F1B" w:rsidTr="009B05BF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Oprogramowanie wewnętrzne sterujące, wbudowany monitor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DA4" w:rsidRPr="006D3DA4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D3DA4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6D3DA4" w:rsidRPr="00325693" w:rsidRDefault="006D3DA4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B05BF" w:rsidRPr="00E33F1B" w:rsidTr="009B05BF">
        <w:trPr>
          <w:trHeight w:val="37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05BF" w:rsidRPr="00325693" w:rsidRDefault="009B05BF" w:rsidP="0018472F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Pomiar w trzech ustalonych długościach fal 260nm, 280nm i 365nm w świetle UV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05BF" w:rsidRPr="00325693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9B05BF" w:rsidRPr="00325693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9B05BF" w:rsidRPr="00325693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B05BF" w:rsidRPr="00E33F1B" w:rsidTr="009B05BF">
        <w:trPr>
          <w:trHeight w:val="37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05BF" w:rsidRPr="00325693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Pomiar bezpośrednio w próbce bez użycia kuwet, </w:t>
            </w:r>
            <w:proofErr w:type="spellStart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mikrokuwet</w:t>
            </w:r>
            <w:proofErr w:type="spellEnd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, końcówek pomiarowych, nakrywek – „</w:t>
            </w:r>
            <w:proofErr w:type="spellStart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cups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05BF" w:rsidRPr="00325693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25693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9B05BF" w:rsidRPr="006D3DA4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9B05BF" w:rsidRPr="006D3DA4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B05BF" w:rsidRPr="00E33F1B" w:rsidTr="009B05BF">
        <w:trPr>
          <w:trHeight w:val="366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05BF" w:rsidRPr="006D3DA4" w:rsidRDefault="009B05BF" w:rsidP="006D3D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6D3DA4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Oprogramowanie sterujące aparatem zintegrowane z urządzeniem, umożliwia:</w:t>
            </w:r>
          </w:p>
          <w:p w:rsidR="009B05BF" w:rsidRPr="00915365" w:rsidRDefault="009B05BF" w:rsidP="009B05B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Oznaczanie stężenia białka metodą A280 z użyciem standardowego współczynnika ekstynkcji 1Abs=1mg/ml</w:t>
            </w:r>
          </w:p>
          <w:p w:rsidR="009B05BF" w:rsidRPr="00915365" w:rsidRDefault="009B05BF" w:rsidP="009B05B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Oznaczanie stężenia dla białek </w:t>
            </w:r>
            <w:proofErr w:type="spellStart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IgG</w:t>
            </w:r>
            <w:proofErr w:type="spellEnd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 i BSA</w:t>
            </w:r>
          </w:p>
          <w:p w:rsidR="009B05BF" w:rsidRPr="006D3DA4" w:rsidRDefault="009B05BF" w:rsidP="009B05B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Zastosowanie metod pomiarowych dla </w:t>
            </w:r>
            <w:proofErr w:type="spellStart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dsDNA</w:t>
            </w:r>
            <w:proofErr w:type="spellEnd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ssDNA</w:t>
            </w:r>
            <w:proofErr w:type="spellEnd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, RNA, łącznie z wyznaczeniem współczynników czystości próbki</w:t>
            </w:r>
          </w:p>
          <w:p w:rsidR="009B05BF" w:rsidRPr="00915365" w:rsidRDefault="009B05BF" w:rsidP="009B05B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Eksport wyników do programu kalkulacyjnego Excel z użyciem portu USB</w:t>
            </w:r>
          </w:p>
          <w:p w:rsidR="009B05BF" w:rsidRPr="00915365" w:rsidRDefault="009B05BF" w:rsidP="009B05B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Automatyczne zapisywanie danych pomiarowych (</w:t>
            </w:r>
            <w:proofErr w:type="spellStart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Autosave</w:t>
            </w:r>
            <w:proofErr w:type="spellEnd"/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) do co najmniej 500 pomiarów</w:t>
            </w:r>
          </w:p>
          <w:p w:rsidR="009B05BF" w:rsidRPr="006D3DA4" w:rsidRDefault="009B05BF" w:rsidP="009B05B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</w:pPr>
            <w:r w:rsidRPr="00915365">
              <w:rPr>
                <w:rFonts w:asciiTheme="majorHAnsi" w:hAnsiTheme="majorHAnsi" w:cstheme="majorHAnsi"/>
                <w:iCs/>
                <w:color w:val="000000"/>
                <w:sz w:val="20"/>
                <w:szCs w:val="20"/>
              </w:rPr>
              <w:t>Weryfikacja systemu kontroli drogi optycznej, diagnostyka źródła światła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05BF" w:rsidRPr="006D3DA4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D3DA4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9B05BF" w:rsidRPr="006D3DA4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3838" w:themeFill="background2" w:themeFillShade="40"/>
          </w:tcPr>
          <w:p w:rsidR="009B05BF" w:rsidRPr="006D3DA4" w:rsidRDefault="009B05BF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6D3DA4" w:rsidRDefault="006D3DA4" w:rsidP="0063681C">
      <w:pPr>
        <w:autoSpaceDE w:val="0"/>
        <w:spacing w:after="0" w:line="240" w:lineRule="auto"/>
        <w:jc w:val="both"/>
        <w:rPr>
          <w:rFonts w:cstheme="minorHAnsi"/>
          <w:i/>
          <w:color w:val="000000"/>
          <w:sz w:val="20"/>
          <w:szCs w:val="20"/>
        </w:rPr>
      </w:pPr>
    </w:p>
    <w:p w:rsidR="00343FE8" w:rsidRPr="0063681C" w:rsidRDefault="0063681C" w:rsidP="0063681C">
      <w:pPr>
        <w:autoSpaceDE w:val="0"/>
        <w:spacing w:after="0" w:line="240" w:lineRule="auto"/>
        <w:jc w:val="both"/>
        <w:rPr>
          <w:rFonts w:cstheme="minorHAnsi"/>
          <w:i/>
          <w:color w:val="000000"/>
          <w:sz w:val="20"/>
          <w:szCs w:val="20"/>
        </w:rPr>
      </w:pPr>
      <w:r w:rsidRPr="0063681C">
        <w:rPr>
          <w:rFonts w:cstheme="minorHAnsi"/>
          <w:i/>
          <w:color w:val="000000"/>
          <w:sz w:val="20"/>
          <w:szCs w:val="20"/>
        </w:rPr>
        <w:t>Ocenie będą podlegać wyłącznie oferty w zawierające odpowiedź „TAK” we wszystkich wierszach w kolumnie „Spełnienie wymogów minimalnych” i zawierające wpis potwierdzający spełnienie tych wymogów we wszystkich wierszach w kolumnie „</w:t>
      </w:r>
      <w:r w:rsidRPr="0063681C">
        <w:rPr>
          <w:rFonts w:cstheme="minorHAnsi"/>
          <w:i/>
          <w:sz w:val="20"/>
          <w:szCs w:val="20"/>
        </w:rPr>
        <w:t>Parametry w oferowanym spektrofotometrze”</w:t>
      </w:r>
      <w:r w:rsidR="00325693">
        <w:rPr>
          <w:rFonts w:cstheme="minorHAnsi"/>
          <w:i/>
          <w:sz w:val="20"/>
          <w:szCs w:val="20"/>
        </w:rPr>
        <w:t xml:space="preserve"> (z wyłączeniem pozycji zaznaczonych na szaro)</w:t>
      </w:r>
      <w:r w:rsidRPr="0063681C">
        <w:rPr>
          <w:rFonts w:cstheme="minorHAnsi"/>
          <w:i/>
          <w:sz w:val="20"/>
          <w:szCs w:val="20"/>
        </w:rPr>
        <w:t>. Oferty nie spełniające ww. wymagań zostaną odrzucone.</w:t>
      </w:r>
    </w:p>
    <w:p w:rsidR="00343FE8" w:rsidRPr="0063681C" w:rsidRDefault="00343FE8" w:rsidP="0063681C">
      <w:pPr>
        <w:autoSpaceDE w:val="0"/>
        <w:spacing w:after="0" w:line="240" w:lineRule="auto"/>
        <w:jc w:val="both"/>
        <w:rPr>
          <w:rFonts w:cstheme="minorHAnsi"/>
          <w:i/>
          <w:color w:val="000000"/>
          <w:sz w:val="20"/>
          <w:szCs w:val="20"/>
        </w:rPr>
      </w:pPr>
      <w:r w:rsidRPr="0063681C">
        <w:rPr>
          <w:rFonts w:cstheme="minorHAnsi"/>
          <w:i/>
          <w:color w:val="000000"/>
          <w:sz w:val="20"/>
          <w:szCs w:val="20"/>
        </w:rPr>
        <w:t>Parametry punktowane oznaczono czerwoną czcionką.</w:t>
      </w:r>
      <w:r w:rsidR="0063681C" w:rsidRPr="0063681C">
        <w:rPr>
          <w:rFonts w:cstheme="minorHAnsi"/>
          <w:i/>
          <w:color w:val="000000"/>
          <w:sz w:val="20"/>
          <w:szCs w:val="20"/>
        </w:rPr>
        <w:t xml:space="preserve"> Wykonawca otrzymuje 10 pkt za każdy oferowany parametr (oznaczony czerwoną czcionką) na poziomie lepszym niż minimalny</w:t>
      </w:r>
      <w:r w:rsidR="00A60D09">
        <w:rPr>
          <w:rFonts w:cstheme="minorHAnsi"/>
          <w:i/>
          <w:color w:val="000000"/>
          <w:sz w:val="20"/>
          <w:szCs w:val="20"/>
        </w:rPr>
        <w:t>.</w:t>
      </w:r>
    </w:p>
    <w:p w:rsidR="00343FE8" w:rsidRDefault="00343FE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3681C" w:rsidRPr="0032569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25693">
        <w:rPr>
          <w:rFonts w:cstheme="minorHAnsi"/>
          <w:color w:val="000000"/>
          <w:sz w:val="20"/>
          <w:szCs w:val="20"/>
        </w:rPr>
        <w:lastRenderedPageBreak/>
        <w:t xml:space="preserve">Cena netto…………………………………………………………………………….PLN, </w:t>
      </w:r>
    </w:p>
    <w:p w:rsidR="0063681C" w:rsidRPr="00325693" w:rsidRDefault="0063681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32569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25693">
        <w:rPr>
          <w:rFonts w:cstheme="minorHAnsi"/>
          <w:color w:val="000000"/>
          <w:sz w:val="20"/>
          <w:szCs w:val="20"/>
        </w:rPr>
        <w:t>………..%VAT…………………………………………………..PLN</w:t>
      </w:r>
    </w:p>
    <w:p w:rsidR="0063681C" w:rsidRDefault="0063681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63681C" w:rsidRDefault="0063681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Termin realizacji zamówienia </w:t>
      </w:r>
      <w:r w:rsidR="009B05BF">
        <w:rPr>
          <w:rFonts w:cstheme="minorHAnsi"/>
          <w:color w:val="000000"/>
          <w:sz w:val="20"/>
          <w:szCs w:val="20"/>
        </w:rPr>
        <w:t>………….. dni od daty podpisania umowy (maksimum 30 dni)</w:t>
      </w:r>
    </w:p>
    <w:p w:rsidR="00022033" w:rsidRDefault="00022033" w:rsidP="009B05BF">
      <w:pPr>
        <w:autoSpaceDE w:val="0"/>
        <w:spacing w:after="0" w:line="240" w:lineRule="auto"/>
        <w:ind w:right="-330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</w:t>
      </w:r>
      <w:r w:rsidR="009B05BF">
        <w:rPr>
          <w:rFonts w:cstheme="minorHAnsi"/>
          <w:sz w:val="20"/>
          <w:szCs w:val="20"/>
        </w:rPr>
        <w:t>…..</w:t>
      </w:r>
      <w:r w:rsidRPr="00E33F1B">
        <w:rPr>
          <w:rFonts w:cstheme="minorHAnsi"/>
          <w:sz w:val="20"/>
          <w:szCs w:val="20"/>
        </w:rPr>
        <w:t>……</w:t>
      </w:r>
      <w:r w:rsidR="009B05BF">
        <w:rPr>
          <w:rFonts w:cstheme="minorHAnsi"/>
          <w:sz w:val="20"/>
          <w:szCs w:val="20"/>
        </w:rPr>
        <w:t>miesięcy od daty podpisania protokołu przekazania-odbioru (minimum 12 miesięcy).</w:t>
      </w:r>
    </w:p>
    <w:p w:rsidR="009B05BF" w:rsidRPr="00E33F1B" w:rsidRDefault="009B05BF" w:rsidP="009B05BF">
      <w:pPr>
        <w:autoSpaceDE w:val="0"/>
        <w:spacing w:after="0" w:line="240" w:lineRule="auto"/>
        <w:ind w:right="-330"/>
        <w:rPr>
          <w:rFonts w:cstheme="minorHAnsi"/>
          <w:sz w:val="20"/>
          <w:szCs w:val="20"/>
        </w:rPr>
      </w:pPr>
    </w:p>
    <w:p w:rsidR="00022033" w:rsidRDefault="009B05BF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Gwarantuję dostępność części zamiennych przez okres minimum 7 lat od daty</w:t>
      </w:r>
    </w:p>
    <w:p w:rsidR="009B05BF" w:rsidRPr="00E33F1B" w:rsidRDefault="009B05BF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</w:t>
      </w:r>
      <w:r w:rsidR="009C740A">
        <w:rPr>
          <w:rFonts w:cstheme="minorHAnsi"/>
          <w:sz w:val="20"/>
          <w:szCs w:val="20"/>
        </w:rPr>
        <w:t>/łam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9C740A">
        <w:rPr>
          <w:rFonts w:cstheme="minorHAnsi"/>
          <w:sz w:val="20"/>
          <w:szCs w:val="20"/>
        </w:rPr>
        <w:t>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3681C" w:rsidRPr="00E33F1B" w:rsidRDefault="0063681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9C740A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9C740A">
        <w:rPr>
          <w:rFonts w:cstheme="minorHAnsi"/>
          <w:color w:val="000000"/>
          <w:sz w:val="20"/>
          <w:szCs w:val="20"/>
        </w:rPr>
        <w:tab/>
        <w:t>……………………………………………………………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022033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5BF" w:rsidRDefault="009B05B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C740A" w:rsidRDefault="009C740A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589 2266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9C740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57387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3D7C"/>
    <w:multiLevelType w:val="hybridMultilevel"/>
    <w:tmpl w:val="E30E2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92BB7"/>
    <w:rsid w:val="001C1619"/>
    <w:rsid w:val="00224635"/>
    <w:rsid w:val="002329A0"/>
    <w:rsid w:val="002B1283"/>
    <w:rsid w:val="00325693"/>
    <w:rsid w:val="00343FE8"/>
    <w:rsid w:val="00591216"/>
    <w:rsid w:val="006230BF"/>
    <w:rsid w:val="0063681C"/>
    <w:rsid w:val="00686379"/>
    <w:rsid w:val="006D3DA4"/>
    <w:rsid w:val="009B05BF"/>
    <w:rsid w:val="009C740A"/>
    <w:rsid w:val="00A60D09"/>
    <w:rsid w:val="00A67081"/>
    <w:rsid w:val="00AF1CF1"/>
    <w:rsid w:val="00C17F6B"/>
    <w:rsid w:val="00DD6840"/>
    <w:rsid w:val="00F8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5B739-483C-4922-BD53-9B1DA96F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32569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2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2019-11-04T12:29:00Z</dcterms:created>
  <dcterms:modified xsi:type="dcterms:W3CDTF">2019-11-04T12:29:00Z</dcterms:modified>
</cp:coreProperties>
</file>