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197C08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lub produkt równoważny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Komputer </w:t>
            </w:r>
            <w:r>
              <w:rPr>
                <w:b/>
                <w:bCs/>
                <w:sz w:val="20"/>
                <w:szCs w:val="20"/>
                <w:lang w:val="nl-NL"/>
              </w:rPr>
              <w:t>MacBook Pro</w:t>
            </w:r>
            <w:r>
              <w:rPr>
                <w:sz w:val="20"/>
                <w:szCs w:val="20"/>
              </w:rPr>
              <w:t xml:space="preserve">  lub równoważny – 1 szt.</w:t>
            </w:r>
          </w:p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4"/>
              <w:rPr>
                <w:sz w:val="20"/>
                <w:szCs w:val="20"/>
              </w:rPr>
            </w:pP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Ekran o przekątnej 13,3 cala</w:t>
            </w:r>
          </w:p>
          <w:p w:rsidR="00197C08" w:rsidRDefault="00197C08" w:rsidP="00197C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Wyświetlacz </w:t>
            </w:r>
            <w:proofErr w:type="spellStart"/>
            <w:r>
              <w:rPr>
                <w:sz w:val="20"/>
                <w:szCs w:val="20"/>
              </w:rPr>
              <w:t>Retina</w:t>
            </w:r>
            <w:proofErr w:type="spellEnd"/>
            <w:r>
              <w:rPr>
                <w:sz w:val="20"/>
                <w:szCs w:val="20"/>
              </w:rPr>
              <w:t xml:space="preserve"> z technologią True Tone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Czterordzeniowy procesor Intel 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> i5 1,4 GHz 8. generacji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GB pamięci masowej SSD</w:t>
            </w:r>
          </w:p>
          <w:p w:rsidR="00197C08" w:rsidRDefault="00AC4EBB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97C08">
              <w:rPr>
                <w:sz w:val="20"/>
                <w:szCs w:val="20"/>
              </w:rPr>
              <w:t> GB pamięci LPDDR3 2133 MHz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porty </w:t>
            </w:r>
            <w:proofErr w:type="spellStart"/>
            <w:r>
              <w:rPr>
                <w:sz w:val="20"/>
                <w:szCs w:val="20"/>
              </w:rPr>
              <w:t>Thunderbolt</w:t>
            </w:r>
            <w:proofErr w:type="spellEnd"/>
            <w:r>
              <w:rPr>
                <w:sz w:val="20"/>
                <w:szCs w:val="20"/>
              </w:rPr>
              <w:t> 3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Kolor: gwiezdna szarość</w:t>
            </w:r>
          </w:p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197C08" w:rsidRP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197C08">
              <w:rPr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197C08">
              <w:rPr>
                <w:b/>
                <w:bCs/>
                <w:sz w:val="20"/>
                <w:szCs w:val="20"/>
              </w:rPr>
              <w:t>MacBook</w:t>
            </w:r>
            <w:proofErr w:type="spellEnd"/>
            <w:r w:rsidRPr="00197C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C08">
              <w:rPr>
                <w:b/>
                <w:bCs/>
                <w:sz w:val="20"/>
                <w:szCs w:val="20"/>
              </w:rPr>
              <w:t>Air</w:t>
            </w:r>
            <w:proofErr w:type="spellEnd"/>
            <w:r w:rsidRPr="00197C08">
              <w:rPr>
                <w:bCs/>
                <w:sz w:val="20"/>
                <w:szCs w:val="20"/>
              </w:rPr>
              <w:t xml:space="preserve"> lub równoważny – 2 szt.</w:t>
            </w:r>
            <w:r w:rsidRPr="00197C08">
              <w:rPr>
                <w:sz w:val="20"/>
                <w:szCs w:val="20"/>
              </w:rPr>
              <w:t xml:space="preserve">  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Ekran o przekątnej 13,3 cala 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Dwurdzeniowy procesor Intel 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> i5 1,6 GHz 8. generacji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GB pamięci masowej SSD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GB pamięci LPDDR3 2133 MHz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porty </w:t>
            </w:r>
            <w:proofErr w:type="spellStart"/>
            <w:r>
              <w:rPr>
                <w:sz w:val="20"/>
                <w:szCs w:val="20"/>
              </w:rPr>
              <w:t>Thunderbolt</w:t>
            </w:r>
            <w:proofErr w:type="spellEnd"/>
            <w:r>
              <w:rPr>
                <w:sz w:val="20"/>
                <w:szCs w:val="20"/>
              </w:rPr>
              <w:t> 3</w:t>
            </w:r>
          </w:p>
          <w:p w:rsidR="00022033" w:rsidRPr="00E33F1B" w:rsidRDefault="00197C08" w:rsidP="00197C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-   Kolor: gwiezdna szarość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197C08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040A2"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197C08">
            <w:pPr>
              <w:autoSpaceDE w:val="0"/>
              <w:autoSpaceDN w:val="0"/>
              <w:adjustRightInd w:val="0"/>
              <w:spacing w:after="0" w:line="240" w:lineRule="auto"/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  <w:r w:rsidR="00540E57">
              <w:rPr>
                <w:rFonts w:cstheme="minorHAnsi"/>
                <w:sz w:val="20"/>
                <w:szCs w:val="20"/>
              </w:rPr>
              <w:t>( co najmniej 24 miesięcy)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AC4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C4EBB">
        <w:rPr>
          <w:rFonts w:cstheme="minorHAnsi"/>
          <w:color w:val="000000"/>
          <w:sz w:val="20"/>
          <w:szCs w:val="20"/>
        </w:rPr>
        <w:t>Cena netto……………………….PLN</w:t>
      </w:r>
      <w:r w:rsidR="00540E57">
        <w:rPr>
          <w:rFonts w:cstheme="minorHAnsi"/>
          <w:color w:val="000000"/>
          <w:sz w:val="20"/>
          <w:szCs w:val="20"/>
        </w:rPr>
        <w:t>, ………..%VAT………………</w:t>
      </w:r>
      <w:r w:rsidRPr="00AC4EBB">
        <w:rPr>
          <w:rFonts w:cstheme="minorHAnsi"/>
          <w:color w:val="000000"/>
          <w:sz w:val="20"/>
          <w:szCs w:val="20"/>
        </w:rPr>
        <w:t>PLN</w:t>
      </w:r>
    </w:p>
    <w:p w:rsidR="00022033" w:rsidRPr="00AC4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C4EBB">
        <w:rPr>
          <w:rFonts w:cstheme="minorHAnsi"/>
          <w:color w:val="000000"/>
          <w:sz w:val="20"/>
          <w:szCs w:val="20"/>
        </w:rPr>
        <w:t>Cena bru</w:t>
      </w:r>
      <w:r w:rsidR="00540E57">
        <w:rPr>
          <w:rFonts w:cstheme="minorHAnsi"/>
          <w:color w:val="000000"/>
          <w:sz w:val="20"/>
          <w:szCs w:val="20"/>
        </w:rPr>
        <w:t>tto………………………</w:t>
      </w:r>
      <w:bookmarkStart w:id="0" w:name="_GoBack"/>
      <w:bookmarkEnd w:id="0"/>
      <w:r w:rsidRPr="00AC4EBB">
        <w:rPr>
          <w:rFonts w:cstheme="minorHAnsi"/>
          <w:color w:val="000000"/>
          <w:sz w:val="20"/>
          <w:szCs w:val="20"/>
        </w:rPr>
        <w:t>PLN</w:t>
      </w:r>
    </w:p>
    <w:p w:rsidR="00540E57" w:rsidRDefault="00540E57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AC4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C4EBB">
        <w:rPr>
          <w:rFonts w:cstheme="minorHAnsi"/>
          <w:color w:val="000000"/>
          <w:sz w:val="20"/>
          <w:szCs w:val="20"/>
        </w:rPr>
        <w:t xml:space="preserve">Termin realizacji zamówienia </w:t>
      </w:r>
      <w:r w:rsidR="00AC4EBB" w:rsidRPr="00AC4EBB">
        <w:rPr>
          <w:rFonts w:cstheme="minorHAnsi"/>
          <w:color w:val="000000"/>
          <w:sz w:val="20"/>
          <w:szCs w:val="20"/>
        </w:rPr>
        <w:t>…. ………dni od zawarcia umowy (maksymalnie 14 dni)</w:t>
      </w:r>
    </w:p>
    <w:p w:rsidR="00022033" w:rsidRPr="00AC4EB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AC4EBB">
        <w:rPr>
          <w:rFonts w:cstheme="minorHAnsi"/>
          <w:color w:val="000000"/>
          <w:sz w:val="20"/>
          <w:szCs w:val="20"/>
        </w:rPr>
        <w:t>Okres gwarancji:</w:t>
      </w:r>
      <w:r w:rsidRPr="00AC4EBB">
        <w:rPr>
          <w:rFonts w:cstheme="minorHAnsi"/>
          <w:sz w:val="20"/>
          <w:szCs w:val="20"/>
        </w:rPr>
        <w:t xml:space="preserve"> …………</w:t>
      </w:r>
      <w:r w:rsidR="00AC4EBB" w:rsidRPr="00AC4EBB">
        <w:rPr>
          <w:rFonts w:cstheme="minorHAnsi"/>
          <w:sz w:val="20"/>
          <w:szCs w:val="20"/>
        </w:rPr>
        <w:t xml:space="preserve">miesięcy </w:t>
      </w:r>
      <w:r w:rsidR="00AC4EBB" w:rsidRPr="00AC4EBB">
        <w:rPr>
          <w:rFonts w:eastAsia="Calibri" w:cstheme="minorHAnsi"/>
          <w:color w:val="000000"/>
          <w:spacing w:val="-2"/>
          <w:sz w:val="20"/>
          <w:szCs w:val="20"/>
        </w:rPr>
        <w:t>od daty podpisania protokołu odbioru towaru bez zastrzeżeń</w:t>
      </w:r>
      <w:r w:rsidR="00540E57">
        <w:rPr>
          <w:rFonts w:eastAsia="Calibri" w:cstheme="minorHAnsi"/>
          <w:color w:val="000000"/>
          <w:spacing w:val="-2"/>
          <w:sz w:val="20"/>
          <w:szCs w:val="20"/>
        </w:rPr>
        <w:br/>
      </w:r>
      <w:r w:rsidR="00AC4EBB" w:rsidRPr="00AC4EBB">
        <w:rPr>
          <w:rFonts w:eastAsia="Calibri" w:cstheme="minorHAnsi"/>
          <w:color w:val="000000"/>
          <w:spacing w:val="-2"/>
          <w:sz w:val="20"/>
          <w:szCs w:val="20"/>
        </w:rPr>
        <w:t xml:space="preserve"> (</w:t>
      </w:r>
      <w:r w:rsidR="00540E57">
        <w:rPr>
          <w:rFonts w:eastAsia="Calibri" w:cstheme="minorHAnsi"/>
          <w:color w:val="000000"/>
          <w:spacing w:val="-2"/>
          <w:sz w:val="20"/>
          <w:szCs w:val="20"/>
        </w:rPr>
        <w:t>co najmniej</w:t>
      </w:r>
      <w:r w:rsidR="00AC4EBB" w:rsidRPr="00AC4EBB">
        <w:rPr>
          <w:rFonts w:eastAsia="Calibri" w:cstheme="minorHAnsi"/>
          <w:color w:val="000000"/>
          <w:spacing w:val="-2"/>
          <w:sz w:val="20"/>
          <w:szCs w:val="20"/>
        </w:rPr>
        <w:t xml:space="preserve"> 24 miesiące)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197C08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</w:t>
      </w:r>
      <w:r w:rsidR="00197C08">
        <w:rPr>
          <w:rFonts w:cstheme="minorHAnsi"/>
          <w:sz w:val="20"/>
          <w:szCs w:val="20"/>
        </w:rPr>
        <w:t>am/</w:t>
      </w:r>
      <w:r w:rsidRPr="00E33F1B">
        <w:rPr>
          <w:rFonts w:cstheme="minorHAnsi"/>
          <w:sz w:val="20"/>
          <w:szCs w:val="20"/>
        </w:rPr>
        <w:t>em się ze wzorem umowy stanowiącym załącznik nr 2 do zapytania ofertowego i nie wnoszę do niego żadnych zastrzeżeń</w:t>
      </w:r>
      <w:r w:rsidR="00197C08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197C08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   </w:t>
      </w:r>
      <w:r w:rsidR="00197C08">
        <w:rPr>
          <w:rFonts w:cstheme="minorHAnsi"/>
          <w:color w:val="000000"/>
          <w:sz w:val="20"/>
          <w:szCs w:val="20"/>
        </w:rPr>
        <w:tab/>
        <w:t>……………………………………....</w:t>
      </w:r>
      <w:r w:rsidRPr="00E33F1B">
        <w:rPr>
          <w:rFonts w:cstheme="minorHAnsi"/>
          <w:color w:val="000000"/>
          <w:sz w:val="20"/>
          <w:szCs w:val="20"/>
        </w:rPr>
        <w:t xml:space="preserve">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97C08" w:rsidRDefault="00197C0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197C08">
        <w:rPr>
          <w:rFonts w:asciiTheme="minorHAnsi" w:hAnsiTheme="minorHAnsi" w:cstheme="minorHAnsi"/>
          <w:color w:val="365F91"/>
          <w:lang w:val="de-DE"/>
        </w:rPr>
        <w:t>170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>e-mail:</w:t>
      </w:r>
      <w:r w:rsidR="00197C0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E9657F">
          <w:rPr>
            <w:rStyle w:val="Hyperlink0"/>
            <w:i/>
            <w:iCs/>
          </w:rPr>
          <w:t>ale.piotrowska@nencki.edu.pl</w:t>
        </w:r>
      </w:hyperlink>
      <w:r w:rsidR="00E9657F"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F4"/>
    <w:multiLevelType w:val="hybridMultilevel"/>
    <w:tmpl w:val="916661DE"/>
    <w:styleLink w:val="Punktory"/>
    <w:lvl w:ilvl="0" w:tplc="E2E2AEA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46A9D6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1C2E06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4C2F92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EAF38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76ADD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CBB1E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C0C3B2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560EDE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56188"/>
    <w:multiLevelType w:val="hybridMultilevel"/>
    <w:tmpl w:val="916661DE"/>
    <w:numStyleLink w:val="Punktory"/>
  </w:abstractNum>
  <w:abstractNum w:abstractNumId="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5"/>
    <w:lvlOverride w:ilvl="0">
      <w:lvl w:ilvl="0" w:tplc="EBFE0E10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101D66">
        <w:start w:val="1"/>
        <w:numFmt w:val="bullet"/>
        <w:lvlText w:val="-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7850D2">
        <w:start w:val="1"/>
        <w:numFmt w:val="bullet"/>
        <w:lvlText w:val="-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EE1AAC">
        <w:start w:val="1"/>
        <w:numFmt w:val="bullet"/>
        <w:lvlText w:val="-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4CB088">
        <w:start w:val="1"/>
        <w:numFmt w:val="bullet"/>
        <w:lvlText w:val="-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A03C22">
        <w:start w:val="1"/>
        <w:numFmt w:val="bullet"/>
        <w:lvlText w:val="-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6A0C66">
        <w:start w:val="1"/>
        <w:numFmt w:val="bullet"/>
        <w:lvlText w:val="-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808124">
        <w:start w:val="1"/>
        <w:numFmt w:val="bullet"/>
        <w:lvlText w:val="-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B0A17E">
        <w:start w:val="1"/>
        <w:numFmt w:val="bullet"/>
        <w:lvlText w:val="-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lvl w:ilvl="0" w:tplc="EBFE0E10">
        <w:start w:val="1"/>
        <w:numFmt w:val="bullet"/>
        <w:lvlText w:val="-"/>
        <w:lvlJc w:val="left"/>
        <w:pPr>
          <w:ind w:left="1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101D66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7850D2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EE1AAC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4CB088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A03C22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6A0C66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808124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B0A17E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97C08"/>
    <w:rsid w:val="001B693D"/>
    <w:rsid w:val="001C1619"/>
    <w:rsid w:val="001F4965"/>
    <w:rsid w:val="002329A0"/>
    <w:rsid w:val="00277B05"/>
    <w:rsid w:val="002B1283"/>
    <w:rsid w:val="002F36F0"/>
    <w:rsid w:val="002F5B99"/>
    <w:rsid w:val="00346E23"/>
    <w:rsid w:val="00357E00"/>
    <w:rsid w:val="00473FBD"/>
    <w:rsid w:val="004962BA"/>
    <w:rsid w:val="00540E57"/>
    <w:rsid w:val="005523CA"/>
    <w:rsid w:val="0065323E"/>
    <w:rsid w:val="00681D49"/>
    <w:rsid w:val="00850B25"/>
    <w:rsid w:val="00A67081"/>
    <w:rsid w:val="00AC4EBB"/>
    <w:rsid w:val="00B6357F"/>
    <w:rsid w:val="00CD57CE"/>
    <w:rsid w:val="00D30D79"/>
    <w:rsid w:val="00D74DA9"/>
    <w:rsid w:val="00D97CBD"/>
    <w:rsid w:val="00DC127E"/>
    <w:rsid w:val="00DC7A1A"/>
    <w:rsid w:val="00E9657F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ABA6"/>
  <w15:docId w15:val="{110E6F38-0A5A-4E30-9D6A-84A7A92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numbering" w:customStyle="1" w:styleId="Punktory">
    <w:name w:val="Punktory"/>
    <w:rsid w:val="00197C08"/>
    <w:pPr>
      <w:numPr>
        <w:numId w:val="7"/>
      </w:numPr>
    </w:pPr>
  </w:style>
  <w:style w:type="character" w:customStyle="1" w:styleId="Hyperlink0">
    <w:name w:val="Hyperlink.0"/>
    <w:basedOn w:val="Hipercze"/>
    <w:rsid w:val="00197C08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ale.piotrowska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2019-11-05T12:59:00Z</dcterms:created>
  <dcterms:modified xsi:type="dcterms:W3CDTF">2019-11-05T14:45:00Z</dcterms:modified>
</cp:coreProperties>
</file>