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BF3C1C" w:rsidRPr="003C70BE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3C70BE" w:rsidRPr="003C70BE">
        <w:rPr>
          <w:rFonts w:cstheme="minorHAnsi"/>
          <w:b/>
        </w:rPr>
        <w:t>Mikroskop stereoskopowy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C25A00" w:rsidRPr="00C25A00" w:rsidRDefault="00C25A00" w:rsidP="00C25A00">
            <w:pPr>
              <w:spacing w:before="240" w:after="24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Głowica Zoom o mnożniku 8x</w:t>
            </w:r>
          </w:p>
          <w:p w:rsidR="00C25A00" w:rsidRPr="00C25A00" w:rsidRDefault="00C25A00" w:rsidP="00C25A00">
            <w:pPr>
              <w:spacing w:before="240" w:after="24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 xml:space="preserve">Obiektyw Plan Apochromatyczny o powiększeniu 0,5x i aperturze numerycznej N.A min. 0,0525 </w:t>
            </w:r>
          </w:p>
          <w:p w:rsidR="00C25A00" w:rsidRPr="00C25A00" w:rsidRDefault="00C25A00" w:rsidP="00C25A00">
            <w:pPr>
              <w:spacing w:before="240" w:after="24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Odległość robocza obiektywu min.82 mm</w:t>
            </w:r>
          </w:p>
          <w:p w:rsidR="00C25A00" w:rsidRPr="00C25A00" w:rsidRDefault="00C25A00" w:rsidP="00C25A00">
            <w:pPr>
              <w:spacing w:before="240" w:after="24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Zakres powiększeń mikroskopu 5x-40x, pole widzenia przy powiększeniu 5x min 69,8 mm , pole widzenia przy powiększeniu 40x min. 5,5 mm</w:t>
            </w:r>
          </w:p>
          <w:p w:rsidR="00C25A00" w:rsidRPr="00C25A00" w:rsidRDefault="00C25A00" w:rsidP="00C25A00">
            <w:pPr>
              <w:spacing w:before="240" w:after="24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Dwustronne pokrętło zmiany powiększenia zoom wyskalowane dla 6 pozycji</w:t>
            </w:r>
          </w:p>
          <w:p w:rsidR="00C25A00" w:rsidRPr="00C25A00" w:rsidRDefault="00C25A00" w:rsidP="00C25A00">
            <w:pPr>
              <w:spacing w:before="240" w:after="24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Okulary o powiększeniu 10x i polu widzenia 22mm , każdy z możliwością montażu mikrometrów okularowych.</w:t>
            </w:r>
          </w:p>
          <w:p w:rsidR="00C25A00" w:rsidRPr="00C25A00" w:rsidRDefault="00C25A00" w:rsidP="00C25A00">
            <w:pPr>
              <w:shd w:val="clear" w:color="auto" w:fill="FFFFFF"/>
              <w:spacing w:before="240" w:after="240" w:line="277" w:lineRule="auto"/>
              <w:ind w:left="20" w:right="60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Nasadka okularowa o kącie nachylenia okularów 20 stopni  z bocznym tubusem do zamocowania kamery</w:t>
            </w:r>
          </w:p>
          <w:p w:rsidR="00C25A00" w:rsidRPr="00C25A00" w:rsidRDefault="00C25A00" w:rsidP="00C25A00">
            <w:pPr>
              <w:shd w:val="clear" w:color="auto" w:fill="FFFFFF"/>
              <w:spacing w:before="240" w:after="240" w:line="277" w:lineRule="auto"/>
              <w:ind w:left="20" w:right="60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Oświetlacz do światła odbitego LED, pierścieniowy z możliwością pracy segmentowej</w:t>
            </w:r>
          </w:p>
          <w:p w:rsidR="00C25A00" w:rsidRPr="00C25A00" w:rsidRDefault="00C25A00" w:rsidP="00C25A00">
            <w:pPr>
              <w:shd w:val="clear" w:color="auto" w:fill="FFFFFF"/>
              <w:spacing w:before="240" w:after="240" w:line="277" w:lineRule="auto"/>
              <w:ind w:left="20" w:right="60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Gumowe muszle oczne  pokrowiec antystatyczny na mikroskop</w:t>
            </w:r>
          </w:p>
          <w:p w:rsidR="00C25A00" w:rsidRPr="00C25A00" w:rsidRDefault="00C25A00" w:rsidP="00C25A00">
            <w:pPr>
              <w:shd w:val="clear" w:color="auto" w:fill="FFFFFF"/>
              <w:spacing w:before="240" w:after="240" w:line="277" w:lineRule="auto"/>
              <w:ind w:left="20" w:right="60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Statyw do obserwacji w świetle odbitym i przechodzącym LED z płytką szklaną o średnicy min. 180mm. Dwustronny osiowy układ ogniskowania mikro/makro</w:t>
            </w:r>
          </w:p>
          <w:p w:rsidR="00C25A00" w:rsidRPr="00C25A00" w:rsidRDefault="00C25A00" w:rsidP="00C25A00">
            <w:pPr>
              <w:shd w:val="clear" w:color="auto" w:fill="FFFFFF"/>
              <w:spacing w:before="240" w:after="240" w:line="277" w:lineRule="auto"/>
              <w:ind w:left="20" w:right="600"/>
              <w:rPr>
                <w:sz w:val="20"/>
                <w:szCs w:val="20"/>
              </w:rPr>
            </w:pPr>
            <w:r w:rsidRPr="00C25A00">
              <w:rPr>
                <w:sz w:val="20"/>
                <w:szCs w:val="20"/>
              </w:rPr>
              <w:t>Serwis gwarancyjny- min. 12 miesięcy</w:t>
            </w:r>
          </w:p>
        </w:tc>
        <w:tc>
          <w:tcPr>
            <w:tcW w:w="1985" w:type="dxa"/>
          </w:tcPr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C25A00" w:rsidRDefault="00C25A00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C25A00">
        <w:trPr>
          <w:trHeight w:val="299"/>
        </w:trPr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2.</w:t>
            </w:r>
          </w:p>
        </w:tc>
        <w:tc>
          <w:tcPr>
            <w:tcW w:w="5867" w:type="dxa"/>
          </w:tcPr>
          <w:p w:rsidR="00C25A00" w:rsidRPr="00C25A00" w:rsidRDefault="00C25A00" w:rsidP="00C25A00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5A00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C25A00">
              <w:rPr>
                <w:rFonts w:cstheme="minorHAnsi"/>
                <w:sz w:val="20"/>
                <w:szCs w:val="20"/>
              </w:rPr>
              <w:t>Gwarancja: min. 12 miesięcy</w:t>
            </w:r>
          </w:p>
          <w:p w:rsidR="00C25A00" w:rsidRPr="00C25A00" w:rsidRDefault="00C25A0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3.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C25A00" w:rsidRDefault="00C25A00" w:rsidP="00C2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25A00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C25A00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C25A00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A00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Termin realizacji zamówienia …………… tygodni od daty zawarcia umowy (max. </w:t>
      </w:r>
      <w:r w:rsidR="001104F4">
        <w:rPr>
          <w:rFonts w:cstheme="minorHAnsi"/>
          <w:color w:val="000000"/>
        </w:rPr>
        <w:t>6</w:t>
      </w:r>
      <w:r w:rsidRPr="003C70BE">
        <w:rPr>
          <w:rFonts w:cstheme="minorHAnsi"/>
          <w:color w:val="000000"/>
        </w:rPr>
        <w:t xml:space="preserve"> tygodni</w:t>
      </w:r>
      <w:bookmarkStart w:id="0" w:name="_GoBack"/>
      <w:bookmarkEnd w:id="0"/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4A5CBC" w:rsidRPr="003C70BE">
        <w:rPr>
          <w:rFonts w:ascii="Calibri" w:hAnsi="Calibri"/>
        </w:rPr>
        <w:t>min. 12 miesięcy)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25A00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  <w15:docId w15:val="{0B724D68-8C57-4502-A5A4-DF94EB6B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2020-08-27T15:16:00Z</dcterms:created>
  <dcterms:modified xsi:type="dcterms:W3CDTF">2020-08-28T12:17:00Z</dcterms:modified>
</cp:coreProperties>
</file>