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7C65A3" w:rsidRPr="00E33F1B" w:rsidRDefault="007C65A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C65A3" w:rsidRDefault="00022033" w:rsidP="007C65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71827">
        <w:rPr>
          <w:rFonts w:cstheme="minorHAnsi"/>
          <w:sz w:val="20"/>
          <w:szCs w:val="20"/>
        </w:rPr>
        <w:t xml:space="preserve">Przedmiot zamówienia: </w:t>
      </w:r>
      <w:proofErr w:type="spellStart"/>
      <w:r w:rsidR="007C65A3" w:rsidRPr="00B52CD6">
        <w:rPr>
          <w:rFonts w:cstheme="minorHAnsi"/>
          <w:b/>
          <w:iCs/>
          <w:sz w:val="20"/>
          <w:szCs w:val="20"/>
        </w:rPr>
        <w:t>PTMScan</w:t>
      </w:r>
      <w:proofErr w:type="spellEnd"/>
      <w:r w:rsidR="007C65A3" w:rsidRPr="00B52CD6">
        <w:rPr>
          <w:rFonts w:cstheme="minorHAnsi"/>
          <w:b/>
          <w:iCs/>
          <w:sz w:val="20"/>
          <w:szCs w:val="20"/>
        </w:rPr>
        <w:t xml:space="preserve">(R) </w:t>
      </w:r>
      <w:proofErr w:type="spellStart"/>
      <w:r w:rsidR="007C65A3" w:rsidRPr="00B52CD6">
        <w:rPr>
          <w:rFonts w:cstheme="minorHAnsi"/>
          <w:b/>
          <w:iCs/>
          <w:sz w:val="20"/>
          <w:szCs w:val="20"/>
        </w:rPr>
        <w:t>Ubiquitin</w:t>
      </w:r>
      <w:proofErr w:type="spellEnd"/>
      <w:r w:rsidR="007C65A3" w:rsidRPr="00B52CD6">
        <w:rPr>
          <w:rFonts w:cstheme="minorHAnsi"/>
          <w:b/>
          <w:iCs/>
          <w:sz w:val="20"/>
          <w:szCs w:val="20"/>
        </w:rPr>
        <w:t xml:space="preserve"> Standard Service lub równoważny dla dwóch próbek</w:t>
      </w:r>
    </w:p>
    <w:p w:rsidR="007C65A3" w:rsidRPr="00B52CD6" w:rsidRDefault="007C65A3" w:rsidP="007C65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37274F">
        <w:trPr>
          <w:trHeight w:val="818"/>
        </w:trPr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7C65A3" w:rsidRDefault="007C65A3" w:rsidP="007C65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  <w:proofErr w:type="spellStart"/>
            <w:r w:rsidRPr="007C65A3">
              <w:rPr>
                <w:rFonts w:cstheme="minorHAnsi"/>
                <w:b/>
                <w:iCs/>
                <w:sz w:val="20"/>
                <w:szCs w:val="20"/>
              </w:rPr>
              <w:t>PTMScan</w:t>
            </w:r>
            <w:proofErr w:type="spellEnd"/>
            <w:r w:rsidRPr="007C65A3">
              <w:rPr>
                <w:rFonts w:cstheme="minorHAnsi"/>
                <w:b/>
                <w:iCs/>
                <w:sz w:val="20"/>
                <w:szCs w:val="20"/>
              </w:rPr>
              <w:t xml:space="preserve">(R) </w:t>
            </w:r>
            <w:proofErr w:type="spellStart"/>
            <w:r w:rsidRPr="007C65A3">
              <w:rPr>
                <w:rFonts w:cstheme="minorHAnsi"/>
                <w:b/>
                <w:iCs/>
                <w:sz w:val="20"/>
                <w:szCs w:val="20"/>
              </w:rPr>
              <w:t>Ubiquitin</w:t>
            </w:r>
            <w:proofErr w:type="spellEnd"/>
            <w:r w:rsidRPr="007C65A3">
              <w:rPr>
                <w:rFonts w:cstheme="minorHAnsi"/>
                <w:b/>
                <w:iCs/>
                <w:sz w:val="20"/>
                <w:szCs w:val="20"/>
              </w:rPr>
              <w:t xml:space="preserve"> Standard Service lub równoważny dla dwóch próbek</w:t>
            </w:r>
          </w:p>
          <w:p w:rsidR="007C65A3" w:rsidRPr="007C65A3" w:rsidRDefault="007C65A3" w:rsidP="007C65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</w:p>
          <w:p w:rsidR="007C65A3" w:rsidRDefault="007C65A3" w:rsidP="007C65A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69" w:hanging="142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Próbki zostaną znormalizowane wagowo (miligramy ekstraktu białkowego);</w:t>
            </w:r>
          </w:p>
          <w:p w:rsidR="007C65A3" w:rsidRDefault="007C65A3" w:rsidP="007C65A3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7C65A3" w:rsidRDefault="007C65A3" w:rsidP="007C65A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69" w:hanging="142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Próbki będą trawione proteazą i frakcjonowane metodą ekstrakcji do fazy stałej;</w:t>
            </w:r>
          </w:p>
          <w:p w:rsidR="007C65A3" w:rsidRDefault="007C65A3" w:rsidP="007C65A3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7C65A3" w:rsidRDefault="007C65A3" w:rsidP="007C65A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69" w:hanging="142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 xml:space="preserve">Frakcjonowane próbki peptydów będą inkubowane </w:t>
            </w:r>
            <w:r>
              <w:rPr>
                <w:rFonts w:eastAsia="Batang" w:cstheme="minorHAnsi"/>
                <w:sz w:val="20"/>
                <w:szCs w:val="20"/>
              </w:rPr>
              <w:br/>
              <w:t xml:space="preserve">z wyznaczonym </w:t>
            </w:r>
            <w:proofErr w:type="spellStart"/>
            <w:r>
              <w:rPr>
                <w:rFonts w:eastAsia="Batang" w:cstheme="minorHAnsi"/>
                <w:sz w:val="20"/>
                <w:szCs w:val="20"/>
              </w:rPr>
              <w:t>immobilizowanym</w:t>
            </w:r>
            <w:proofErr w:type="spellEnd"/>
            <w:r>
              <w:rPr>
                <w:rFonts w:eastAsia="Batang" w:cstheme="minorHAnsi"/>
                <w:sz w:val="20"/>
                <w:szCs w:val="20"/>
              </w:rPr>
              <w:t xml:space="preserve"> przeciwciałem z motywem PTM a peptydy zawierające odpowiednie sekwencje PTM będą </w:t>
            </w:r>
            <w:proofErr w:type="spellStart"/>
            <w:r>
              <w:rPr>
                <w:rFonts w:eastAsia="Batang" w:cstheme="minorHAnsi"/>
                <w:sz w:val="20"/>
                <w:szCs w:val="20"/>
              </w:rPr>
              <w:t>eluowane</w:t>
            </w:r>
            <w:proofErr w:type="spellEnd"/>
            <w:r>
              <w:rPr>
                <w:rFonts w:eastAsia="Batang" w:cstheme="minorHAnsi"/>
                <w:sz w:val="20"/>
                <w:szCs w:val="20"/>
              </w:rPr>
              <w:t xml:space="preserve">. Roztwór peptydów pozostały po oczyszczeniu </w:t>
            </w:r>
            <w:proofErr w:type="spellStart"/>
            <w:r>
              <w:rPr>
                <w:rFonts w:eastAsia="Batang" w:cstheme="minorHAnsi"/>
                <w:sz w:val="20"/>
                <w:szCs w:val="20"/>
              </w:rPr>
              <w:t>immunopowinowactwa</w:t>
            </w:r>
            <w:proofErr w:type="spellEnd"/>
            <w:r>
              <w:rPr>
                <w:rFonts w:eastAsia="Batang" w:cstheme="minorHAnsi"/>
                <w:sz w:val="20"/>
                <w:szCs w:val="20"/>
              </w:rPr>
              <w:t xml:space="preserve"> zostanie zachowany i odpowiednio przechowywany, aby umożliwić dalsze analizy </w:t>
            </w:r>
            <w:proofErr w:type="spellStart"/>
            <w:r>
              <w:rPr>
                <w:rFonts w:eastAsia="Batang" w:cstheme="minorHAnsi"/>
                <w:sz w:val="20"/>
                <w:szCs w:val="20"/>
              </w:rPr>
              <w:t>PTMScan</w:t>
            </w:r>
            <w:proofErr w:type="spellEnd"/>
            <w:r>
              <w:rPr>
                <w:rFonts w:eastAsia="Batang" w:cstheme="minorHAnsi"/>
                <w:sz w:val="20"/>
                <w:szCs w:val="20"/>
              </w:rPr>
              <w:t>® Discovery wyrzucony lub zwrócony klientowi;</w:t>
            </w:r>
          </w:p>
          <w:p w:rsidR="007C65A3" w:rsidRDefault="007C65A3" w:rsidP="007C65A3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7C65A3" w:rsidRDefault="007C65A3" w:rsidP="007C65A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69" w:hanging="142"/>
              <w:jc w:val="both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 xml:space="preserve">Frakcja peptydowa wymywana z przeciwciała z motywem PTM będzie analizowana metodą chromatografii cieczowej </w:t>
            </w:r>
            <w:r>
              <w:rPr>
                <w:rFonts w:eastAsia="Batang" w:cstheme="minorHAnsi"/>
                <w:sz w:val="20"/>
                <w:szCs w:val="20"/>
              </w:rPr>
              <w:br/>
              <w:t>z tandemową spektrometrią mas;</w:t>
            </w:r>
          </w:p>
          <w:p w:rsidR="007C65A3" w:rsidRDefault="007C65A3" w:rsidP="007C65A3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F3C1C" w:rsidRPr="00C857BE" w:rsidRDefault="007C65A3" w:rsidP="007C65A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9" w:hanging="142"/>
              <w:jc w:val="both"/>
              <w:rPr>
                <w:sz w:val="20"/>
              </w:rPr>
            </w:pPr>
            <w:r w:rsidRPr="00B52CD6">
              <w:rPr>
                <w:rFonts w:eastAsia="Batang" w:cstheme="minorHAnsi"/>
                <w:sz w:val="20"/>
                <w:szCs w:val="20"/>
              </w:rPr>
              <w:t xml:space="preserve">Tandemowe widma masowe zostaną przypisane sekwencjom peptydów za pomocą SEQUEST lub porównywalnego programu. Przypisania sekwencji peptydów zostaną powiązane </w:t>
            </w:r>
            <w:r>
              <w:rPr>
                <w:rFonts w:eastAsia="Batang" w:cstheme="minorHAnsi"/>
                <w:sz w:val="20"/>
                <w:szCs w:val="20"/>
              </w:rPr>
              <w:br/>
            </w:r>
            <w:r w:rsidRPr="00B52CD6">
              <w:rPr>
                <w:rFonts w:eastAsia="Batang" w:cstheme="minorHAnsi"/>
                <w:sz w:val="20"/>
                <w:szCs w:val="20"/>
              </w:rPr>
              <w:t>z intensywnością pików jonów macierzystych w celu pomiaru przybliżonych krotności zmian w zatwierdzonych peptydach między sparowanymi próbkami.</w:t>
            </w:r>
          </w:p>
        </w:tc>
        <w:tc>
          <w:tcPr>
            <w:tcW w:w="1985" w:type="dxa"/>
          </w:tcPr>
          <w:p w:rsidR="00070B46" w:rsidRDefault="00070B46" w:rsidP="00070B46">
            <w:pPr>
              <w:ind w:firstLine="708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B71827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C65A3" w:rsidRDefault="007C65A3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C65A3" w:rsidRDefault="007C65A3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C65A3" w:rsidRDefault="007C65A3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C65A3" w:rsidRDefault="007C65A3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C65A3" w:rsidRDefault="007C65A3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C65A3" w:rsidRDefault="007C65A3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70B46" w:rsidRPr="007C65A3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C65A3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70B46" w:rsidRDefault="00070B46" w:rsidP="00070B46">
            <w:pPr>
              <w:rPr>
                <w:rFonts w:ascii="Calibri" w:hAnsi="Calibri"/>
                <w:sz w:val="20"/>
                <w:szCs w:val="20"/>
              </w:rPr>
            </w:pPr>
          </w:p>
          <w:p w:rsidR="00B71827" w:rsidRDefault="00B71827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Pr="00B71827" w:rsidRDefault="00BF3C1C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70B46" w:rsidRDefault="00070B4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274F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</w:p>
    <w:p w:rsidR="00DD2721" w:rsidRDefault="00DD2721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D2721" w:rsidRDefault="00DD2721" w:rsidP="00DD2721">
      <w:pPr>
        <w:spacing w:after="0" w:line="240" w:lineRule="auto"/>
        <w:ind w:right="-1"/>
        <w:rPr>
          <w:rFonts w:eastAsia="Batang" w:cstheme="minorHAnsi"/>
          <w:sz w:val="20"/>
          <w:szCs w:val="20"/>
        </w:rPr>
      </w:pPr>
      <w:r w:rsidRPr="0037274F">
        <w:rPr>
          <w:rFonts w:eastAsia="Batang" w:cstheme="minorHAnsi"/>
          <w:sz w:val="20"/>
          <w:szCs w:val="20"/>
        </w:rPr>
        <w:t xml:space="preserve">Zamawiający dopuszcza składanie ofert w innych walutach niż PLN.  Do porównania ofert stosuje się kurs sprzedaży BGK </w:t>
      </w:r>
      <w:r>
        <w:rPr>
          <w:rFonts w:eastAsia="Batang" w:cstheme="minorHAnsi"/>
          <w:sz w:val="20"/>
          <w:szCs w:val="20"/>
        </w:rPr>
        <w:br/>
      </w:r>
      <w:r w:rsidRPr="0037274F">
        <w:rPr>
          <w:rFonts w:eastAsia="Batang" w:cstheme="minorHAnsi"/>
          <w:sz w:val="20"/>
          <w:szCs w:val="20"/>
        </w:rPr>
        <w:t>z dnia ogłoszenia zapytania ofertowego</w:t>
      </w:r>
      <w:r>
        <w:rPr>
          <w:rFonts w:eastAsia="Batang" w:cstheme="minorHAnsi"/>
          <w:sz w:val="20"/>
          <w:szCs w:val="20"/>
        </w:rPr>
        <w:t>.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1167CD">
        <w:rPr>
          <w:rFonts w:cstheme="minorHAnsi"/>
          <w:color w:val="000000"/>
          <w:sz w:val="20"/>
          <w:szCs w:val="20"/>
        </w:rPr>
        <w:t xml:space="preserve"> tygodni od daty zawarcia umowy</w:t>
      </w:r>
      <w:r w:rsidR="00916779">
        <w:rPr>
          <w:rFonts w:cstheme="minorHAnsi"/>
          <w:color w:val="000000"/>
          <w:sz w:val="20"/>
          <w:szCs w:val="20"/>
        </w:rPr>
        <w:t xml:space="preserve"> (max. do </w:t>
      </w:r>
      <w:r w:rsidR="00BE68A5">
        <w:rPr>
          <w:rFonts w:cstheme="minorHAnsi"/>
          <w:color w:val="000000"/>
          <w:sz w:val="20"/>
          <w:szCs w:val="20"/>
        </w:rPr>
        <w:t>8 tygodni</w:t>
      </w:r>
      <w:r w:rsidR="00916779">
        <w:rPr>
          <w:rFonts w:cstheme="minorHAnsi"/>
          <w:color w:val="000000"/>
          <w:sz w:val="20"/>
          <w:szCs w:val="20"/>
        </w:rPr>
        <w:t>)</w:t>
      </w:r>
      <w:r w:rsidR="0037274F">
        <w:rPr>
          <w:rFonts w:cstheme="minorHAnsi"/>
          <w:color w:val="000000"/>
          <w:sz w:val="20"/>
          <w:szCs w:val="20"/>
        </w:rPr>
        <w:t>.</w:t>
      </w:r>
    </w:p>
    <w:p w:rsidR="00DD2721" w:rsidRDefault="00DD2721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274F" w:rsidRDefault="0037274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C65A3" w:rsidRDefault="007C65A3" w:rsidP="007C65A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bookmarkStart w:id="1" w:name="_Hlk50735519"/>
      <w:r w:rsidRPr="007C65A3">
        <w:rPr>
          <w:rFonts w:eastAsia="Batang" w:cstheme="minorHAnsi"/>
          <w:sz w:val="20"/>
          <w:szCs w:val="20"/>
          <w:u w:val="single"/>
        </w:rPr>
        <w:t xml:space="preserve">Zobowiązuję się do </w:t>
      </w:r>
      <w:bookmarkEnd w:id="1"/>
      <w:r w:rsidRPr="007C65A3">
        <w:rPr>
          <w:rFonts w:eastAsia="Batang" w:cstheme="minorHAnsi"/>
          <w:sz w:val="20"/>
          <w:szCs w:val="20"/>
          <w:u w:val="single"/>
        </w:rPr>
        <w:t>sporządzenia umowy za porozumieniem z Zamawiającym.</w:t>
      </w:r>
    </w:p>
    <w:p w:rsidR="007C65A3" w:rsidRDefault="007C65A3" w:rsidP="007C65A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7C65A3" w:rsidRDefault="007C65A3" w:rsidP="007C65A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7C65A3" w:rsidRDefault="007C65A3" w:rsidP="007C65A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7C65A3" w:rsidRDefault="007C65A3" w:rsidP="007C65A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7C65A3" w:rsidRDefault="007C65A3" w:rsidP="007C65A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7C65A3" w:rsidRDefault="007C65A3" w:rsidP="007C65A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7C65A3" w:rsidRDefault="007C65A3" w:rsidP="007C65A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7C65A3" w:rsidRPr="007C65A3" w:rsidRDefault="007C65A3" w:rsidP="007C65A3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37274F" w:rsidRDefault="0037274F" w:rsidP="0037274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7274F" w:rsidRDefault="00022033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</w:t>
      </w:r>
      <w:r w:rsidR="0037274F">
        <w:rPr>
          <w:rFonts w:cstheme="minorHAnsi"/>
          <w:color w:val="000000"/>
          <w:sz w:val="20"/>
          <w:szCs w:val="20"/>
        </w:rPr>
        <w:t>…..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</w:t>
      </w:r>
      <w:r w:rsidRPr="00E33F1B">
        <w:rPr>
          <w:rFonts w:cstheme="minorHAnsi"/>
          <w:color w:val="000000"/>
          <w:sz w:val="20"/>
          <w:szCs w:val="20"/>
        </w:rPr>
        <w:t xml:space="preserve">     </w:t>
      </w:r>
    </w:p>
    <w:p w:rsidR="00022033" w:rsidRDefault="0037274F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   </w:t>
      </w:r>
      <w:r w:rsidR="00022033" w:rsidRPr="00E33F1B">
        <w:rPr>
          <w:rFonts w:cstheme="minorHAnsi"/>
          <w:color w:val="000000"/>
          <w:sz w:val="20"/>
          <w:szCs w:val="20"/>
        </w:rPr>
        <w:t xml:space="preserve">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 xml:space="preserve">  </w:t>
      </w:r>
      <w:r w:rsidR="00022033"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37274F">
        <w:rPr>
          <w:rFonts w:asciiTheme="minorHAnsi" w:hAnsiTheme="minorHAnsi" w:cstheme="minorHAnsi"/>
          <w:color w:val="365F91"/>
          <w:lang w:val="de-DE"/>
        </w:rPr>
        <w:t>191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37274F">
        <w:rPr>
          <w:rFonts w:asciiTheme="minorHAnsi" w:hAnsiTheme="minorHAnsi" w:cstheme="minorHAnsi"/>
          <w:color w:val="365F91"/>
          <w:lang w:val="it-IT"/>
        </w:rPr>
        <w:t>f</w:t>
      </w:r>
      <w:r w:rsidR="00070B46">
        <w:rPr>
          <w:rFonts w:asciiTheme="minorHAnsi" w:hAnsiTheme="minorHAnsi" w:cstheme="minorHAnsi"/>
          <w:color w:val="365F91"/>
          <w:lang w:val="it-IT"/>
        </w:rPr>
        <w:t>.</w:t>
      </w:r>
      <w:r w:rsidR="0037274F">
        <w:rPr>
          <w:rFonts w:asciiTheme="minorHAnsi" w:hAnsiTheme="minorHAnsi" w:cstheme="minorHAnsi"/>
          <w:color w:val="365F91"/>
          <w:lang w:val="it-IT"/>
        </w:rPr>
        <w:t>dziaczkowski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37274F">
      <w:pgSz w:w="11906" w:h="16838"/>
      <w:pgMar w:top="709" w:right="282" w:bottom="567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623B79"/>
    <w:multiLevelType w:val="hybridMultilevel"/>
    <w:tmpl w:val="7F40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41663"/>
    <w:multiLevelType w:val="hybridMultilevel"/>
    <w:tmpl w:val="2978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7B44"/>
    <w:multiLevelType w:val="hybridMultilevel"/>
    <w:tmpl w:val="87068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F4EF4"/>
    <w:multiLevelType w:val="hybridMultilevel"/>
    <w:tmpl w:val="4A4EF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8461F"/>
    <w:multiLevelType w:val="hybridMultilevel"/>
    <w:tmpl w:val="97668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35C8"/>
    <w:multiLevelType w:val="hybridMultilevel"/>
    <w:tmpl w:val="EAD0AD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27602"/>
    <w:multiLevelType w:val="hybridMultilevel"/>
    <w:tmpl w:val="D95A11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879E4"/>
    <w:multiLevelType w:val="hybridMultilevel"/>
    <w:tmpl w:val="C388B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A6477"/>
    <w:multiLevelType w:val="hybridMultilevel"/>
    <w:tmpl w:val="F37C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A1651"/>
    <w:multiLevelType w:val="hybridMultilevel"/>
    <w:tmpl w:val="A4A6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91E98"/>
    <w:multiLevelType w:val="hybridMultilevel"/>
    <w:tmpl w:val="D1BA4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6"/>
  </w:num>
  <w:num w:numId="6">
    <w:abstractNumId w:val="18"/>
  </w:num>
  <w:num w:numId="7">
    <w:abstractNumId w:val="3"/>
  </w:num>
  <w:num w:numId="8">
    <w:abstractNumId w:val="4"/>
  </w:num>
  <w:num w:numId="9">
    <w:abstractNumId w:val="15"/>
  </w:num>
  <w:num w:numId="10">
    <w:abstractNumId w:val="11"/>
  </w:num>
  <w:num w:numId="11">
    <w:abstractNumId w:val="8"/>
  </w:num>
  <w:num w:numId="12">
    <w:abstractNumId w:val="16"/>
  </w:num>
  <w:num w:numId="13">
    <w:abstractNumId w:val="2"/>
  </w:num>
  <w:num w:numId="14">
    <w:abstractNumId w:val="17"/>
  </w:num>
  <w:num w:numId="15">
    <w:abstractNumId w:val="9"/>
  </w:num>
  <w:num w:numId="16">
    <w:abstractNumId w:val="14"/>
  </w:num>
  <w:num w:numId="17">
    <w:abstractNumId w:val="0"/>
  </w:num>
  <w:num w:numId="18">
    <w:abstractNumId w:val="12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70B46"/>
    <w:rsid w:val="00092BB7"/>
    <w:rsid w:val="001167CD"/>
    <w:rsid w:val="001B693D"/>
    <w:rsid w:val="001C1619"/>
    <w:rsid w:val="001C646F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7274F"/>
    <w:rsid w:val="004565BF"/>
    <w:rsid w:val="00473FBD"/>
    <w:rsid w:val="004962BA"/>
    <w:rsid w:val="004D109F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05131"/>
    <w:rsid w:val="00711C10"/>
    <w:rsid w:val="007C65A3"/>
    <w:rsid w:val="00816439"/>
    <w:rsid w:val="00916779"/>
    <w:rsid w:val="00936D16"/>
    <w:rsid w:val="00964FB4"/>
    <w:rsid w:val="00A0592B"/>
    <w:rsid w:val="00A16D49"/>
    <w:rsid w:val="00A67081"/>
    <w:rsid w:val="00B6357F"/>
    <w:rsid w:val="00B71827"/>
    <w:rsid w:val="00B837EF"/>
    <w:rsid w:val="00BE68A5"/>
    <w:rsid w:val="00BF3C1C"/>
    <w:rsid w:val="00C33819"/>
    <w:rsid w:val="00C37509"/>
    <w:rsid w:val="00C857BE"/>
    <w:rsid w:val="00CD57CE"/>
    <w:rsid w:val="00CF27EB"/>
    <w:rsid w:val="00D235DB"/>
    <w:rsid w:val="00D30D79"/>
    <w:rsid w:val="00D543FD"/>
    <w:rsid w:val="00D74DA9"/>
    <w:rsid w:val="00D97CBD"/>
    <w:rsid w:val="00DC127E"/>
    <w:rsid w:val="00DC7A1A"/>
    <w:rsid w:val="00DD2721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FD3FF-0AA9-40AB-9BB2-39243B50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2020-12-22T12:22:00Z</dcterms:created>
  <dcterms:modified xsi:type="dcterms:W3CDTF">2020-12-22T12:22:00Z</dcterms:modified>
</cp:coreProperties>
</file>