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DC22C4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DC22C4">
        <w:rPr>
          <w:rFonts w:cstheme="minorHAnsi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DC22C4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DC22C4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DC22C4">
        <w:rPr>
          <w:rFonts w:cstheme="minorHAnsi"/>
          <w:sz w:val="20"/>
          <w:szCs w:val="20"/>
        </w:rPr>
        <w:t>Warszawa, dnia</w:t>
      </w:r>
      <w:r w:rsidR="000373D6" w:rsidRPr="00DC22C4">
        <w:rPr>
          <w:rFonts w:cstheme="minorHAnsi"/>
          <w:sz w:val="20"/>
          <w:szCs w:val="20"/>
        </w:rPr>
        <w:t xml:space="preserve"> </w:t>
      </w:r>
      <w:r w:rsidR="00DC22C4" w:rsidRPr="00DC22C4">
        <w:rPr>
          <w:rFonts w:cstheme="minorHAnsi"/>
          <w:sz w:val="20"/>
          <w:szCs w:val="20"/>
        </w:rPr>
        <w:t>2</w:t>
      </w:r>
      <w:r w:rsidR="001E0134">
        <w:rPr>
          <w:rFonts w:cstheme="minorHAnsi"/>
          <w:sz w:val="20"/>
          <w:szCs w:val="20"/>
        </w:rPr>
        <w:t>6</w:t>
      </w:r>
      <w:r w:rsidR="003B4E64" w:rsidRPr="00DC22C4">
        <w:rPr>
          <w:rFonts w:cstheme="minorHAnsi"/>
          <w:sz w:val="20"/>
          <w:szCs w:val="20"/>
        </w:rPr>
        <w:t>.</w:t>
      </w:r>
      <w:r w:rsidR="00DC22C4" w:rsidRPr="00DC22C4">
        <w:rPr>
          <w:rFonts w:cstheme="minorHAnsi"/>
          <w:sz w:val="20"/>
          <w:szCs w:val="20"/>
        </w:rPr>
        <w:t>10</w:t>
      </w:r>
      <w:r w:rsidR="003B4E64" w:rsidRPr="00DC22C4">
        <w:rPr>
          <w:rFonts w:cstheme="minorHAnsi"/>
          <w:sz w:val="20"/>
          <w:szCs w:val="20"/>
        </w:rPr>
        <w:t>.2020 r.</w:t>
      </w:r>
    </w:p>
    <w:p w:rsidR="00092BB7" w:rsidRPr="00DC22C4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DC22C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DC22C4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0D0291">
        <w:rPr>
          <w:rFonts w:cstheme="minorHAnsi"/>
          <w:b/>
          <w:bCs/>
          <w:caps/>
          <w:sz w:val="20"/>
          <w:szCs w:val="20"/>
        </w:rPr>
        <w:t>115/2020</w:t>
      </w:r>
      <w:bookmarkStart w:id="0" w:name="_GoBack"/>
      <w:bookmarkEnd w:id="0"/>
    </w:p>
    <w:p w:rsidR="00092BB7" w:rsidRPr="00DC22C4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DC22C4">
        <w:rPr>
          <w:rFonts w:cstheme="minorHAnsi"/>
          <w:sz w:val="20"/>
          <w:szCs w:val="20"/>
        </w:rPr>
        <w:t xml:space="preserve">na dostawę </w:t>
      </w:r>
    </w:p>
    <w:p w:rsidR="00DC22C4" w:rsidRPr="00DC22C4" w:rsidRDefault="00DC22C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DC22C4">
        <w:rPr>
          <w:rFonts w:ascii="Calibri" w:eastAsia="Batang" w:hAnsi="Calibri" w:cs="Calibri"/>
          <w:b/>
          <w:sz w:val="20"/>
          <w:szCs w:val="20"/>
        </w:rPr>
        <w:t>System</w:t>
      </w:r>
      <w:r w:rsidRPr="00DC22C4">
        <w:rPr>
          <w:rFonts w:eastAsia="Batang" w:cs="Calibri"/>
          <w:b/>
          <w:sz w:val="20"/>
          <w:szCs w:val="20"/>
        </w:rPr>
        <w:t>u</w:t>
      </w:r>
      <w:r w:rsidRPr="00DC22C4">
        <w:rPr>
          <w:rFonts w:ascii="Calibri" w:eastAsia="Batang" w:hAnsi="Calibri" w:cs="Calibri"/>
          <w:b/>
          <w:sz w:val="20"/>
          <w:szCs w:val="20"/>
        </w:rPr>
        <w:t xml:space="preserve"> rozszerzenia konfokalnego do mikroskopu</w:t>
      </w:r>
      <w:r w:rsidRPr="00DC22C4">
        <w:rPr>
          <w:rFonts w:ascii="Calibri" w:eastAsia="Calibri" w:hAnsi="Calibri" w:cs="Calibri"/>
          <w:sz w:val="20"/>
          <w:szCs w:val="20"/>
        </w:rPr>
        <w:t xml:space="preserve"> </w:t>
      </w:r>
    </w:p>
    <w:p w:rsidR="00092BB7" w:rsidRPr="00DC22C4" w:rsidRDefault="00DC22C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DC22C4">
        <w:rPr>
          <w:rFonts w:cstheme="minorHAnsi"/>
          <w:sz w:val="20"/>
          <w:szCs w:val="20"/>
        </w:rPr>
        <w:t xml:space="preserve">dla </w:t>
      </w:r>
      <w:r w:rsidR="00092BB7" w:rsidRPr="00DC22C4">
        <w:rPr>
          <w:rFonts w:cstheme="minorHAnsi"/>
          <w:sz w:val="20"/>
          <w:szCs w:val="20"/>
        </w:rPr>
        <w:t>Instytutu Biologii Doświadczalnej im. Marcelego Nenckiego</w:t>
      </w:r>
    </w:p>
    <w:p w:rsidR="00092BB7" w:rsidRPr="00DC22C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DC22C4">
        <w:rPr>
          <w:rFonts w:cstheme="minorHAnsi"/>
          <w:sz w:val="20"/>
          <w:szCs w:val="20"/>
        </w:rPr>
        <w:t xml:space="preserve"> Polskiej Akademii Nauk</w:t>
      </w:r>
    </w:p>
    <w:p w:rsidR="00092BB7" w:rsidRPr="00DC22C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DC22C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C22C4">
        <w:rPr>
          <w:rFonts w:cstheme="minorHAnsi"/>
          <w:b/>
          <w:bCs/>
          <w:sz w:val="20"/>
          <w:szCs w:val="20"/>
        </w:rPr>
        <w:t>Zamawiający:</w:t>
      </w:r>
      <w:r w:rsidRPr="00DC22C4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DC22C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C22C4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DC22C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DC22C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C22C4">
        <w:rPr>
          <w:rFonts w:cstheme="minorHAnsi"/>
          <w:sz w:val="20"/>
          <w:szCs w:val="20"/>
        </w:rPr>
        <w:t xml:space="preserve">Osoba do kontaktów w sprawie zamówienia: </w:t>
      </w:r>
      <w:r w:rsidR="00DC22C4" w:rsidRPr="00DC22C4">
        <w:rPr>
          <w:rFonts w:cstheme="minorHAnsi"/>
          <w:sz w:val="20"/>
          <w:szCs w:val="20"/>
        </w:rPr>
        <w:t>Piotr Michaluk</w:t>
      </w:r>
    </w:p>
    <w:p w:rsidR="00092BB7" w:rsidRPr="00DC22C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DC22C4">
        <w:rPr>
          <w:rFonts w:cstheme="minorHAnsi"/>
          <w:sz w:val="20"/>
          <w:szCs w:val="20"/>
          <w:lang w:val="en-US"/>
        </w:rPr>
        <w:t xml:space="preserve">e-mail: </w:t>
      </w:r>
      <w:r w:rsidR="00DC22C4" w:rsidRPr="00DC22C4">
        <w:rPr>
          <w:rFonts w:cstheme="minorHAnsi"/>
          <w:sz w:val="20"/>
          <w:szCs w:val="20"/>
          <w:lang w:val="en-US"/>
        </w:rPr>
        <w:t>p.michaluk</w:t>
      </w:r>
      <w:r w:rsidR="000040A2" w:rsidRPr="00DC22C4">
        <w:rPr>
          <w:rFonts w:cstheme="minorHAnsi"/>
          <w:sz w:val="20"/>
          <w:szCs w:val="20"/>
          <w:lang w:val="en-US"/>
        </w:rPr>
        <w:t>@nencki.</w:t>
      </w:r>
      <w:r w:rsidR="00FD7429" w:rsidRPr="00DC22C4">
        <w:rPr>
          <w:rFonts w:cstheme="minorHAnsi"/>
          <w:sz w:val="20"/>
          <w:szCs w:val="20"/>
          <w:lang w:val="en-US"/>
        </w:rPr>
        <w:t>edu.</w:t>
      </w:r>
      <w:r w:rsidR="000040A2" w:rsidRPr="00DC22C4">
        <w:rPr>
          <w:rFonts w:cstheme="minorHAnsi"/>
          <w:sz w:val="20"/>
          <w:szCs w:val="20"/>
          <w:lang w:val="en-US"/>
        </w:rPr>
        <w:t>pl</w:t>
      </w:r>
    </w:p>
    <w:p w:rsidR="00092BB7" w:rsidRPr="00DC22C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C22C4">
        <w:rPr>
          <w:rFonts w:cstheme="minorHAnsi"/>
          <w:sz w:val="20"/>
          <w:szCs w:val="20"/>
        </w:rPr>
        <w:t xml:space="preserve">Termin zgłaszania ofert: </w:t>
      </w:r>
      <w:r w:rsidRPr="00DC22C4">
        <w:rPr>
          <w:rFonts w:cstheme="minorHAnsi"/>
          <w:b/>
          <w:bCs/>
          <w:sz w:val="20"/>
          <w:szCs w:val="20"/>
        </w:rPr>
        <w:t>nie później niż do dnia</w:t>
      </w:r>
      <w:r w:rsidR="000040A2" w:rsidRPr="00DC22C4">
        <w:rPr>
          <w:rFonts w:cstheme="minorHAnsi"/>
          <w:b/>
          <w:bCs/>
          <w:sz w:val="20"/>
          <w:szCs w:val="20"/>
        </w:rPr>
        <w:t xml:space="preserve"> </w:t>
      </w:r>
      <w:r w:rsidR="00437B18" w:rsidRPr="00DC22C4">
        <w:rPr>
          <w:rFonts w:cstheme="minorHAnsi"/>
          <w:b/>
          <w:bCs/>
          <w:sz w:val="20"/>
          <w:szCs w:val="20"/>
        </w:rPr>
        <w:t>1</w:t>
      </w:r>
      <w:r w:rsidR="000D0291">
        <w:rPr>
          <w:rFonts w:cstheme="minorHAnsi"/>
          <w:b/>
          <w:bCs/>
          <w:sz w:val="20"/>
          <w:szCs w:val="20"/>
        </w:rPr>
        <w:t>0</w:t>
      </w:r>
      <w:r w:rsidR="003B4E64" w:rsidRPr="00DC22C4">
        <w:rPr>
          <w:rFonts w:cstheme="minorHAnsi"/>
          <w:b/>
          <w:bCs/>
          <w:sz w:val="20"/>
          <w:szCs w:val="20"/>
        </w:rPr>
        <w:t>.</w:t>
      </w:r>
      <w:r w:rsidR="00DC22C4" w:rsidRPr="00DC22C4">
        <w:rPr>
          <w:rFonts w:cstheme="minorHAnsi"/>
          <w:b/>
          <w:bCs/>
          <w:sz w:val="20"/>
          <w:szCs w:val="20"/>
        </w:rPr>
        <w:t>11</w:t>
      </w:r>
      <w:r w:rsidR="003B4E64" w:rsidRPr="00DC22C4">
        <w:rPr>
          <w:rFonts w:cstheme="minorHAnsi"/>
          <w:b/>
          <w:bCs/>
          <w:sz w:val="20"/>
          <w:szCs w:val="20"/>
        </w:rPr>
        <w:t>.2020 r</w:t>
      </w:r>
      <w:r w:rsidR="000040A2" w:rsidRPr="00DC22C4">
        <w:rPr>
          <w:rFonts w:cstheme="minorHAnsi"/>
          <w:b/>
          <w:bCs/>
          <w:sz w:val="20"/>
          <w:szCs w:val="20"/>
        </w:rPr>
        <w:t>.</w:t>
      </w:r>
      <w:r w:rsidRPr="00DC22C4">
        <w:rPr>
          <w:rFonts w:cstheme="minorHAnsi"/>
          <w:b/>
          <w:bCs/>
          <w:sz w:val="20"/>
          <w:szCs w:val="20"/>
        </w:rPr>
        <w:t>, do godz.</w:t>
      </w:r>
      <w:r w:rsidR="000040A2" w:rsidRPr="00DC22C4">
        <w:rPr>
          <w:rFonts w:cstheme="minorHAnsi"/>
          <w:b/>
          <w:bCs/>
          <w:sz w:val="20"/>
          <w:szCs w:val="20"/>
        </w:rPr>
        <w:t xml:space="preserve"> </w:t>
      </w:r>
      <w:r w:rsidR="00DC22C4" w:rsidRPr="00DC22C4">
        <w:rPr>
          <w:rFonts w:cstheme="minorHAnsi"/>
          <w:b/>
          <w:bCs/>
          <w:sz w:val="20"/>
          <w:szCs w:val="20"/>
        </w:rPr>
        <w:t>9</w:t>
      </w:r>
      <w:r w:rsidR="000040A2" w:rsidRPr="00DC22C4">
        <w:rPr>
          <w:rFonts w:cstheme="minorHAnsi"/>
          <w:b/>
          <w:bCs/>
          <w:sz w:val="20"/>
          <w:szCs w:val="20"/>
        </w:rPr>
        <w:t>:00</w:t>
      </w:r>
    </w:p>
    <w:p w:rsidR="005458A3" w:rsidRPr="00DC22C4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DC22C4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DC22C4">
        <w:rPr>
          <w:rFonts w:cstheme="minorHAnsi"/>
          <w:b/>
          <w:bCs/>
          <w:sz w:val="20"/>
          <w:szCs w:val="20"/>
        </w:rPr>
        <w:t>I. Opis przedmiotu zamówienia:</w:t>
      </w:r>
    </w:p>
    <w:p w:rsidR="00437B18" w:rsidRPr="00DC22C4" w:rsidRDefault="00092BB7" w:rsidP="003B4E6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C22C4">
        <w:rPr>
          <w:rFonts w:cstheme="minorHAnsi"/>
          <w:sz w:val="20"/>
          <w:szCs w:val="20"/>
        </w:rPr>
        <w:t>Przedmiotem zamówienia</w:t>
      </w:r>
      <w:r w:rsidR="002F5B99" w:rsidRPr="00DC22C4">
        <w:rPr>
          <w:rFonts w:cstheme="minorHAnsi"/>
          <w:sz w:val="20"/>
          <w:szCs w:val="20"/>
        </w:rPr>
        <w:t xml:space="preserve"> </w:t>
      </w:r>
      <w:r w:rsidR="0017773D" w:rsidRPr="00DC22C4">
        <w:rPr>
          <w:rFonts w:cstheme="minorHAnsi"/>
          <w:sz w:val="20"/>
          <w:szCs w:val="20"/>
        </w:rPr>
        <w:t>jest</w:t>
      </w:r>
      <w:r w:rsidR="00745294" w:rsidRPr="00DC22C4">
        <w:rPr>
          <w:rFonts w:cstheme="minorHAnsi"/>
          <w:sz w:val="20"/>
          <w:szCs w:val="20"/>
        </w:rPr>
        <w:t xml:space="preserve"> dostawa</w:t>
      </w:r>
      <w:r w:rsidR="00437B18" w:rsidRPr="00DC22C4">
        <w:rPr>
          <w:rFonts w:cstheme="minorHAnsi"/>
          <w:sz w:val="20"/>
          <w:szCs w:val="20"/>
        </w:rPr>
        <w:t>:</w:t>
      </w:r>
    </w:p>
    <w:p w:rsidR="00DC22C4" w:rsidRPr="00DC22C4" w:rsidRDefault="00DC22C4" w:rsidP="003B4E6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C22C4" w:rsidRPr="00DC22C4" w:rsidRDefault="00DC22C4" w:rsidP="00DC22C4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DC22C4">
        <w:rPr>
          <w:rFonts w:eastAsia="Batang" w:cs="Calibri"/>
          <w:b/>
          <w:sz w:val="20"/>
          <w:szCs w:val="20"/>
        </w:rPr>
        <w:t>System</w:t>
      </w:r>
      <w:r w:rsidRPr="00DC22C4">
        <w:rPr>
          <w:rFonts w:asciiTheme="minorHAnsi" w:eastAsia="Batang" w:hAnsiTheme="minorHAnsi" w:cs="Calibri"/>
          <w:b/>
          <w:sz w:val="20"/>
          <w:szCs w:val="20"/>
        </w:rPr>
        <w:t>u</w:t>
      </w:r>
      <w:r w:rsidRPr="00DC22C4">
        <w:rPr>
          <w:rFonts w:eastAsia="Batang" w:cs="Calibri"/>
          <w:b/>
          <w:sz w:val="20"/>
          <w:szCs w:val="20"/>
        </w:rPr>
        <w:t xml:space="preserve"> rozszerzenia konfokalnego do mikroskopu</w:t>
      </w:r>
      <w:r w:rsidR="00E562CB">
        <w:rPr>
          <w:rFonts w:cs="Calibri"/>
          <w:sz w:val="20"/>
          <w:szCs w:val="20"/>
        </w:rPr>
        <w:t xml:space="preserve"> z następującymi parametrami</w:t>
      </w:r>
      <w:r w:rsidRPr="00DC22C4">
        <w:rPr>
          <w:rFonts w:cs="Calibri"/>
          <w:sz w:val="20"/>
          <w:szCs w:val="20"/>
        </w:rPr>
        <w:t>:</w:t>
      </w:r>
    </w:p>
    <w:p w:rsidR="00DC22C4" w:rsidRPr="00D66CFE" w:rsidRDefault="00DC22C4" w:rsidP="00DC22C4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jc w:val="both"/>
        <w:rPr>
          <w:rFonts w:eastAsia="Tahoma" w:cs="Calibri"/>
          <w:color w:val="000000"/>
          <w:sz w:val="20"/>
          <w:szCs w:val="20"/>
        </w:rPr>
      </w:pPr>
      <w:r w:rsidRPr="00D66CFE">
        <w:rPr>
          <w:sz w:val="20"/>
          <w:szCs w:val="20"/>
        </w:rPr>
        <w:t xml:space="preserve">Cztery linie lasera: 488nm, 561nm, 640nm i 405nm </w:t>
      </w:r>
    </w:p>
    <w:p w:rsidR="00DC22C4" w:rsidRPr="00D66CFE" w:rsidRDefault="00DC22C4" w:rsidP="00DC22C4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jc w:val="both"/>
        <w:rPr>
          <w:rFonts w:eastAsia="Tahoma" w:cs="Calibri"/>
          <w:color w:val="000000"/>
          <w:sz w:val="20"/>
          <w:szCs w:val="20"/>
        </w:rPr>
      </w:pPr>
      <w:r w:rsidRPr="00D66CFE">
        <w:rPr>
          <w:rFonts w:eastAsia="Tahoma" w:cs="Calibri"/>
          <w:color w:val="000000"/>
          <w:sz w:val="20"/>
          <w:szCs w:val="20"/>
        </w:rPr>
        <w:t xml:space="preserve">System konfokalny musi mieć zmotoryzowany otwór przelotowy (ang. </w:t>
      </w:r>
      <w:proofErr w:type="spellStart"/>
      <w:r w:rsidRPr="00D66CFE">
        <w:rPr>
          <w:sz w:val="20"/>
          <w:szCs w:val="20"/>
        </w:rPr>
        <w:t>pinhole</w:t>
      </w:r>
      <w:proofErr w:type="spellEnd"/>
      <w:r w:rsidRPr="00D66CFE">
        <w:rPr>
          <w:sz w:val="20"/>
          <w:szCs w:val="20"/>
        </w:rPr>
        <w:t>)</w:t>
      </w:r>
      <w:r w:rsidRPr="00D66CFE">
        <w:rPr>
          <w:rFonts w:eastAsia="Tahoma" w:cs="Calibri"/>
          <w:color w:val="000000"/>
          <w:sz w:val="20"/>
          <w:szCs w:val="20"/>
        </w:rPr>
        <w:t xml:space="preserve"> z co najmniej 12 stopniami, aby mieć dużą swobodę w regulacji dla różnych laserów i obiektywów</w:t>
      </w:r>
    </w:p>
    <w:p w:rsidR="00DC22C4" w:rsidRPr="00D66CFE" w:rsidRDefault="00DC22C4" w:rsidP="00DC22C4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jc w:val="both"/>
        <w:rPr>
          <w:rFonts w:eastAsia="Tahoma" w:cs="Calibri"/>
          <w:color w:val="000000"/>
          <w:sz w:val="20"/>
          <w:szCs w:val="20"/>
        </w:rPr>
      </w:pPr>
      <w:r w:rsidRPr="00D66CFE">
        <w:rPr>
          <w:rFonts w:eastAsia="Tahoma" w:cs="Calibri"/>
          <w:color w:val="000000"/>
          <w:sz w:val="20"/>
          <w:szCs w:val="20"/>
        </w:rPr>
        <w:t>Co najmniej 2 detektory</w:t>
      </w:r>
    </w:p>
    <w:p w:rsidR="00DC22C4" w:rsidRPr="00D66CFE" w:rsidRDefault="00DC22C4" w:rsidP="00DC22C4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jc w:val="both"/>
        <w:rPr>
          <w:rFonts w:eastAsia="Tahoma" w:cs="Calibri"/>
          <w:color w:val="000000"/>
          <w:sz w:val="20"/>
          <w:szCs w:val="20"/>
        </w:rPr>
      </w:pPr>
      <w:r w:rsidRPr="00D66CFE">
        <w:rPr>
          <w:sz w:val="20"/>
          <w:szCs w:val="20"/>
        </w:rPr>
        <w:t>Detekcja w zakresach fali: 500-550nm, 580-630nm, 650-700nm</w:t>
      </w:r>
    </w:p>
    <w:p w:rsidR="00DC22C4" w:rsidRPr="00D66CFE" w:rsidRDefault="00DC22C4" w:rsidP="00DC22C4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jc w:val="both"/>
        <w:rPr>
          <w:rFonts w:eastAsia="Tahoma" w:cs="Calibri"/>
          <w:color w:val="000000"/>
          <w:sz w:val="20"/>
          <w:szCs w:val="20"/>
        </w:rPr>
      </w:pPr>
      <w:r w:rsidRPr="00D66CFE">
        <w:rPr>
          <w:rFonts w:eastAsia="Tahoma" w:cs="Calibri"/>
          <w:color w:val="000000"/>
          <w:sz w:val="20"/>
          <w:szCs w:val="20"/>
        </w:rPr>
        <w:t xml:space="preserve">Możliwość obserwacji 4 różnych </w:t>
      </w:r>
      <w:proofErr w:type="spellStart"/>
      <w:r w:rsidRPr="00D66CFE">
        <w:rPr>
          <w:rFonts w:eastAsia="Tahoma" w:cs="Calibri"/>
          <w:color w:val="000000"/>
          <w:sz w:val="20"/>
          <w:szCs w:val="20"/>
        </w:rPr>
        <w:t>fluoroforów</w:t>
      </w:r>
      <w:proofErr w:type="spellEnd"/>
      <w:r w:rsidRPr="00D66CFE">
        <w:rPr>
          <w:rFonts w:eastAsia="Tahoma" w:cs="Calibri"/>
          <w:color w:val="000000"/>
          <w:sz w:val="20"/>
          <w:szCs w:val="20"/>
        </w:rPr>
        <w:t xml:space="preserve"> na jednym preparacie – w tym DAPI, </w:t>
      </w:r>
      <w:proofErr w:type="spellStart"/>
      <w:r w:rsidRPr="00D66CFE">
        <w:rPr>
          <w:rFonts w:eastAsia="Tahoma" w:cs="Calibri"/>
          <w:color w:val="000000"/>
          <w:sz w:val="20"/>
          <w:szCs w:val="20"/>
        </w:rPr>
        <w:t>Alexa</w:t>
      </w:r>
      <w:proofErr w:type="spellEnd"/>
      <w:r w:rsidRPr="00D66CFE">
        <w:rPr>
          <w:rFonts w:eastAsia="Tahoma" w:cs="Calibri"/>
          <w:color w:val="000000"/>
          <w:sz w:val="20"/>
          <w:szCs w:val="20"/>
        </w:rPr>
        <w:t xml:space="preserve"> Fluor 488, </w:t>
      </w:r>
      <w:proofErr w:type="spellStart"/>
      <w:r w:rsidRPr="00D66CFE">
        <w:rPr>
          <w:rFonts w:eastAsia="Tahoma" w:cs="Calibri"/>
          <w:color w:val="000000"/>
          <w:sz w:val="20"/>
          <w:szCs w:val="20"/>
        </w:rPr>
        <w:t>Alexa</w:t>
      </w:r>
      <w:proofErr w:type="spellEnd"/>
      <w:r w:rsidRPr="00D66CFE">
        <w:rPr>
          <w:rFonts w:eastAsia="Tahoma" w:cs="Calibri"/>
          <w:color w:val="000000"/>
          <w:sz w:val="20"/>
          <w:szCs w:val="20"/>
        </w:rPr>
        <w:t xml:space="preserve"> Fluor 568 i </w:t>
      </w:r>
      <w:proofErr w:type="spellStart"/>
      <w:r w:rsidRPr="00D66CFE">
        <w:rPr>
          <w:rFonts w:eastAsia="Tahoma" w:cs="Calibri"/>
          <w:color w:val="000000"/>
          <w:sz w:val="20"/>
          <w:szCs w:val="20"/>
        </w:rPr>
        <w:t>Alexa</w:t>
      </w:r>
      <w:proofErr w:type="spellEnd"/>
      <w:r w:rsidRPr="00D66CFE">
        <w:rPr>
          <w:rFonts w:eastAsia="Tahoma" w:cs="Calibri"/>
          <w:color w:val="000000"/>
          <w:sz w:val="20"/>
          <w:szCs w:val="20"/>
        </w:rPr>
        <w:t xml:space="preserve"> Fluor 647</w:t>
      </w:r>
    </w:p>
    <w:p w:rsidR="00DC22C4" w:rsidRPr="00D66CFE" w:rsidRDefault="00DC22C4" w:rsidP="00DC22C4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jc w:val="both"/>
        <w:rPr>
          <w:rFonts w:eastAsia="Tahoma" w:cs="Calibri"/>
          <w:color w:val="000000"/>
          <w:sz w:val="20"/>
          <w:szCs w:val="20"/>
        </w:rPr>
      </w:pPr>
      <w:r w:rsidRPr="00D66CFE">
        <w:rPr>
          <w:rFonts w:eastAsia="Tahoma" w:cs="Calibri"/>
          <w:color w:val="000000"/>
          <w:sz w:val="20"/>
          <w:szCs w:val="20"/>
        </w:rPr>
        <w:t xml:space="preserve">System musi mieć rozdzielczość </w:t>
      </w:r>
      <w:r w:rsidRPr="00D66CFE">
        <w:rPr>
          <w:sz w:val="20"/>
          <w:szCs w:val="20"/>
        </w:rPr>
        <w:t>&lt;250nm</w:t>
      </w:r>
    </w:p>
    <w:p w:rsidR="00D66CFE" w:rsidRPr="00D66CFE" w:rsidRDefault="00D66CFE" w:rsidP="00DC22C4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jc w:val="both"/>
        <w:rPr>
          <w:rFonts w:eastAsia="Tahoma" w:cs="Calibri"/>
          <w:sz w:val="20"/>
          <w:szCs w:val="20"/>
        </w:rPr>
      </w:pPr>
      <w:r w:rsidRPr="00D66CFE">
        <w:rPr>
          <w:rFonts w:eastAsia="Tahoma" w:cs="Calibri"/>
          <w:sz w:val="20"/>
          <w:szCs w:val="20"/>
        </w:rPr>
        <w:t>Możliwość obrotu obszaru skanowanego</w:t>
      </w:r>
    </w:p>
    <w:p w:rsidR="00DC22C4" w:rsidRPr="00D66CFE" w:rsidRDefault="00DC22C4" w:rsidP="00DC22C4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jc w:val="both"/>
        <w:rPr>
          <w:rFonts w:eastAsia="Tahoma" w:cs="Calibri"/>
          <w:color w:val="000000"/>
          <w:sz w:val="20"/>
          <w:szCs w:val="20"/>
        </w:rPr>
      </w:pPr>
      <w:r w:rsidRPr="00D66CFE">
        <w:rPr>
          <w:rFonts w:eastAsia="Tahoma" w:cs="Calibri"/>
          <w:color w:val="000000"/>
          <w:sz w:val="20"/>
          <w:szCs w:val="20"/>
        </w:rPr>
        <w:t xml:space="preserve">System musi mieć możliwość montażu za pomocą gwintu typu C do każdego głównego typu mikroskopu (np. Olympus, </w:t>
      </w:r>
      <w:proofErr w:type="spellStart"/>
      <w:r w:rsidRPr="00D66CFE">
        <w:rPr>
          <w:rFonts w:eastAsia="Tahoma" w:cs="Calibri"/>
          <w:color w:val="000000"/>
          <w:sz w:val="20"/>
          <w:szCs w:val="20"/>
        </w:rPr>
        <w:t>Leica</w:t>
      </w:r>
      <w:proofErr w:type="spellEnd"/>
      <w:r w:rsidRPr="00D66CFE">
        <w:rPr>
          <w:rFonts w:eastAsia="Tahoma" w:cs="Calibri"/>
          <w:color w:val="000000"/>
          <w:sz w:val="20"/>
          <w:szCs w:val="20"/>
        </w:rPr>
        <w:t>, Nikon czy Zeiss)</w:t>
      </w:r>
    </w:p>
    <w:p w:rsidR="00DC22C4" w:rsidRPr="00D66CFE" w:rsidRDefault="00DC22C4" w:rsidP="00DC22C4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jc w:val="both"/>
        <w:rPr>
          <w:rFonts w:eastAsia="Tahoma" w:cs="Calibri"/>
          <w:color w:val="000000"/>
          <w:sz w:val="20"/>
          <w:szCs w:val="20"/>
        </w:rPr>
      </w:pPr>
      <w:r w:rsidRPr="00D66CFE">
        <w:rPr>
          <w:rFonts w:eastAsia="Tahoma" w:cs="Calibri"/>
          <w:color w:val="000000"/>
          <w:sz w:val="20"/>
          <w:szCs w:val="20"/>
        </w:rPr>
        <w:t>System musi posiadać oprogramowanie sterujące systemem konfokalnym</w:t>
      </w:r>
    </w:p>
    <w:p w:rsidR="00DC22C4" w:rsidRPr="00DC22C4" w:rsidRDefault="00DC22C4" w:rsidP="00DC22C4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jc w:val="both"/>
        <w:rPr>
          <w:rFonts w:eastAsia="Tahoma" w:cs="Calibri"/>
          <w:color w:val="000000"/>
          <w:sz w:val="20"/>
          <w:szCs w:val="20"/>
        </w:rPr>
      </w:pPr>
      <w:r w:rsidRPr="00DC22C4">
        <w:rPr>
          <w:rFonts w:eastAsia="Tahoma" w:cs="Calibri"/>
          <w:color w:val="000000"/>
          <w:sz w:val="20"/>
          <w:szCs w:val="20"/>
        </w:rPr>
        <w:t>Oprogramowanie musi:</w:t>
      </w:r>
    </w:p>
    <w:p w:rsidR="00DC22C4" w:rsidRPr="00DC22C4" w:rsidRDefault="00DC22C4" w:rsidP="00DC22C4">
      <w:pPr>
        <w:pStyle w:val="Akapitzlist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60" w:hanging="284"/>
        <w:jc w:val="both"/>
        <w:rPr>
          <w:rFonts w:eastAsia="Tahoma" w:cs="Calibri"/>
          <w:color w:val="000000"/>
          <w:sz w:val="20"/>
          <w:szCs w:val="20"/>
        </w:rPr>
      </w:pPr>
      <w:r w:rsidRPr="00DC22C4">
        <w:rPr>
          <w:rFonts w:eastAsia="Tahoma" w:cs="Calibri"/>
          <w:color w:val="000000"/>
          <w:sz w:val="20"/>
          <w:szCs w:val="20"/>
        </w:rPr>
        <w:t>Pracować na każdym komputerze z zainstalowanym systemem Windows 10</w:t>
      </w:r>
    </w:p>
    <w:p w:rsidR="00DC22C4" w:rsidRPr="00DC22C4" w:rsidRDefault="00DC22C4" w:rsidP="00DC22C4">
      <w:pPr>
        <w:pStyle w:val="Akapitzlist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60" w:hanging="284"/>
        <w:jc w:val="both"/>
        <w:rPr>
          <w:rFonts w:eastAsia="Tahoma" w:cs="Calibri"/>
          <w:color w:val="000000"/>
          <w:sz w:val="20"/>
          <w:szCs w:val="20"/>
        </w:rPr>
      </w:pPr>
      <w:r w:rsidRPr="00DC22C4">
        <w:rPr>
          <w:rFonts w:eastAsia="Tahoma" w:cs="Calibri"/>
          <w:color w:val="000000"/>
          <w:sz w:val="20"/>
          <w:szCs w:val="20"/>
        </w:rPr>
        <w:t>Prosty sposób definiowania skanowania w osi Z (ang. Z-</w:t>
      </w:r>
      <w:proofErr w:type="spellStart"/>
      <w:r w:rsidRPr="00DC22C4">
        <w:rPr>
          <w:rFonts w:eastAsia="Tahoma" w:cs="Calibri"/>
          <w:color w:val="000000"/>
          <w:sz w:val="20"/>
          <w:szCs w:val="20"/>
        </w:rPr>
        <w:t>stacks</w:t>
      </w:r>
      <w:proofErr w:type="spellEnd"/>
      <w:r w:rsidRPr="00DC22C4">
        <w:rPr>
          <w:rFonts w:eastAsia="Tahoma" w:cs="Calibri"/>
          <w:color w:val="000000"/>
          <w:sz w:val="20"/>
          <w:szCs w:val="20"/>
        </w:rPr>
        <w:t xml:space="preserve">), wykonywania serii skanowań w czasie (rejestracja </w:t>
      </w:r>
      <w:proofErr w:type="spellStart"/>
      <w:r w:rsidRPr="00DC22C4">
        <w:rPr>
          <w:rFonts w:eastAsia="Tahoma" w:cs="Calibri"/>
          <w:color w:val="000000"/>
          <w:sz w:val="20"/>
          <w:szCs w:val="20"/>
        </w:rPr>
        <w:t>poklatkowa</w:t>
      </w:r>
      <w:proofErr w:type="spellEnd"/>
      <w:r w:rsidRPr="00DC22C4">
        <w:rPr>
          <w:rFonts w:eastAsia="Tahoma" w:cs="Calibri"/>
          <w:color w:val="000000"/>
          <w:sz w:val="20"/>
          <w:szCs w:val="20"/>
        </w:rPr>
        <w:t>) lub obu trybów na raz</w:t>
      </w:r>
    </w:p>
    <w:p w:rsidR="00DC22C4" w:rsidRPr="00DC22C4" w:rsidRDefault="00DC22C4" w:rsidP="00DC22C4">
      <w:pPr>
        <w:pStyle w:val="Akapitzlist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60" w:hanging="284"/>
        <w:jc w:val="both"/>
        <w:rPr>
          <w:rFonts w:eastAsia="Tahoma" w:cs="Calibri"/>
          <w:color w:val="000000"/>
          <w:sz w:val="20"/>
          <w:szCs w:val="20"/>
        </w:rPr>
      </w:pPr>
      <w:r w:rsidRPr="00DC22C4">
        <w:rPr>
          <w:rFonts w:eastAsia="Tahoma" w:cs="Calibri"/>
          <w:color w:val="000000"/>
          <w:sz w:val="20"/>
          <w:szCs w:val="20"/>
        </w:rPr>
        <w:t>System musi być wyposażony w funkcję podglądu, umożliwiającą użytkownikowi tworzenie szybkiego podglądu próbki, pozwalającą na nawigację po niej, a następnie definiowanie obszarów zainteresowania dla obrazowania.</w:t>
      </w:r>
    </w:p>
    <w:p w:rsidR="00DC22C4" w:rsidRPr="00DC22C4" w:rsidRDefault="00DC22C4" w:rsidP="00DC22C4">
      <w:pPr>
        <w:pStyle w:val="Akapitzlist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60" w:hanging="284"/>
        <w:jc w:val="both"/>
        <w:rPr>
          <w:rFonts w:eastAsia="Tahoma" w:cs="Calibri"/>
          <w:color w:val="000000"/>
          <w:sz w:val="20"/>
          <w:szCs w:val="20"/>
        </w:rPr>
      </w:pPr>
      <w:r w:rsidRPr="00DC22C4">
        <w:rPr>
          <w:rFonts w:eastAsia="Tahoma" w:cs="Calibri"/>
          <w:color w:val="000000"/>
          <w:sz w:val="20"/>
          <w:szCs w:val="20"/>
        </w:rPr>
        <w:t>W przypadku połączenia z korpusem mikroskopu zmotoryzowanego, system powinien mieć możliwość kafelkowania i zszywania w celu uzyskania większego pola widzenia niż pojedyncze skanowanie.</w:t>
      </w:r>
    </w:p>
    <w:p w:rsidR="00DC22C4" w:rsidRDefault="00DC22C4" w:rsidP="00DC22C4">
      <w:pPr>
        <w:pStyle w:val="Akapitzlist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60" w:hanging="284"/>
        <w:jc w:val="both"/>
        <w:rPr>
          <w:rFonts w:eastAsia="Tahoma" w:cs="Calibri"/>
          <w:color w:val="000000"/>
          <w:sz w:val="20"/>
          <w:szCs w:val="20"/>
        </w:rPr>
      </w:pPr>
      <w:r w:rsidRPr="00DC22C4">
        <w:rPr>
          <w:rFonts w:eastAsia="Tahoma" w:cs="Calibri"/>
          <w:color w:val="000000"/>
          <w:sz w:val="20"/>
          <w:szCs w:val="20"/>
        </w:rPr>
        <w:t>Mieć dożywotnie darmowe uaktualnienia</w:t>
      </w:r>
    </w:p>
    <w:p w:rsidR="00661DD6" w:rsidRDefault="00661DD6" w:rsidP="00661DD6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60"/>
        <w:jc w:val="both"/>
        <w:rPr>
          <w:rFonts w:eastAsia="Tahoma" w:cs="Calibri"/>
          <w:color w:val="000000"/>
          <w:sz w:val="20"/>
          <w:szCs w:val="20"/>
        </w:rPr>
      </w:pPr>
    </w:p>
    <w:p w:rsidR="00661DD6" w:rsidRPr="00661DD6" w:rsidRDefault="00661DD6" w:rsidP="00661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ahoma" w:cs="Calibri"/>
          <w:color w:val="000000"/>
          <w:sz w:val="20"/>
          <w:szCs w:val="20"/>
          <w:u w:val="single"/>
        </w:rPr>
      </w:pPr>
      <w:r w:rsidRPr="00661DD6">
        <w:rPr>
          <w:rFonts w:eastAsia="Tahoma" w:cs="Calibri"/>
          <w:color w:val="000000"/>
          <w:sz w:val="20"/>
          <w:szCs w:val="20"/>
          <w:u w:val="single"/>
        </w:rPr>
        <w:t>Parametry opcjonalne:</w:t>
      </w:r>
    </w:p>
    <w:p w:rsidR="00D66CFE" w:rsidRPr="003C1BDA" w:rsidRDefault="00D66CFE" w:rsidP="003C1BDA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jc w:val="both"/>
        <w:rPr>
          <w:rFonts w:eastAsia="Tahoma" w:cs="Calibri"/>
          <w:color w:val="000000"/>
          <w:sz w:val="20"/>
          <w:szCs w:val="20"/>
        </w:rPr>
      </w:pPr>
      <w:r w:rsidRPr="003C1BDA">
        <w:rPr>
          <w:rFonts w:eastAsia="Tahoma" w:cs="Calibri"/>
          <w:color w:val="000000"/>
          <w:sz w:val="20"/>
          <w:szCs w:val="20"/>
        </w:rPr>
        <w:t xml:space="preserve">Możliwość późniejszej rozbudowy systemu o moduł </w:t>
      </w:r>
      <w:proofErr w:type="spellStart"/>
      <w:r w:rsidRPr="003C1BDA">
        <w:rPr>
          <w:rFonts w:eastAsia="Tahoma" w:cs="Calibri"/>
          <w:color w:val="000000"/>
          <w:sz w:val="20"/>
          <w:szCs w:val="20"/>
        </w:rPr>
        <w:t>autofokusa</w:t>
      </w:r>
      <w:proofErr w:type="spellEnd"/>
      <w:r w:rsidRPr="003C1BDA">
        <w:rPr>
          <w:rFonts w:eastAsia="Tahoma" w:cs="Calibri"/>
          <w:color w:val="000000"/>
          <w:sz w:val="20"/>
          <w:szCs w:val="20"/>
        </w:rPr>
        <w:t xml:space="preserve">, aby utrzymać pozycję ostrości </w:t>
      </w:r>
      <w:r w:rsidR="003C1BDA">
        <w:rPr>
          <w:rFonts w:eastAsia="Tahoma" w:cs="Calibri"/>
          <w:color w:val="000000"/>
          <w:sz w:val="20"/>
          <w:szCs w:val="20"/>
        </w:rPr>
        <w:br/>
      </w:r>
      <w:r w:rsidRPr="003C1BDA">
        <w:rPr>
          <w:rFonts w:eastAsia="Tahoma" w:cs="Calibri"/>
          <w:color w:val="000000"/>
          <w:sz w:val="20"/>
          <w:szCs w:val="20"/>
        </w:rPr>
        <w:t>w czasie.</w:t>
      </w:r>
    </w:p>
    <w:p w:rsidR="00D66CFE" w:rsidRPr="003C1BDA" w:rsidRDefault="00D66CFE" w:rsidP="003C1BDA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jc w:val="both"/>
        <w:rPr>
          <w:rFonts w:eastAsia="Tahoma" w:cs="Calibri"/>
          <w:color w:val="000000"/>
          <w:sz w:val="20"/>
          <w:szCs w:val="20"/>
        </w:rPr>
      </w:pPr>
      <w:r w:rsidRPr="003C1BDA">
        <w:rPr>
          <w:rFonts w:eastAsia="Tahoma" w:cs="Calibri"/>
          <w:color w:val="000000"/>
          <w:sz w:val="20"/>
          <w:szCs w:val="20"/>
        </w:rPr>
        <w:t xml:space="preserve">Możliwość późniejszej rozbudowy systemu o laser STED (np. 775 </w:t>
      </w:r>
      <w:proofErr w:type="spellStart"/>
      <w:r w:rsidRPr="003C1BDA">
        <w:rPr>
          <w:rFonts w:eastAsia="Tahoma" w:cs="Calibri"/>
          <w:color w:val="000000"/>
          <w:sz w:val="20"/>
          <w:szCs w:val="20"/>
        </w:rPr>
        <w:t>nm</w:t>
      </w:r>
      <w:proofErr w:type="spellEnd"/>
      <w:r w:rsidRPr="003C1BDA">
        <w:rPr>
          <w:rFonts w:eastAsia="Tahoma" w:cs="Calibri"/>
          <w:color w:val="000000"/>
          <w:sz w:val="20"/>
          <w:szCs w:val="20"/>
        </w:rPr>
        <w:t>) i utworzenie systemu super</w:t>
      </w:r>
      <w:r w:rsidR="003C1BDA">
        <w:rPr>
          <w:rFonts w:eastAsia="Tahoma" w:cs="Calibri"/>
          <w:color w:val="000000"/>
          <w:sz w:val="20"/>
          <w:szCs w:val="20"/>
        </w:rPr>
        <w:t xml:space="preserve"> </w:t>
      </w:r>
      <w:r w:rsidRPr="003C1BDA">
        <w:rPr>
          <w:rFonts w:eastAsia="Tahoma" w:cs="Calibri"/>
          <w:color w:val="000000"/>
          <w:sz w:val="20"/>
          <w:szCs w:val="20"/>
        </w:rPr>
        <w:t>rozdzielczego.</w:t>
      </w:r>
    </w:p>
    <w:p w:rsidR="00D66CFE" w:rsidRPr="00F75DD7" w:rsidRDefault="00D66CFE" w:rsidP="00F75DD7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jc w:val="both"/>
        <w:rPr>
          <w:rFonts w:eastAsia="Tahoma" w:cs="Calibri"/>
          <w:color w:val="000000"/>
          <w:sz w:val="20"/>
          <w:szCs w:val="20"/>
        </w:rPr>
      </w:pPr>
      <w:r w:rsidRPr="003C1BDA">
        <w:rPr>
          <w:rFonts w:eastAsia="Tahoma" w:cs="Calibri"/>
          <w:color w:val="000000"/>
          <w:sz w:val="20"/>
          <w:szCs w:val="20"/>
        </w:rPr>
        <w:t>System gotowy do późniejszego rozszerzenia o obrazowanie czasu życia f</w:t>
      </w:r>
      <w:r w:rsidR="00F75DD7">
        <w:rPr>
          <w:rFonts w:eastAsia="Tahoma" w:cs="Calibri"/>
          <w:color w:val="000000"/>
          <w:sz w:val="20"/>
          <w:szCs w:val="20"/>
        </w:rPr>
        <w:t>luorescencji -FLIM metodą TCSPC, oferowany s</w:t>
      </w:r>
      <w:r w:rsidRPr="00F75DD7">
        <w:rPr>
          <w:rFonts w:eastAsia="Tahoma" w:cs="Calibri"/>
          <w:color w:val="000000"/>
          <w:sz w:val="20"/>
          <w:szCs w:val="20"/>
        </w:rPr>
        <w:t>ystem jest wyposażony w co najmniej 2 lasery pulsujące oraz detektory zliczające fotony.</w:t>
      </w:r>
    </w:p>
    <w:p w:rsidR="00D66CFE" w:rsidRPr="003C1BDA" w:rsidRDefault="00D66CFE" w:rsidP="003C1BDA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jc w:val="both"/>
        <w:rPr>
          <w:rFonts w:eastAsia="Tahoma" w:cs="Calibri"/>
          <w:color w:val="000000"/>
          <w:sz w:val="20"/>
          <w:szCs w:val="20"/>
        </w:rPr>
      </w:pPr>
      <w:r w:rsidRPr="003C1BDA">
        <w:rPr>
          <w:rFonts w:eastAsia="Tahoma" w:cs="Calibri"/>
          <w:color w:val="000000"/>
          <w:sz w:val="20"/>
          <w:szCs w:val="20"/>
        </w:rPr>
        <w:t>Prędkość skanowania: 1,1 klatki/s @ 512x512 pikseli.</w:t>
      </w:r>
    </w:p>
    <w:p w:rsidR="00D66CFE" w:rsidRDefault="00D66CFE" w:rsidP="00D66C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ahoma" w:cs="Calibri"/>
          <w:color w:val="000000"/>
          <w:sz w:val="20"/>
          <w:szCs w:val="20"/>
        </w:rPr>
      </w:pPr>
    </w:p>
    <w:p w:rsidR="005E6E56" w:rsidRPr="00DC22C4" w:rsidRDefault="005E6E56" w:rsidP="009258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C22C4">
        <w:rPr>
          <w:rFonts w:cstheme="minorHAnsi"/>
          <w:b/>
          <w:sz w:val="20"/>
          <w:szCs w:val="20"/>
        </w:rPr>
        <w:lastRenderedPageBreak/>
        <w:t xml:space="preserve">Gwarancja: </w:t>
      </w:r>
      <w:r w:rsidRPr="00DC22C4">
        <w:rPr>
          <w:rFonts w:cstheme="minorHAnsi"/>
          <w:sz w:val="20"/>
          <w:szCs w:val="20"/>
        </w:rPr>
        <w:t xml:space="preserve">min. </w:t>
      </w:r>
      <w:r w:rsidR="003B4E64" w:rsidRPr="00DC22C4">
        <w:rPr>
          <w:rFonts w:cstheme="minorHAnsi"/>
          <w:sz w:val="20"/>
          <w:szCs w:val="20"/>
        </w:rPr>
        <w:t>12</w:t>
      </w:r>
      <w:r w:rsidR="009258DE" w:rsidRPr="00DC22C4">
        <w:rPr>
          <w:rFonts w:cstheme="minorHAnsi"/>
          <w:sz w:val="20"/>
          <w:szCs w:val="20"/>
        </w:rPr>
        <w:t xml:space="preserve"> miesię</w:t>
      </w:r>
      <w:r w:rsidRPr="00DC22C4">
        <w:rPr>
          <w:rFonts w:cstheme="minorHAnsi"/>
          <w:sz w:val="20"/>
          <w:szCs w:val="20"/>
        </w:rPr>
        <w:t>c</w:t>
      </w:r>
      <w:r w:rsidR="009258DE" w:rsidRPr="00DC22C4">
        <w:rPr>
          <w:rFonts w:cstheme="minorHAnsi"/>
          <w:sz w:val="20"/>
          <w:szCs w:val="20"/>
        </w:rPr>
        <w:t>y</w:t>
      </w:r>
    </w:p>
    <w:p w:rsidR="005E6E56" w:rsidRPr="00DC22C4" w:rsidRDefault="005E6E56" w:rsidP="009258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C22C4">
        <w:rPr>
          <w:rFonts w:cstheme="minorHAnsi"/>
          <w:b/>
          <w:sz w:val="20"/>
          <w:szCs w:val="20"/>
        </w:rPr>
        <w:t xml:space="preserve">Termin realizacji zamówienia: </w:t>
      </w:r>
      <w:r w:rsidR="00DC22C4">
        <w:rPr>
          <w:rFonts w:cstheme="minorHAnsi"/>
          <w:sz w:val="20"/>
          <w:szCs w:val="20"/>
        </w:rPr>
        <w:t>do 18.12.2020 r.</w:t>
      </w:r>
    </w:p>
    <w:p w:rsidR="003B4E64" w:rsidRPr="00DC22C4" w:rsidRDefault="003B4E64" w:rsidP="003B4E64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092BB7" w:rsidRPr="00DC22C4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DC22C4">
        <w:rPr>
          <w:rFonts w:cstheme="minorHAnsi"/>
          <w:b/>
          <w:bCs/>
          <w:sz w:val="20"/>
          <w:szCs w:val="20"/>
        </w:rPr>
        <w:t>II Kryteria oceny ofert</w:t>
      </w:r>
    </w:p>
    <w:p w:rsidR="00C647C5" w:rsidRDefault="001E5E94" w:rsidP="001E5E9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C647C5">
        <w:rPr>
          <w:rFonts w:ascii="Calibri" w:eastAsia="Calibri" w:hAnsi="Calibri" w:cs="Calibri"/>
          <w:sz w:val="20"/>
          <w:szCs w:val="20"/>
        </w:rPr>
        <w:t xml:space="preserve">Przy wyborze </w:t>
      </w:r>
      <w:r w:rsidR="00E562CB">
        <w:rPr>
          <w:rFonts w:ascii="Calibri" w:eastAsia="Calibri" w:hAnsi="Calibri" w:cs="Calibri"/>
          <w:sz w:val="20"/>
          <w:szCs w:val="20"/>
        </w:rPr>
        <w:t xml:space="preserve">Zamawiający będzie się kierował poniższą punktacją przy spełnieniu wymogów wyszczególnionych parametrów przedmiotu umowy zawartych </w:t>
      </w:r>
      <w:r w:rsidRPr="00C647C5">
        <w:rPr>
          <w:rFonts w:ascii="Calibri" w:eastAsia="Calibri" w:hAnsi="Calibri" w:cs="Calibri"/>
          <w:sz w:val="20"/>
          <w:szCs w:val="20"/>
        </w:rPr>
        <w:t xml:space="preserve">w tabeli </w:t>
      </w:r>
      <w:r w:rsidR="00E562CB">
        <w:rPr>
          <w:rFonts w:ascii="Calibri" w:eastAsia="Calibri" w:hAnsi="Calibri" w:cs="Calibri"/>
          <w:sz w:val="20"/>
          <w:szCs w:val="20"/>
        </w:rPr>
        <w:t>w załączniku</w:t>
      </w:r>
      <w:r w:rsidRPr="00C647C5">
        <w:rPr>
          <w:rFonts w:ascii="Calibri" w:eastAsia="Calibri" w:hAnsi="Calibri" w:cs="Calibri"/>
          <w:sz w:val="20"/>
          <w:szCs w:val="20"/>
        </w:rPr>
        <w:t xml:space="preserve"> </w:t>
      </w:r>
      <w:r w:rsidR="00E562CB">
        <w:rPr>
          <w:rFonts w:ascii="Calibri" w:eastAsia="Calibri" w:hAnsi="Calibri" w:cs="Calibri"/>
          <w:sz w:val="20"/>
          <w:szCs w:val="20"/>
        </w:rPr>
        <w:t>n</w:t>
      </w:r>
      <w:r w:rsidRPr="00C647C5">
        <w:rPr>
          <w:rFonts w:ascii="Calibri" w:eastAsia="Calibri" w:hAnsi="Calibri" w:cs="Calibri"/>
          <w:sz w:val="20"/>
          <w:szCs w:val="20"/>
        </w:rPr>
        <w:t>r 1</w:t>
      </w:r>
      <w:r w:rsidR="00C647C5">
        <w:rPr>
          <w:rFonts w:cs="Calibri"/>
          <w:sz w:val="20"/>
          <w:szCs w:val="20"/>
        </w:rPr>
        <w:t xml:space="preserve"> (formularz oferty)</w:t>
      </w:r>
      <w:r w:rsidRPr="00C647C5">
        <w:rPr>
          <w:rFonts w:ascii="Calibri" w:eastAsia="Calibri" w:hAnsi="Calibri" w:cs="Calibri"/>
          <w:sz w:val="20"/>
          <w:szCs w:val="20"/>
        </w:rPr>
        <w:t xml:space="preserve"> przy następującej wadze kryteriów: </w:t>
      </w:r>
    </w:p>
    <w:p w:rsidR="00E562CB" w:rsidRDefault="00E562CB" w:rsidP="001E5E9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:rsidR="00C647C5" w:rsidRDefault="00230005" w:rsidP="001E5E9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C</w:t>
      </w:r>
      <w:r w:rsidR="009E004C" w:rsidRPr="00230005">
        <w:rPr>
          <w:rFonts w:ascii="Calibri" w:eastAsia="Calibri" w:hAnsi="Calibri" w:cs="Calibri"/>
          <w:sz w:val="20"/>
          <w:szCs w:val="20"/>
          <w:u w:val="single"/>
        </w:rPr>
        <w:t xml:space="preserve">ena </w:t>
      </w:r>
      <w:r w:rsidR="009E004C">
        <w:rPr>
          <w:rFonts w:ascii="Calibri" w:eastAsia="Calibri" w:hAnsi="Calibri" w:cs="Calibri"/>
          <w:sz w:val="20"/>
          <w:szCs w:val="20"/>
        </w:rPr>
        <w:t>- 60%</w:t>
      </w:r>
      <w:r w:rsidR="00BA3965">
        <w:rPr>
          <w:rFonts w:ascii="Calibri" w:eastAsia="Calibri" w:hAnsi="Calibri" w:cs="Calibri"/>
          <w:sz w:val="20"/>
          <w:szCs w:val="20"/>
        </w:rPr>
        <w:t xml:space="preserve"> </w:t>
      </w:r>
    </w:p>
    <w:p w:rsidR="00E562CB" w:rsidRDefault="00E562CB" w:rsidP="001E5E9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562CB" w:rsidRPr="00E562CB" w:rsidRDefault="00E562CB" w:rsidP="00E562C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</w:t>
      </w:r>
      <w:r w:rsidRPr="00E562CB">
        <w:rPr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hAnsi="Cambria Math" w:cs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Cambria Math"/>
                <w:sz w:val="20"/>
                <w:szCs w:val="20"/>
              </w:rPr>
              <m:t>Cn</m:t>
            </m:r>
          </m:num>
          <m:den>
            <m:r>
              <w:rPr>
                <w:rFonts w:ascii="Cambria Math" w:hAnsi="Cambria Math" w:cs="Cambria Math"/>
                <w:sz w:val="20"/>
                <w:szCs w:val="20"/>
              </w:rPr>
              <m:t>Co</m:t>
            </m:r>
          </m:den>
        </m:f>
      </m:oMath>
      <w:r w:rsidR="00D10260">
        <w:rPr>
          <w:sz w:val="20"/>
          <w:szCs w:val="20"/>
        </w:rPr>
        <w:t xml:space="preserve">  × 100 x60%</w:t>
      </w:r>
    </w:p>
    <w:p w:rsidR="00E562CB" w:rsidRPr="00E562CB" w:rsidRDefault="00E562CB" w:rsidP="00E562C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562CB">
        <w:rPr>
          <w:sz w:val="20"/>
          <w:szCs w:val="20"/>
        </w:rPr>
        <w:t xml:space="preserve">gdzie: </w:t>
      </w:r>
    </w:p>
    <w:p w:rsidR="00E562CB" w:rsidRPr="00E562CB" w:rsidRDefault="00E562CB" w:rsidP="00E562CB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𝐶𝑛</w:t>
      </w:r>
      <w:r w:rsidRPr="00E562CB">
        <w:rPr>
          <w:sz w:val="20"/>
          <w:szCs w:val="20"/>
        </w:rPr>
        <w:t xml:space="preserve"> – oznacza najniższą cenę zaproponowaną przez wykonawców, </w:t>
      </w:r>
    </w:p>
    <w:p w:rsidR="00E562CB" w:rsidRPr="00E562CB" w:rsidRDefault="00E562CB" w:rsidP="00E562CB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𝐶𝑜</w:t>
      </w:r>
      <w:r w:rsidRPr="00E562CB">
        <w:rPr>
          <w:sz w:val="20"/>
          <w:szCs w:val="20"/>
        </w:rPr>
        <w:t xml:space="preserve"> – oznacza cenę zaproponowaną w badanej ofercie, </w:t>
      </w:r>
    </w:p>
    <w:p w:rsidR="00E562CB" w:rsidRPr="00E562CB" w:rsidRDefault="00E562CB" w:rsidP="00E562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</w:t>
      </w:r>
      <w:r w:rsidRPr="00E562CB">
        <w:rPr>
          <w:sz w:val="20"/>
          <w:szCs w:val="20"/>
        </w:rPr>
        <w:t xml:space="preserve"> – oznacza liczbę punktów przyznanych badanej ofercie.</w:t>
      </w:r>
    </w:p>
    <w:p w:rsidR="00E562CB" w:rsidRDefault="00E562CB" w:rsidP="001E5E9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:rsidR="00230005" w:rsidRDefault="00230005" w:rsidP="001E5E9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562CB" w:rsidRDefault="00230005" w:rsidP="001E5E9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661DD6">
        <w:rPr>
          <w:rFonts w:ascii="Calibri" w:eastAsia="Calibri" w:hAnsi="Calibri" w:cs="Calibri"/>
          <w:sz w:val="20"/>
          <w:szCs w:val="20"/>
          <w:u w:val="single"/>
        </w:rPr>
        <w:t>P</w:t>
      </w:r>
      <w:r w:rsidR="00E562CB" w:rsidRPr="00661DD6">
        <w:rPr>
          <w:rFonts w:ascii="Calibri" w:eastAsia="Calibri" w:hAnsi="Calibri" w:cs="Calibri"/>
          <w:sz w:val="20"/>
          <w:szCs w:val="20"/>
          <w:u w:val="single"/>
        </w:rPr>
        <w:t>arametry</w:t>
      </w:r>
      <w:r w:rsidRPr="00661DD6">
        <w:rPr>
          <w:rFonts w:ascii="Calibri" w:eastAsia="Calibri" w:hAnsi="Calibri" w:cs="Calibri"/>
          <w:sz w:val="20"/>
          <w:szCs w:val="20"/>
          <w:u w:val="single"/>
        </w:rPr>
        <w:t xml:space="preserve"> opcjonalne</w:t>
      </w:r>
      <w:r w:rsidR="00661DD6">
        <w:rPr>
          <w:rFonts w:ascii="Calibri" w:eastAsia="Calibri" w:hAnsi="Calibri" w:cs="Calibri"/>
          <w:sz w:val="20"/>
          <w:szCs w:val="20"/>
          <w:u w:val="single"/>
        </w:rPr>
        <w:t xml:space="preserve"> </w:t>
      </w:r>
      <w:r w:rsidR="00661DD6" w:rsidRPr="00A042AC">
        <w:rPr>
          <w:rFonts w:ascii="Calibri" w:eastAsia="Calibri" w:hAnsi="Calibri" w:cs="Calibri"/>
          <w:sz w:val="20"/>
          <w:szCs w:val="20"/>
        </w:rPr>
        <w:t>- 40%</w:t>
      </w:r>
      <w:r w:rsidR="00661DD6">
        <w:rPr>
          <w:rFonts w:ascii="Calibri" w:eastAsia="Calibri" w:hAnsi="Calibri" w:cs="Calibri"/>
          <w:sz w:val="20"/>
          <w:szCs w:val="20"/>
          <w:u w:val="single"/>
        </w:rPr>
        <w:t xml:space="preserve"> </w:t>
      </w:r>
      <w:r w:rsidRPr="00661DD6">
        <w:rPr>
          <w:rFonts w:ascii="Calibri" w:eastAsia="Calibri" w:hAnsi="Calibri" w:cs="Calibri"/>
          <w:sz w:val="20"/>
          <w:szCs w:val="20"/>
          <w:u w:val="single"/>
        </w:rPr>
        <w:t>(</w:t>
      </w:r>
      <w:r>
        <w:rPr>
          <w:rFonts w:ascii="Calibri" w:eastAsia="Calibri" w:hAnsi="Calibri" w:cs="Calibri"/>
          <w:sz w:val="20"/>
          <w:szCs w:val="20"/>
        </w:rPr>
        <w:t xml:space="preserve">opisane </w:t>
      </w:r>
      <w:r w:rsidR="00DC7BC5">
        <w:rPr>
          <w:rFonts w:ascii="Calibri" w:eastAsia="Calibri" w:hAnsi="Calibri" w:cs="Calibri"/>
          <w:sz w:val="20"/>
          <w:szCs w:val="20"/>
        </w:rPr>
        <w:t xml:space="preserve">w formularzu oferty </w:t>
      </w:r>
      <w:r>
        <w:rPr>
          <w:rFonts w:ascii="Calibri" w:eastAsia="Calibri" w:hAnsi="Calibri" w:cs="Calibri"/>
          <w:sz w:val="20"/>
          <w:szCs w:val="20"/>
        </w:rPr>
        <w:t>w punktach 1</w:t>
      </w:r>
      <w:r w:rsidR="00C228F5">
        <w:rPr>
          <w:rFonts w:ascii="Calibri" w:eastAsia="Calibri" w:hAnsi="Calibri" w:cs="Calibri"/>
          <w:sz w:val="20"/>
          <w:szCs w:val="20"/>
        </w:rPr>
        <w:t>5</w:t>
      </w:r>
      <w:r>
        <w:rPr>
          <w:rFonts w:ascii="Calibri" w:eastAsia="Calibri" w:hAnsi="Calibri" w:cs="Calibri"/>
          <w:sz w:val="20"/>
          <w:szCs w:val="20"/>
        </w:rPr>
        <w:t>-1</w:t>
      </w:r>
      <w:r w:rsidR="00C228F5">
        <w:rPr>
          <w:rFonts w:ascii="Calibri" w:eastAsia="Calibri" w:hAnsi="Calibri" w:cs="Calibri"/>
          <w:sz w:val="20"/>
          <w:szCs w:val="20"/>
        </w:rPr>
        <w:t>8</w:t>
      </w:r>
      <w:r>
        <w:rPr>
          <w:rFonts w:ascii="Calibri" w:eastAsia="Calibri" w:hAnsi="Calibri" w:cs="Calibri"/>
          <w:sz w:val="20"/>
          <w:szCs w:val="20"/>
        </w:rPr>
        <w:t>)</w:t>
      </w:r>
    </w:p>
    <w:p w:rsidR="001E5E94" w:rsidRDefault="00661DD6" w:rsidP="001E5E9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Za każdy parametr można otrzymać maksymalnie 10 punktów (</w:t>
      </w:r>
      <w:r w:rsidR="00E562CB">
        <w:rPr>
          <w:rFonts w:ascii="Calibri" w:eastAsia="Calibri" w:hAnsi="Calibri" w:cs="Calibri"/>
          <w:sz w:val="20"/>
          <w:szCs w:val="20"/>
        </w:rPr>
        <w:t>TAK –</w:t>
      </w:r>
      <w:r w:rsidR="00230005">
        <w:rPr>
          <w:rFonts w:ascii="Calibri" w:eastAsia="Calibri" w:hAnsi="Calibri" w:cs="Calibri"/>
          <w:sz w:val="20"/>
          <w:szCs w:val="20"/>
        </w:rPr>
        <w:t xml:space="preserve"> </w:t>
      </w:r>
      <w:r w:rsidR="00E228B4">
        <w:rPr>
          <w:rFonts w:ascii="Calibri" w:eastAsia="Calibri" w:hAnsi="Calibri" w:cs="Calibri"/>
          <w:sz w:val="20"/>
          <w:szCs w:val="20"/>
        </w:rPr>
        <w:t>1</w:t>
      </w:r>
      <w:r w:rsidR="00E562CB">
        <w:rPr>
          <w:rFonts w:ascii="Calibri" w:eastAsia="Calibri" w:hAnsi="Calibri" w:cs="Calibri"/>
          <w:sz w:val="20"/>
          <w:szCs w:val="20"/>
        </w:rPr>
        <w:t>0 pkt., NIE – 0 pkt.</w:t>
      </w:r>
      <w:r>
        <w:rPr>
          <w:rFonts w:ascii="Calibri" w:eastAsia="Calibri" w:hAnsi="Calibri" w:cs="Calibri"/>
          <w:sz w:val="20"/>
          <w:szCs w:val="20"/>
        </w:rPr>
        <w:t>)</w:t>
      </w:r>
    </w:p>
    <w:p w:rsidR="00E562CB" w:rsidRPr="00C647C5" w:rsidRDefault="00E562CB" w:rsidP="001E5E9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D46521" w:rsidRPr="00DC22C4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DC22C4">
        <w:rPr>
          <w:rFonts w:cstheme="minorHAnsi"/>
          <w:b/>
          <w:bCs/>
          <w:sz w:val="20"/>
          <w:szCs w:val="20"/>
        </w:rPr>
        <w:t>III Opis  Przygotowania Oferty i jej Ocena:</w:t>
      </w:r>
    </w:p>
    <w:p w:rsidR="00D46521" w:rsidRPr="00DC22C4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DC22C4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DC22C4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DC22C4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D46521" w:rsidRPr="00C647C5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DC22C4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hyperlink r:id="rId6" w:history="1">
        <w:r w:rsidR="00C647C5" w:rsidRPr="00BF585A">
          <w:rPr>
            <w:rStyle w:val="Hipercze"/>
            <w:rFonts w:cstheme="minorHAnsi"/>
            <w:sz w:val="20"/>
            <w:szCs w:val="20"/>
          </w:rPr>
          <w:t>p.michaluk@nencki.edu.pl</w:t>
        </w:r>
      </w:hyperlink>
    </w:p>
    <w:p w:rsidR="00C647C5" w:rsidRPr="00C647C5" w:rsidRDefault="00C647C5" w:rsidP="00C647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C647C5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Pr="00C647C5">
        <w:rPr>
          <w:rFonts w:eastAsia="Batang" w:cs="Calibri"/>
          <w:b/>
          <w:sz w:val="20"/>
          <w:szCs w:val="20"/>
        </w:rPr>
        <w:t>System rozszerzenia konfokalnego do mikroskopu</w:t>
      </w:r>
      <w:r>
        <w:rPr>
          <w:rFonts w:eastAsia="Batang" w:cs="Calibri"/>
          <w:b/>
          <w:sz w:val="20"/>
          <w:szCs w:val="20"/>
        </w:rPr>
        <w:t>.</w:t>
      </w:r>
      <w:r w:rsidRPr="00C647C5">
        <w:rPr>
          <w:rFonts w:cs="Calibri"/>
          <w:sz w:val="20"/>
          <w:szCs w:val="20"/>
        </w:rPr>
        <w:t xml:space="preserve"> </w:t>
      </w:r>
    </w:p>
    <w:p w:rsidR="00D46521" w:rsidRPr="00DC22C4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DC22C4">
        <w:rPr>
          <w:rFonts w:cstheme="minorHAnsi"/>
          <w:sz w:val="20"/>
          <w:szCs w:val="20"/>
        </w:rPr>
        <w:t>Ocenie poddane zostaną tylko te oferty, które zawierają wszystkie elementy wymienione</w:t>
      </w:r>
      <w:r w:rsidR="009258DE" w:rsidRPr="00DC22C4">
        <w:rPr>
          <w:rFonts w:cstheme="minorHAnsi"/>
          <w:sz w:val="20"/>
          <w:szCs w:val="20"/>
        </w:rPr>
        <w:t xml:space="preserve"> </w:t>
      </w:r>
      <w:r w:rsidRPr="00DC22C4">
        <w:rPr>
          <w:rFonts w:cstheme="minorHAnsi"/>
          <w:sz w:val="20"/>
          <w:szCs w:val="20"/>
        </w:rPr>
        <w:t>powyżej.</w:t>
      </w:r>
    </w:p>
    <w:p w:rsidR="00D46521" w:rsidRPr="00DC22C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DC22C4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DC22C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DC22C4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DC22C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DC22C4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DC22C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DC22C4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DC22C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DC22C4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:rsidR="00D46521" w:rsidRPr="00DC22C4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:rsidR="00D46521" w:rsidRPr="00DC22C4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 w:rsidRPr="00DC22C4">
        <w:rPr>
          <w:rFonts w:cstheme="minorHAnsi"/>
          <w:b/>
          <w:bCs/>
          <w:sz w:val="20"/>
          <w:szCs w:val="20"/>
        </w:rPr>
        <w:t>IV Dodatkowe informacje:</w:t>
      </w:r>
    </w:p>
    <w:p w:rsidR="00D46521" w:rsidRPr="00DC22C4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DC22C4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DC22C4" w:rsidRDefault="00C647C5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</w:t>
      </w:r>
      <w:r w:rsidR="00D46521" w:rsidRPr="00DC22C4">
        <w:rPr>
          <w:rFonts w:cstheme="minorHAnsi"/>
          <w:sz w:val="20"/>
          <w:szCs w:val="20"/>
        </w:rPr>
        <w:t>ermin realizacji zamówienia w ramach umowy</w:t>
      </w:r>
      <w:r>
        <w:rPr>
          <w:rFonts w:cstheme="minorHAnsi"/>
          <w:sz w:val="20"/>
          <w:szCs w:val="20"/>
        </w:rPr>
        <w:t xml:space="preserve">: </w:t>
      </w:r>
      <w:r w:rsidRPr="009E004C">
        <w:rPr>
          <w:rFonts w:cstheme="minorHAnsi"/>
          <w:b/>
          <w:sz w:val="20"/>
          <w:szCs w:val="20"/>
        </w:rPr>
        <w:t>do 18.12.2020 r.</w:t>
      </w:r>
      <w:r>
        <w:rPr>
          <w:rFonts w:cstheme="minorHAnsi"/>
          <w:sz w:val="20"/>
          <w:szCs w:val="20"/>
        </w:rPr>
        <w:t xml:space="preserve"> </w:t>
      </w:r>
      <w:r w:rsidR="00D46521" w:rsidRPr="00DC22C4">
        <w:rPr>
          <w:rFonts w:cstheme="minorHAnsi"/>
          <w:sz w:val="20"/>
          <w:szCs w:val="20"/>
        </w:rPr>
        <w:t>(deklarowany termin dostawy wskazuje Wykonawca w ofercie).</w:t>
      </w:r>
    </w:p>
    <w:p w:rsidR="00D46521" w:rsidRPr="00DC22C4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DC22C4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DC22C4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DC22C4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7740F1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DC22C4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7740F1" w:rsidRDefault="007740F1" w:rsidP="007740F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40F1" w:rsidRDefault="007740F1" w:rsidP="007740F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40F1" w:rsidRDefault="007740F1" w:rsidP="007740F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40F1" w:rsidRDefault="007740F1" w:rsidP="007740F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40F1" w:rsidRDefault="007740F1" w:rsidP="007740F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DC22C4" w:rsidRDefault="007740F1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>P</w:t>
      </w:r>
      <w:r w:rsidR="00022033" w:rsidRPr="00DC22C4">
        <w:rPr>
          <w:rFonts w:asciiTheme="minorHAnsi" w:hAnsiTheme="minorHAnsi" w:cstheme="minorHAnsi"/>
          <w:color w:val="365F91"/>
        </w:rPr>
        <w:t xml:space="preserve">asteura 3, 02-093 Warszawa, </w:t>
      </w:r>
      <w:hyperlink r:id="rId7" w:history="1">
        <w:r w:rsidR="00022033" w:rsidRPr="00DC22C4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DC22C4" w:rsidSect="007740F1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6pt;height:19.8pt;visibility:visible" o:bullet="t">
        <v:imagedata r:id="rId1" o:title=""/>
      </v:shape>
    </w:pict>
  </w:numPicBullet>
  <w:numPicBullet w:numPicBulletId="1">
    <w:pict>
      <v:shape id="_x0000_i1029" type="#_x0000_t75" style="width:18.6pt;height:18.6pt;visibility:visible" o:bullet="t">
        <v:imagedata r:id="rId2" o:title=""/>
      </v:shape>
    </w:pict>
  </w:numPicBullet>
  <w:abstractNum w:abstractNumId="0" w15:restartNumberingAfterBreak="0">
    <w:nsid w:val="030B7924"/>
    <w:multiLevelType w:val="hybridMultilevel"/>
    <w:tmpl w:val="45E4A998"/>
    <w:lvl w:ilvl="0" w:tplc="080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A2D51"/>
    <w:multiLevelType w:val="hybridMultilevel"/>
    <w:tmpl w:val="8488E2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B5858"/>
    <w:multiLevelType w:val="hybridMultilevel"/>
    <w:tmpl w:val="EE9C88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23793B"/>
    <w:multiLevelType w:val="hybridMultilevel"/>
    <w:tmpl w:val="2F3C586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D3C81"/>
    <w:multiLevelType w:val="hybridMultilevel"/>
    <w:tmpl w:val="DBEA5E1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461546"/>
    <w:multiLevelType w:val="hybridMultilevel"/>
    <w:tmpl w:val="C422D8B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B39F4"/>
    <w:multiLevelType w:val="hybridMultilevel"/>
    <w:tmpl w:val="1F88F7CC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C5E54"/>
    <w:multiLevelType w:val="hybridMultilevel"/>
    <w:tmpl w:val="16121088"/>
    <w:lvl w:ilvl="0" w:tplc="71509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88F"/>
    <w:multiLevelType w:val="hybridMultilevel"/>
    <w:tmpl w:val="28907F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53619"/>
    <w:multiLevelType w:val="hybridMultilevel"/>
    <w:tmpl w:val="4D0088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7208E"/>
    <w:multiLevelType w:val="hybridMultilevel"/>
    <w:tmpl w:val="25E64A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7714A"/>
    <w:multiLevelType w:val="hybridMultilevel"/>
    <w:tmpl w:val="C37C10D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FE35F0"/>
    <w:multiLevelType w:val="hybridMultilevel"/>
    <w:tmpl w:val="DFD23A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67160"/>
    <w:multiLevelType w:val="hybridMultilevel"/>
    <w:tmpl w:val="7B2020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B0265"/>
    <w:multiLevelType w:val="hybridMultilevel"/>
    <w:tmpl w:val="59DE0B8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B25F6"/>
    <w:multiLevelType w:val="hybridMultilevel"/>
    <w:tmpl w:val="FB42A6DC"/>
    <w:lvl w:ilvl="0" w:tplc="71509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A77B25"/>
    <w:multiLevelType w:val="hybridMultilevel"/>
    <w:tmpl w:val="FA40EE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1"/>
  </w:num>
  <w:num w:numId="5">
    <w:abstractNumId w:val="7"/>
  </w:num>
  <w:num w:numId="6">
    <w:abstractNumId w:val="28"/>
  </w:num>
  <w:num w:numId="7">
    <w:abstractNumId w:val="10"/>
  </w:num>
  <w:num w:numId="8">
    <w:abstractNumId w:val="29"/>
  </w:num>
  <w:num w:numId="9">
    <w:abstractNumId w:val="20"/>
  </w:num>
  <w:num w:numId="10">
    <w:abstractNumId w:val="3"/>
  </w:num>
  <w:num w:numId="11">
    <w:abstractNumId w:val="26"/>
  </w:num>
  <w:num w:numId="12">
    <w:abstractNumId w:val="12"/>
  </w:num>
  <w:num w:numId="13">
    <w:abstractNumId w:val="19"/>
  </w:num>
  <w:num w:numId="14">
    <w:abstractNumId w:val="17"/>
  </w:num>
  <w:num w:numId="15">
    <w:abstractNumId w:val="23"/>
  </w:num>
  <w:num w:numId="16">
    <w:abstractNumId w:val="9"/>
  </w:num>
  <w:num w:numId="17">
    <w:abstractNumId w:val="6"/>
  </w:num>
  <w:num w:numId="18">
    <w:abstractNumId w:val="2"/>
  </w:num>
  <w:num w:numId="19">
    <w:abstractNumId w:val="4"/>
  </w:num>
  <w:num w:numId="20">
    <w:abstractNumId w:val="22"/>
  </w:num>
  <w:num w:numId="21">
    <w:abstractNumId w:val="15"/>
  </w:num>
  <w:num w:numId="22">
    <w:abstractNumId w:val="30"/>
  </w:num>
  <w:num w:numId="23">
    <w:abstractNumId w:val="18"/>
  </w:num>
  <w:num w:numId="24">
    <w:abstractNumId w:val="8"/>
  </w:num>
  <w:num w:numId="25">
    <w:abstractNumId w:val="14"/>
  </w:num>
  <w:num w:numId="26">
    <w:abstractNumId w:val="13"/>
  </w:num>
  <w:num w:numId="27">
    <w:abstractNumId w:val="27"/>
  </w:num>
  <w:num w:numId="28">
    <w:abstractNumId w:val="24"/>
  </w:num>
  <w:num w:numId="29">
    <w:abstractNumId w:val="25"/>
  </w:num>
  <w:num w:numId="30">
    <w:abstractNumId w:val="0"/>
  </w:num>
  <w:num w:numId="31">
    <w:abstractNumId w:val="16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588A"/>
    <w:rsid w:val="00036753"/>
    <w:rsid w:val="000373D6"/>
    <w:rsid w:val="000578F2"/>
    <w:rsid w:val="00074D4E"/>
    <w:rsid w:val="000768E4"/>
    <w:rsid w:val="00092BB7"/>
    <w:rsid w:val="000C487B"/>
    <w:rsid w:val="000D0291"/>
    <w:rsid w:val="00156F9F"/>
    <w:rsid w:val="0016315A"/>
    <w:rsid w:val="0017773D"/>
    <w:rsid w:val="00194EB8"/>
    <w:rsid w:val="001A0E1A"/>
    <w:rsid w:val="001B693D"/>
    <w:rsid w:val="001C1619"/>
    <w:rsid w:val="001E0134"/>
    <w:rsid w:val="001E5E94"/>
    <w:rsid w:val="001F4965"/>
    <w:rsid w:val="00230005"/>
    <w:rsid w:val="002329A0"/>
    <w:rsid w:val="00277B05"/>
    <w:rsid w:val="002A7BD9"/>
    <w:rsid w:val="002B1283"/>
    <w:rsid w:val="002C52C0"/>
    <w:rsid w:val="002E7DE6"/>
    <w:rsid w:val="002F36F0"/>
    <w:rsid w:val="002F4851"/>
    <w:rsid w:val="002F5B99"/>
    <w:rsid w:val="0031188A"/>
    <w:rsid w:val="00331225"/>
    <w:rsid w:val="00334083"/>
    <w:rsid w:val="003411CA"/>
    <w:rsid w:val="00357E00"/>
    <w:rsid w:val="00374945"/>
    <w:rsid w:val="00376886"/>
    <w:rsid w:val="003769C9"/>
    <w:rsid w:val="003B4E64"/>
    <w:rsid w:val="003C1BDA"/>
    <w:rsid w:val="003C7ACD"/>
    <w:rsid w:val="003D4D88"/>
    <w:rsid w:val="003D71D1"/>
    <w:rsid w:val="0043402A"/>
    <w:rsid w:val="00437B18"/>
    <w:rsid w:val="0047345F"/>
    <w:rsid w:val="00473FBD"/>
    <w:rsid w:val="00495627"/>
    <w:rsid w:val="004962BA"/>
    <w:rsid w:val="004A73D8"/>
    <w:rsid w:val="004E19FE"/>
    <w:rsid w:val="005458A3"/>
    <w:rsid w:val="005523CA"/>
    <w:rsid w:val="00597660"/>
    <w:rsid w:val="005C674B"/>
    <w:rsid w:val="005D06D1"/>
    <w:rsid w:val="005E6E56"/>
    <w:rsid w:val="00603C0B"/>
    <w:rsid w:val="00621C2D"/>
    <w:rsid w:val="00640B83"/>
    <w:rsid w:val="00651E69"/>
    <w:rsid w:val="0065323E"/>
    <w:rsid w:val="00661DD6"/>
    <w:rsid w:val="00682235"/>
    <w:rsid w:val="006B05D8"/>
    <w:rsid w:val="006B0D25"/>
    <w:rsid w:val="00724676"/>
    <w:rsid w:val="00745294"/>
    <w:rsid w:val="007740F1"/>
    <w:rsid w:val="007C34FC"/>
    <w:rsid w:val="00813170"/>
    <w:rsid w:val="008615FB"/>
    <w:rsid w:val="009011A7"/>
    <w:rsid w:val="009258DE"/>
    <w:rsid w:val="00926F5C"/>
    <w:rsid w:val="009862C5"/>
    <w:rsid w:val="009869D8"/>
    <w:rsid w:val="009B3C0E"/>
    <w:rsid w:val="009E004C"/>
    <w:rsid w:val="00A042AC"/>
    <w:rsid w:val="00A67081"/>
    <w:rsid w:val="00AB1A6E"/>
    <w:rsid w:val="00AB28C1"/>
    <w:rsid w:val="00AC02D6"/>
    <w:rsid w:val="00B00ACA"/>
    <w:rsid w:val="00B626CB"/>
    <w:rsid w:val="00B86E8B"/>
    <w:rsid w:val="00BA3965"/>
    <w:rsid w:val="00BC58F7"/>
    <w:rsid w:val="00C228F5"/>
    <w:rsid w:val="00C50385"/>
    <w:rsid w:val="00C54B40"/>
    <w:rsid w:val="00C570F9"/>
    <w:rsid w:val="00C627A8"/>
    <w:rsid w:val="00C647C5"/>
    <w:rsid w:val="00C9513B"/>
    <w:rsid w:val="00CB083D"/>
    <w:rsid w:val="00CB47F6"/>
    <w:rsid w:val="00CD57CE"/>
    <w:rsid w:val="00CF3025"/>
    <w:rsid w:val="00D10260"/>
    <w:rsid w:val="00D30352"/>
    <w:rsid w:val="00D30D79"/>
    <w:rsid w:val="00D46521"/>
    <w:rsid w:val="00D66CFE"/>
    <w:rsid w:val="00D74DA9"/>
    <w:rsid w:val="00D81F6B"/>
    <w:rsid w:val="00D97CBD"/>
    <w:rsid w:val="00DA277C"/>
    <w:rsid w:val="00DA6239"/>
    <w:rsid w:val="00DC127E"/>
    <w:rsid w:val="00DC22C4"/>
    <w:rsid w:val="00DC7A1A"/>
    <w:rsid w:val="00DC7BC5"/>
    <w:rsid w:val="00E2257D"/>
    <w:rsid w:val="00E228B4"/>
    <w:rsid w:val="00E562CB"/>
    <w:rsid w:val="00E67385"/>
    <w:rsid w:val="00E809E8"/>
    <w:rsid w:val="00E9199D"/>
    <w:rsid w:val="00E97AF2"/>
    <w:rsid w:val="00EF0770"/>
    <w:rsid w:val="00EF4DC9"/>
    <w:rsid w:val="00F24277"/>
    <w:rsid w:val="00F75DD7"/>
    <w:rsid w:val="00F85CD8"/>
    <w:rsid w:val="00FA1A42"/>
    <w:rsid w:val="00FD7429"/>
    <w:rsid w:val="00FE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2D5C"/>
  <w15:docId w15:val="{9A0F4FB5-C1A0-4AEA-B943-61AADEC7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rsid w:val="00BC58F7"/>
    <w:pPr>
      <w:spacing w:after="0" w:line="276" w:lineRule="auto"/>
    </w:pPr>
    <w:rPr>
      <w:rFonts w:ascii="Arial" w:eastAsia="Arial" w:hAnsi="Arial" w:cs="Arial"/>
      <w:lang w:val="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6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ncki.gov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michaluk@nencki.edu.pl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848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2020-10-26T14:48:00Z</dcterms:created>
  <dcterms:modified xsi:type="dcterms:W3CDTF">2020-10-26T14:48:00Z</dcterms:modified>
</cp:coreProperties>
</file>