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CA2529">
        <w:rPr>
          <w:rFonts w:cstheme="minorHAnsi"/>
          <w:sz w:val="20"/>
          <w:szCs w:val="20"/>
        </w:rPr>
        <w:t>2</w:t>
      </w:r>
      <w:r w:rsidR="00010E44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CA2529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bookmarkStart w:id="0" w:name="_GoBack"/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10E44">
        <w:rPr>
          <w:rFonts w:cstheme="minorHAnsi"/>
          <w:b/>
          <w:bCs/>
          <w:caps/>
          <w:sz w:val="20"/>
          <w:szCs w:val="20"/>
        </w:rPr>
        <w:t>88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9C555D" w:rsidRDefault="009C555D" w:rsidP="009C555D">
      <w:pPr>
        <w:spacing w:after="0" w:line="240" w:lineRule="auto"/>
        <w:ind w:left="-284"/>
        <w:jc w:val="center"/>
        <w:rPr>
          <w:b/>
          <w:sz w:val="20"/>
          <w:szCs w:val="20"/>
        </w:rPr>
      </w:pPr>
      <w:r w:rsidRPr="009C555D">
        <w:rPr>
          <w:rFonts w:eastAsia="Batang" w:cstheme="minorHAnsi"/>
          <w:b/>
          <w:sz w:val="20"/>
          <w:szCs w:val="20"/>
        </w:rPr>
        <w:t>Mikroskop</w:t>
      </w:r>
      <w:r>
        <w:rPr>
          <w:rFonts w:eastAsia="Batang" w:cstheme="minorHAnsi"/>
          <w:b/>
          <w:sz w:val="20"/>
          <w:szCs w:val="20"/>
        </w:rPr>
        <w:t>u</w:t>
      </w:r>
      <w:r w:rsidRPr="009C555D">
        <w:rPr>
          <w:rFonts w:eastAsia="Batang" w:cstheme="minorHAnsi"/>
          <w:b/>
          <w:sz w:val="20"/>
          <w:szCs w:val="20"/>
        </w:rPr>
        <w:t xml:space="preserve"> fluorescencyjn</w:t>
      </w:r>
      <w:r>
        <w:rPr>
          <w:rFonts w:eastAsia="Batang" w:cstheme="minorHAnsi"/>
          <w:b/>
          <w:sz w:val="20"/>
          <w:szCs w:val="20"/>
        </w:rPr>
        <w:t xml:space="preserve">ego </w:t>
      </w:r>
      <w:r w:rsidRPr="009C555D">
        <w:rPr>
          <w:rFonts w:eastAsia="Batang" w:cstheme="minorHAnsi"/>
          <w:b/>
          <w:sz w:val="20"/>
          <w:szCs w:val="20"/>
        </w:rPr>
        <w:t xml:space="preserve">Nikon Ni-u z komputerem stacjonarnym i </w:t>
      </w:r>
      <w:proofErr w:type="spellStart"/>
      <w:r w:rsidRPr="009C555D">
        <w:rPr>
          <w:rFonts w:eastAsia="Batang" w:cstheme="minorHAnsi"/>
          <w:b/>
          <w:sz w:val="20"/>
          <w:szCs w:val="20"/>
        </w:rPr>
        <w:t>montiorem</w:t>
      </w:r>
      <w:proofErr w:type="spellEnd"/>
      <w:r w:rsidRPr="009C555D">
        <w:rPr>
          <w:rFonts w:eastAsia="Batang" w:cstheme="minorHAnsi"/>
          <w:b/>
          <w:sz w:val="20"/>
          <w:szCs w:val="20"/>
        </w:rPr>
        <w:t xml:space="preserve"> </w:t>
      </w:r>
      <w:r w:rsidRPr="009C555D">
        <w:rPr>
          <w:b/>
          <w:sz w:val="20"/>
          <w:szCs w:val="20"/>
        </w:rPr>
        <w:t>LG 27UL600-W</w:t>
      </w:r>
    </w:p>
    <w:p w:rsidR="009C555D" w:rsidRDefault="009C555D" w:rsidP="009C555D">
      <w:pPr>
        <w:spacing w:after="0" w:line="240" w:lineRule="auto"/>
        <w:ind w:left="-284"/>
        <w:jc w:val="center"/>
        <w:rPr>
          <w:b/>
          <w:sz w:val="20"/>
          <w:szCs w:val="20"/>
        </w:rPr>
      </w:pPr>
      <w:r w:rsidRPr="009C555D">
        <w:rPr>
          <w:b/>
          <w:sz w:val="20"/>
          <w:szCs w:val="20"/>
        </w:rPr>
        <w:t xml:space="preserve"> do zastosowań profesjonalnych 4K 27 cali </w:t>
      </w:r>
    </w:p>
    <w:p w:rsidR="00F02680" w:rsidRDefault="009C555D" w:rsidP="009C555D">
      <w:pPr>
        <w:spacing w:after="0" w:line="240" w:lineRule="auto"/>
        <w:ind w:left="-284"/>
        <w:jc w:val="center"/>
        <w:rPr>
          <w:b/>
          <w:sz w:val="20"/>
          <w:szCs w:val="20"/>
        </w:rPr>
      </w:pPr>
      <w:r w:rsidRPr="009C555D">
        <w:rPr>
          <w:b/>
          <w:sz w:val="20"/>
          <w:szCs w:val="20"/>
        </w:rPr>
        <w:t xml:space="preserve">oraz szlifierką kapilar </w:t>
      </w:r>
      <w:proofErr w:type="spellStart"/>
      <w:r w:rsidRPr="009C555D">
        <w:rPr>
          <w:b/>
          <w:sz w:val="20"/>
          <w:szCs w:val="20"/>
        </w:rPr>
        <w:t>Narishige</w:t>
      </w:r>
      <w:proofErr w:type="spellEnd"/>
      <w:r w:rsidRPr="009C555D">
        <w:rPr>
          <w:b/>
          <w:sz w:val="20"/>
          <w:szCs w:val="20"/>
        </w:rPr>
        <w:t xml:space="preserve"> EG-44 </w:t>
      </w:r>
    </w:p>
    <w:p w:rsidR="009C555D" w:rsidRPr="009C555D" w:rsidRDefault="009C555D" w:rsidP="009C555D">
      <w:pPr>
        <w:spacing w:after="0" w:line="240" w:lineRule="auto"/>
        <w:ind w:left="-284"/>
        <w:jc w:val="center"/>
        <w:rPr>
          <w:rFonts w:eastAsia="Batang" w:cstheme="minorHAnsi"/>
          <w:b/>
          <w:sz w:val="20"/>
          <w:szCs w:val="20"/>
        </w:rPr>
      </w:pPr>
      <w:r w:rsidRPr="009C555D">
        <w:rPr>
          <w:b/>
          <w:sz w:val="20"/>
          <w:szCs w:val="20"/>
        </w:rPr>
        <w:t xml:space="preserve">i wyciągarką do kapilar PP-830 </w:t>
      </w:r>
      <w:proofErr w:type="spellStart"/>
      <w:r w:rsidRPr="009C555D">
        <w:rPr>
          <w:b/>
          <w:sz w:val="20"/>
          <w:szCs w:val="20"/>
        </w:rPr>
        <w:t>Narishige</w:t>
      </w:r>
      <w:proofErr w:type="spellEnd"/>
      <w:r w:rsidRPr="009C555D">
        <w:rPr>
          <w:b/>
          <w:sz w:val="20"/>
          <w:szCs w:val="20"/>
        </w:rPr>
        <w:t xml:space="preserve"> Puller</w:t>
      </w:r>
      <w:r w:rsidR="00AC2AA5">
        <w:rPr>
          <w:b/>
          <w:sz w:val="20"/>
          <w:szCs w:val="20"/>
        </w:rPr>
        <w:t xml:space="preserve"> (lub urządzeń równoważnych)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bookmarkEnd w:id="0"/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C555D">
        <w:rPr>
          <w:rFonts w:cstheme="minorHAnsi"/>
          <w:sz w:val="20"/>
          <w:szCs w:val="20"/>
        </w:rPr>
        <w:t>Magdalena Ziółkowska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C555D">
        <w:rPr>
          <w:rFonts w:cstheme="minorHAnsi"/>
          <w:sz w:val="20"/>
          <w:szCs w:val="20"/>
          <w:lang w:val="en-US"/>
        </w:rPr>
        <w:t>m.ziolkowska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010E44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536636">
        <w:rPr>
          <w:rFonts w:cstheme="minorHAnsi"/>
          <w:b/>
          <w:bCs/>
          <w:sz w:val="20"/>
          <w:szCs w:val="20"/>
        </w:rPr>
        <w:t>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02680" w:rsidRPr="00F02680" w:rsidRDefault="00F02680" w:rsidP="00F02680">
      <w:pPr>
        <w:pStyle w:val="Akapitzlist"/>
        <w:numPr>
          <w:ilvl w:val="0"/>
          <w:numId w:val="9"/>
        </w:numPr>
        <w:spacing w:after="0" w:line="240" w:lineRule="auto"/>
        <w:jc w:val="both"/>
        <w:rPr>
          <w:b/>
          <w:sz w:val="20"/>
          <w:szCs w:val="20"/>
        </w:rPr>
      </w:pPr>
      <w:r w:rsidRPr="00F02680">
        <w:rPr>
          <w:rFonts w:eastAsia="Batang" w:cstheme="minorHAnsi"/>
          <w:b/>
          <w:sz w:val="20"/>
          <w:szCs w:val="20"/>
        </w:rPr>
        <w:t xml:space="preserve">Mikroskopu fluorescencyjnego Nikon Ni-u z komputerem stacjonarnym i </w:t>
      </w:r>
      <w:proofErr w:type="spellStart"/>
      <w:r w:rsidRPr="00F02680">
        <w:rPr>
          <w:rFonts w:eastAsia="Batang" w:cstheme="minorHAnsi"/>
          <w:b/>
          <w:sz w:val="20"/>
          <w:szCs w:val="20"/>
        </w:rPr>
        <w:t>montiorem</w:t>
      </w:r>
      <w:proofErr w:type="spellEnd"/>
      <w:r w:rsidRPr="00F02680">
        <w:rPr>
          <w:rFonts w:eastAsia="Batang" w:cstheme="minorHAnsi"/>
          <w:b/>
          <w:sz w:val="20"/>
          <w:szCs w:val="20"/>
        </w:rPr>
        <w:t xml:space="preserve"> </w:t>
      </w:r>
      <w:r w:rsidRPr="00F02680">
        <w:rPr>
          <w:b/>
          <w:sz w:val="20"/>
          <w:szCs w:val="20"/>
        </w:rPr>
        <w:t>LG 27UL600-W</w:t>
      </w:r>
    </w:p>
    <w:p w:rsidR="00002DF9" w:rsidRDefault="00F02680" w:rsidP="00F02680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F02680">
        <w:rPr>
          <w:b/>
          <w:sz w:val="20"/>
          <w:szCs w:val="20"/>
        </w:rPr>
        <w:t xml:space="preserve">do zastosowań profesjonalnych 4K 27 cali oraz szlifierką kapilar </w:t>
      </w:r>
      <w:proofErr w:type="spellStart"/>
      <w:r w:rsidRPr="00F02680">
        <w:rPr>
          <w:b/>
          <w:sz w:val="20"/>
          <w:szCs w:val="20"/>
        </w:rPr>
        <w:t>Narishige</w:t>
      </w:r>
      <w:proofErr w:type="spellEnd"/>
      <w:r w:rsidRPr="00F02680">
        <w:rPr>
          <w:b/>
          <w:sz w:val="20"/>
          <w:szCs w:val="20"/>
        </w:rPr>
        <w:t xml:space="preserve"> EG-44 </w:t>
      </w:r>
      <w:r>
        <w:rPr>
          <w:b/>
          <w:sz w:val="20"/>
          <w:szCs w:val="20"/>
        </w:rPr>
        <w:t xml:space="preserve">i wyciągarką do </w:t>
      </w:r>
      <w:r w:rsidRPr="00F02680">
        <w:rPr>
          <w:b/>
          <w:sz w:val="20"/>
          <w:szCs w:val="20"/>
        </w:rPr>
        <w:t xml:space="preserve">kapilar PP-830 </w:t>
      </w:r>
      <w:proofErr w:type="spellStart"/>
      <w:r w:rsidRPr="00F02680">
        <w:rPr>
          <w:b/>
          <w:sz w:val="20"/>
          <w:szCs w:val="20"/>
        </w:rPr>
        <w:t>Narishige</w:t>
      </w:r>
      <w:proofErr w:type="spellEnd"/>
      <w:r w:rsidRPr="00F02680">
        <w:rPr>
          <w:b/>
          <w:sz w:val="20"/>
          <w:szCs w:val="20"/>
        </w:rPr>
        <w:t xml:space="preserve"> Puller</w:t>
      </w:r>
      <w:r>
        <w:rPr>
          <w:b/>
          <w:sz w:val="20"/>
          <w:szCs w:val="20"/>
        </w:rPr>
        <w:t xml:space="preserve"> </w:t>
      </w:r>
      <w:r w:rsidR="00AC2AA5">
        <w:rPr>
          <w:b/>
          <w:sz w:val="20"/>
          <w:szCs w:val="20"/>
        </w:rPr>
        <w:t>(</w:t>
      </w:r>
      <w:r w:rsidR="000B40CB" w:rsidRPr="00F02680">
        <w:rPr>
          <w:rFonts w:cstheme="minorHAnsi"/>
          <w:b/>
          <w:sz w:val="20"/>
          <w:szCs w:val="20"/>
        </w:rPr>
        <w:t xml:space="preserve">lub </w:t>
      </w:r>
      <w:r w:rsidR="00AC2AA5">
        <w:rPr>
          <w:rFonts w:cstheme="minorHAnsi"/>
          <w:b/>
          <w:sz w:val="20"/>
          <w:szCs w:val="20"/>
        </w:rPr>
        <w:t xml:space="preserve">urządzeń </w:t>
      </w:r>
      <w:r w:rsidR="000B40CB" w:rsidRPr="00F02680">
        <w:rPr>
          <w:rFonts w:cstheme="minorHAnsi"/>
          <w:b/>
          <w:sz w:val="20"/>
          <w:szCs w:val="20"/>
          <w:u w:val="single"/>
        </w:rPr>
        <w:t>równoważny</w:t>
      </w:r>
      <w:r w:rsidR="00AC2AA5">
        <w:rPr>
          <w:rFonts w:cstheme="minorHAnsi"/>
          <w:b/>
          <w:sz w:val="20"/>
          <w:szCs w:val="20"/>
          <w:u w:val="single"/>
        </w:rPr>
        <w:t>ch)</w:t>
      </w:r>
      <w:r w:rsidR="000B40CB" w:rsidRPr="00F02680">
        <w:rPr>
          <w:rFonts w:cstheme="minorHAnsi"/>
          <w:b/>
          <w:sz w:val="20"/>
          <w:szCs w:val="20"/>
        </w:rPr>
        <w:t xml:space="preserve"> </w:t>
      </w:r>
      <w:r w:rsidR="00002DF9" w:rsidRPr="00F02680">
        <w:rPr>
          <w:rFonts w:cstheme="minorHAnsi"/>
          <w:sz w:val="20"/>
          <w:szCs w:val="20"/>
        </w:rPr>
        <w:t>o następujących parametrach:</w:t>
      </w:r>
    </w:p>
    <w:p w:rsidR="00F02680" w:rsidRDefault="00F02680" w:rsidP="00F02680">
      <w:pPr>
        <w:pStyle w:val="Akapitzlist"/>
        <w:spacing w:after="0" w:line="240" w:lineRule="auto"/>
        <w:jc w:val="both"/>
        <w:rPr>
          <w:b/>
          <w:sz w:val="20"/>
          <w:szCs w:val="20"/>
        </w:rPr>
      </w:pPr>
    </w:p>
    <w:p w:rsidR="00F02680" w:rsidRPr="007920A7" w:rsidRDefault="00F02680" w:rsidP="007920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142"/>
        <w:rPr>
          <w:rFonts w:eastAsia="Calibri-Bold" w:cs="Calibri-Bold"/>
          <w:b/>
          <w:bCs/>
          <w:sz w:val="20"/>
          <w:szCs w:val="20"/>
        </w:rPr>
      </w:pPr>
      <w:r w:rsidRPr="007920A7">
        <w:rPr>
          <w:rFonts w:eastAsia="Calibri-Bold" w:cs="Calibri-Bold"/>
          <w:b/>
          <w:bCs/>
          <w:sz w:val="20"/>
          <w:szCs w:val="20"/>
        </w:rPr>
        <w:t>Mikroskop Ni-u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Mikroskop optyczny klasy badawczej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Doskonała jakość obrazu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Duży stabilny statyw</w:t>
      </w:r>
    </w:p>
    <w:p w:rsidR="00F02680" w:rsidRPr="008E0E06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8E0E06">
        <w:rPr>
          <w:rFonts w:eastAsia="Calibri-Bold" w:cs="Calibri"/>
          <w:sz w:val="20"/>
          <w:szCs w:val="20"/>
        </w:rPr>
        <w:t>System mikro-soczewkowy zapewniający równomierne oświetlenie</w:t>
      </w:r>
      <w:r w:rsidR="008E0E06">
        <w:rPr>
          <w:rFonts w:eastAsia="Calibri-Bold" w:cs="Calibri"/>
          <w:sz w:val="20"/>
          <w:szCs w:val="20"/>
        </w:rPr>
        <w:t xml:space="preserve"> </w:t>
      </w:r>
      <w:r w:rsidRPr="008E0E06">
        <w:rPr>
          <w:rFonts w:eastAsia="Calibri-Bold" w:cs="Calibri"/>
          <w:sz w:val="20"/>
          <w:szCs w:val="20"/>
        </w:rPr>
        <w:t>pola widzenia (</w:t>
      </w:r>
      <w:proofErr w:type="spellStart"/>
      <w:r w:rsidRPr="008E0E06">
        <w:rPr>
          <w:rFonts w:eastAsia="Calibri-Bold" w:cs="Calibri"/>
          <w:sz w:val="20"/>
          <w:szCs w:val="20"/>
        </w:rPr>
        <w:t>fly-eye</w:t>
      </w:r>
      <w:proofErr w:type="spellEnd"/>
      <w:r w:rsidRPr="008E0E06">
        <w:rPr>
          <w:rFonts w:eastAsia="Calibri-Bold" w:cs="Calibri"/>
          <w:sz w:val="20"/>
          <w:szCs w:val="20"/>
        </w:rPr>
        <w:t>)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 xml:space="preserve">Zakres ruchu </w:t>
      </w:r>
      <w:proofErr w:type="spellStart"/>
      <w:r w:rsidRPr="007920A7">
        <w:rPr>
          <w:rFonts w:eastAsia="Calibri-Bold" w:cs="Calibri"/>
          <w:sz w:val="20"/>
          <w:szCs w:val="20"/>
        </w:rPr>
        <w:t>fokusowania</w:t>
      </w:r>
      <w:proofErr w:type="spellEnd"/>
      <w:r w:rsidRPr="007920A7">
        <w:rPr>
          <w:rFonts w:eastAsia="Calibri-Bold" w:cs="Calibri"/>
          <w:sz w:val="20"/>
          <w:szCs w:val="20"/>
        </w:rPr>
        <w:t xml:space="preserve"> 29 mm</w:t>
      </w:r>
    </w:p>
    <w:p w:rsidR="00F02680" w:rsidRPr="008E0E06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8E0E06">
        <w:rPr>
          <w:rFonts w:eastAsia="Calibri-Bold" w:cs="Calibri"/>
          <w:sz w:val="20"/>
          <w:szCs w:val="20"/>
        </w:rPr>
        <w:t>Wbudowany korpus przycisk do sterowania kamerą (wykonanie</w:t>
      </w:r>
      <w:r w:rsidR="008E0E06">
        <w:rPr>
          <w:rFonts w:eastAsia="Calibri-Bold" w:cs="Calibri"/>
          <w:sz w:val="20"/>
          <w:szCs w:val="20"/>
        </w:rPr>
        <w:t xml:space="preserve"> </w:t>
      </w:r>
      <w:r w:rsidRPr="008E0E06">
        <w:rPr>
          <w:rFonts w:eastAsia="Calibri-Bold" w:cs="Calibri"/>
          <w:sz w:val="20"/>
          <w:szCs w:val="20"/>
        </w:rPr>
        <w:t>zdjęcia)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Maksymalne możliwości rozbudowy (w tym system konfokalny)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Zestaw narzędzi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Oświetlenie - Halogen 100 Wat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Bardzo jasne światło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Płynna regulacja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Żarówka halogenowa 100 wat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Nasadka okularowa z wyjściem na kamerę (C-TF)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Okulary (2szt) 10x o (FOV 22 mm)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rewolwer obiektywowy na sześć obiektywów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Stolik preparatowy z ceramiczną powłoką i uchwytem na preparat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obrotowy (w zakresie 200 stopni)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>zakres ruchu 78 mm (oś X) na 54 mm (oś Y)</w:t>
      </w:r>
    </w:p>
    <w:p w:rsidR="00F02680" w:rsidRPr="007920A7" w:rsidRDefault="00F02680" w:rsidP="007920A7">
      <w:pPr>
        <w:pStyle w:val="Akapitzlist"/>
        <w:numPr>
          <w:ilvl w:val="0"/>
          <w:numId w:val="16"/>
        </w:numPr>
        <w:spacing w:after="0" w:line="240" w:lineRule="auto"/>
        <w:ind w:left="1134" w:hanging="283"/>
        <w:jc w:val="both"/>
        <w:rPr>
          <w:b/>
          <w:sz w:val="20"/>
          <w:szCs w:val="20"/>
        </w:rPr>
      </w:pPr>
      <w:r w:rsidRPr="007920A7">
        <w:rPr>
          <w:rFonts w:eastAsia="Calibri-Bold" w:cs="Calibri"/>
          <w:sz w:val="20"/>
          <w:szCs w:val="20"/>
        </w:rPr>
        <w:t xml:space="preserve">Kondensor </w:t>
      </w:r>
      <w:proofErr w:type="spellStart"/>
      <w:r w:rsidRPr="007920A7">
        <w:rPr>
          <w:rFonts w:eastAsia="Calibri-Bold" w:cs="Calibri"/>
          <w:sz w:val="20"/>
          <w:szCs w:val="20"/>
        </w:rPr>
        <w:t>Abbego</w:t>
      </w:r>
      <w:proofErr w:type="spellEnd"/>
      <w:r w:rsidRPr="007920A7">
        <w:rPr>
          <w:rFonts w:eastAsia="Calibri-Bold" w:cs="Calibri"/>
          <w:sz w:val="20"/>
          <w:szCs w:val="20"/>
        </w:rPr>
        <w:t xml:space="preserve"> o aperturze 0,9</w:t>
      </w:r>
    </w:p>
    <w:p w:rsidR="007920A7" w:rsidRDefault="007920A7" w:rsidP="007920A7">
      <w:pPr>
        <w:spacing w:after="0" w:line="240" w:lineRule="auto"/>
        <w:jc w:val="both"/>
        <w:rPr>
          <w:b/>
          <w:sz w:val="20"/>
          <w:szCs w:val="20"/>
        </w:rPr>
      </w:pPr>
    </w:p>
    <w:p w:rsidR="007920A7" w:rsidRPr="007920A7" w:rsidRDefault="007920A7" w:rsidP="007920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142"/>
        <w:rPr>
          <w:rFonts w:eastAsia="Calibri-Bold" w:cs="Calibri"/>
          <w:sz w:val="20"/>
          <w:szCs w:val="20"/>
        </w:rPr>
      </w:pPr>
      <w:r w:rsidRPr="007920A7">
        <w:rPr>
          <w:rFonts w:eastAsia="Calibri-Bold" w:cs="Calibri-Bold"/>
          <w:b/>
          <w:bCs/>
          <w:sz w:val="20"/>
          <w:szCs w:val="20"/>
        </w:rPr>
        <w:t xml:space="preserve">Obiektywy </w:t>
      </w:r>
      <w:r>
        <w:rPr>
          <w:rFonts w:eastAsia="Calibri-Bold" w:cs="Calibri"/>
          <w:sz w:val="20"/>
          <w:szCs w:val="20"/>
        </w:rPr>
        <w:t>(N.A. - Apertura numeryczna,</w:t>
      </w:r>
      <w:r w:rsidRPr="007920A7">
        <w:rPr>
          <w:rFonts w:eastAsia="Calibri-Bold" w:cs="Calibri"/>
          <w:sz w:val="20"/>
          <w:szCs w:val="20"/>
        </w:rPr>
        <w:t xml:space="preserve"> W.D. - Odległość robocza)</w:t>
      </w:r>
    </w:p>
    <w:p w:rsidR="007920A7" w:rsidRPr="007920A7" w:rsidRDefault="007920A7" w:rsidP="007920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  <w:lang w:val="en-US"/>
        </w:rPr>
      </w:pPr>
      <w:r w:rsidRPr="007920A7">
        <w:rPr>
          <w:rFonts w:eastAsia="Calibri-Bold" w:cs="Calibri"/>
          <w:sz w:val="20"/>
          <w:szCs w:val="20"/>
          <w:lang w:val="en-US"/>
        </w:rPr>
        <w:t>CFI Plan Fluor 4X N.A. 0.13, W.D. 17.1 mm</w:t>
      </w:r>
    </w:p>
    <w:p w:rsidR="007920A7" w:rsidRPr="007920A7" w:rsidRDefault="007920A7" w:rsidP="007920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  <w:lang w:val="en-US"/>
        </w:rPr>
      </w:pPr>
      <w:r w:rsidRPr="007920A7">
        <w:rPr>
          <w:rFonts w:eastAsia="Calibri-Bold" w:cs="Calibri"/>
          <w:sz w:val="20"/>
          <w:szCs w:val="20"/>
          <w:lang w:val="en-US"/>
        </w:rPr>
        <w:t>CFI Plan Fluor 10X N.A. 0.30, W.D. 16.0 mm</w:t>
      </w:r>
    </w:p>
    <w:p w:rsidR="007920A7" w:rsidRPr="007920A7" w:rsidRDefault="007920A7" w:rsidP="007920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  <w:lang w:val="en-US"/>
        </w:rPr>
      </w:pPr>
      <w:r w:rsidRPr="007920A7">
        <w:rPr>
          <w:rFonts w:eastAsia="Calibri-Bold" w:cs="Calibri"/>
          <w:sz w:val="20"/>
          <w:szCs w:val="20"/>
          <w:lang w:val="en-US"/>
        </w:rPr>
        <w:t>CFI Plan Fluor 20X N.A. 0.50, W.D. 2.1 mm</w:t>
      </w:r>
    </w:p>
    <w:p w:rsidR="007920A7" w:rsidRPr="007920A7" w:rsidRDefault="007920A7" w:rsidP="007920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  <w:lang w:val="en-US"/>
        </w:rPr>
      </w:pPr>
      <w:r w:rsidRPr="007920A7">
        <w:rPr>
          <w:rFonts w:eastAsia="Calibri-Bold" w:cs="Calibri"/>
          <w:sz w:val="20"/>
          <w:szCs w:val="20"/>
          <w:lang w:val="en-US"/>
        </w:rPr>
        <w:lastRenderedPageBreak/>
        <w:t>CFI Plan Flu</w:t>
      </w:r>
      <w:r w:rsidR="00E82E04">
        <w:rPr>
          <w:rFonts w:eastAsia="Calibri-Bold" w:cs="Calibri"/>
          <w:sz w:val="20"/>
          <w:szCs w:val="20"/>
          <w:lang w:val="en-US"/>
        </w:rPr>
        <w:t xml:space="preserve">or 40X N.A. 0.75, W.D. 0.66 mm </w:t>
      </w:r>
    </w:p>
    <w:p w:rsidR="007920A7" w:rsidRPr="007920A7" w:rsidRDefault="007920A7" w:rsidP="007920A7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b/>
          <w:sz w:val="20"/>
          <w:szCs w:val="20"/>
          <w:lang w:val="en-US"/>
        </w:rPr>
      </w:pPr>
      <w:r w:rsidRPr="007920A7">
        <w:rPr>
          <w:rFonts w:eastAsia="Calibri-Bold" w:cs="Calibri"/>
          <w:sz w:val="20"/>
          <w:szCs w:val="20"/>
          <w:lang w:val="en-US"/>
        </w:rPr>
        <w:t>CFI Plan Fluor 100X Oil N.A. 1.30, W.D. 0.16 mm</w:t>
      </w:r>
    </w:p>
    <w:p w:rsidR="007920A7" w:rsidRDefault="007920A7" w:rsidP="007920A7">
      <w:pPr>
        <w:spacing w:after="0" w:line="240" w:lineRule="auto"/>
        <w:jc w:val="both"/>
        <w:rPr>
          <w:b/>
          <w:sz w:val="20"/>
          <w:szCs w:val="20"/>
          <w:lang w:val="en-US"/>
        </w:rPr>
      </w:pPr>
    </w:p>
    <w:p w:rsidR="007920A7" w:rsidRPr="007920A7" w:rsidRDefault="007920A7" w:rsidP="007920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142"/>
        <w:rPr>
          <w:rFonts w:eastAsia="Calibri-Bold" w:cs="Calibri-Bold"/>
          <w:b/>
          <w:bCs/>
          <w:color w:val="000000"/>
          <w:sz w:val="20"/>
          <w:szCs w:val="20"/>
        </w:rPr>
      </w:pPr>
      <w:r w:rsidRPr="007920A7">
        <w:rPr>
          <w:rFonts w:eastAsia="Calibri-Bold" w:cs="Calibri-Bold"/>
          <w:b/>
          <w:bCs/>
          <w:color w:val="000000"/>
          <w:sz w:val="20"/>
          <w:szCs w:val="20"/>
        </w:rPr>
        <w:t>Moduł fluorescencji (D-FL)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Uniwersalny do mikroskopów manualnych (Nikon Ni-U , Ci)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Obrotowy na sześć bloków filtrowych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 xml:space="preserve">Współpracuje z oświetlaczami rtęciowymi, </w:t>
      </w:r>
      <w:proofErr w:type="spellStart"/>
      <w:r w:rsidRPr="009B25AD">
        <w:rPr>
          <w:rFonts w:eastAsia="Calibri-Bold" w:cs="Calibri"/>
          <w:sz w:val="20"/>
          <w:szCs w:val="20"/>
        </w:rPr>
        <w:t>Metalhalidowymi</w:t>
      </w:r>
      <w:proofErr w:type="spellEnd"/>
      <w:r w:rsidRPr="009B25AD">
        <w:rPr>
          <w:rFonts w:eastAsia="Calibri-Bold" w:cs="Calibri"/>
          <w:sz w:val="20"/>
          <w:szCs w:val="20"/>
        </w:rPr>
        <w:t xml:space="preserve"> (</w:t>
      </w:r>
      <w:r w:rsidR="00271F77">
        <w:rPr>
          <w:rFonts w:eastAsia="Calibri-Bold" w:cs="Calibri"/>
          <w:sz w:val="20"/>
          <w:szCs w:val="20"/>
        </w:rPr>
        <w:t>np.</w:t>
      </w:r>
      <w:r w:rsidRPr="009B25AD">
        <w:rPr>
          <w:rFonts w:eastAsia="Calibri-Bold" w:cs="Calibri"/>
          <w:sz w:val="20"/>
          <w:szCs w:val="20"/>
        </w:rPr>
        <w:t xml:space="preserve"> PRIOR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  <w:lang w:val="en-US"/>
        </w:rPr>
      </w:pPr>
      <w:r w:rsidRPr="009B25AD">
        <w:rPr>
          <w:rFonts w:eastAsia="Calibri-Bold" w:cs="Calibri"/>
          <w:sz w:val="20"/>
          <w:szCs w:val="20"/>
          <w:lang w:val="en-US"/>
        </w:rPr>
        <w:t xml:space="preserve">Lumen 200) </w:t>
      </w:r>
      <w:proofErr w:type="spellStart"/>
      <w:r w:rsidRPr="009B25AD">
        <w:rPr>
          <w:rFonts w:eastAsia="Calibri-Bold" w:cs="Calibri"/>
          <w:sz w:val="20"/>
          <w:szCs w:val="20"/>
          <w:lang w:val="en-US"/>
        </w:rPr>
        <w:t>lub</w:t>
      </w:r>
      <w:proofErr w:type="spellEnd"/>
      <w:r w:rsidRPr="009B25AD">
        <w:rPr>
          <w:rFonts w:eastAsia="Calibri-Bold" w:cs="Calibri"/>
          <w:sz w:val="20"/>
          <w:szCs w:val="20"/>
          <w:lang w:val="en-US"/>
        </w:rPr>
        <w:t xml:space="preserve"> LED (np </w:t>
      </w:r>
      <w:proofErr w:type="spellStart"/>
      <w:r w:rsidRPr="009B25AD">
        <w:rPr>
          <w:rFonts w:eastAsia="Calibri-Bold" w:cs="Calibri"/>
          <w:sz w:val="20"/>
          <w:szCs w:val="20"/>
          <w:lang w:val="en-US"/>
        </w:rPr>
        <w:t>Coolled</w:t>
      </w:r>
      <w:proofErr w:type="spellEnd"/>
      <w:r w:rsidRPr="009B25AD">
        <w:rPr>
          <w:rFonts w:eastAsia="Calibri-Bold" w:cs="Calibri"/>
          <w:sz w:val="20"/>
          <w:szCs w:val="20"/>
          <w:lang w:val="en-US"/>
        </w:rPr>
        <w:t xml:space="preserve"> </w:t>
      </w:r>
      <w:proofErr w:type="spellStart"/>
      <w:r w:rsidRPr="009B25AD">
        <w:rPr>
          <w:rFonts w:eastAsia="Calibri-Bold" w:cs="Calibri"/>
          <w:sz w:val="20"/>
          <w:szCs w:val="20"/>
          <w:lang w:val="en-US"/>
        </w:rPr>
        <w:t>seria</w:t>
      </w:r>
      <w:proofErr w:type="spellEnd"/>
      <w:r w:rsidRPr="009B25AD">
        <w:rPr>
          <w:rFonts w:eastAsia="Calibri-Bold" w:cs="Calibri"/>
          <w:sz w:val="20"/>
          <w:szCs w:val="20"/>
          <w:lang w:val="en-US"/>
        </w:rPr>
        <w:t xml:space="preserve"> p300)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Przesłona polowa i aperturowa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Mechaniczny odcinacz świ</w:t>
      </w:r>
      <w:r w:rsidR="00271F77">
        <w:rPr>
          <w:rFonts w:eastAsia="Calibri-Bold" w:cs="Calibri"/>
          <w:sz w:val="20"/>
          <w:szCs w:val="20"/>
        </w:rPr>
        <w:t>a</w:t>
      </w:r>
      <w:r w:rsidRPr="009B25AD">
        <w:rPr>
          <w:rFonts w:eastAsia="Calibri-Bold" w:cs="Calibri"/>
          <w:sz w:val="20"/>
          <w:szCs w:val="20"/>
        </w:rPr>
        <w:t>tła (</w:t>
      </w:r>
      <w:proofErr w:type="spellStart"/>
      <w:r w:rsidRPr="009B25AD">
        <w:rPr>
          <w:rFonts w:eastAsia="Calibri-Bold" w:cs="Calibri"/>
          <w:sz w:val="20"/>
          <w:szCs w:val="20"/>
        </w:rPr>
        <w:t>Shu</w:t>
      </w:r>
      <w:r w:rsidR="00271F77">
        <w:rPr>
          <w:rFonts w:eastAsia="Calibri-Bold" w:cs="Calibri"/>
          <w:sz w:val="20"/>
          <w:szCs w:val="20"/>
        </w:rPr>
        <w:t>tt</w:t>
      </w:r>
      <w:r w:rsidRPr="009B25AD">
        <w:rPr>
          <w:rFonts w:eastAsia="Calibri-Bold" w:cs="Calibri"/>
          <w:sz w:val="20"/>
          <w:szCs w:val="20"/>
        </w:rPr>
        <w:t>er</w:t>
      </w:r>
      <w:proofErr w:type="spellEnd"/>
      <w:r w:rsidRPr="009B25AD">
        <w:rPr>
          <w:rFonts w:eastAsia="Calibri-Bold" w:cs="Calibri"/>
          <w:sz w:val="20"/>
          <w:szCs w:val="20"/>
        </w:rPr>
        <w:t>)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Trzy miejsca na filtry szare (domyślnie obsadzone wg schematu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ND4/ND8/ND16)</w:t>
      </w:r>
    </w:p>
    <w:p w:rsidR="007920A7" w:rsidRPr="009B25AD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Osłona bezpieczeństwa</w:t>
      </w:r>
    </w:p>
    <w:p w:rsidR="007920A7" w:rsidRPr="00E82E04" w:rsidRDefault="007920A7" w:rsidP="009B25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-Bold"/>
          <w:b/>
          <w:bCs/>
          <w:sz w:val="20"/>
          <w:szCs w:val="20"/>
          <w:lang w:val="en-US"/>
        </w:rPr>
      </w:pPr>
      <w:proofErr w:type="spellStart"/>
      <w:r w:rsidRPr="00E82E04">
        <w:rPr>
          <w:rFonts w:eastAsia="Calibri-Bold" w:cs="Calibri"/>
          <w:sz w:val="20"/>
          <w:szCs w:val="20"/>
          <w:lang w:val="en-US"/>
        </w:rPr>
        <w:t>Oświetlacz</w:t>
      </w:r>
      <w:proofErr w:type="spellEnd"/>
      <w:r w:rsidRPr="00E82E04">
        <w:rPr>
          <w:rFonts w:eastAsia="Calibri-Bold" w:cs="Calibri"/>
          <w:sz w:val="20"/>
          <w:szCs w:val="20"/>
          <w:lang w:val="en-US"/>
        </w:rPr>
        <w:t xml:space="preserve"> LED do </w:t>
      </w:r>
      <w:proofErr w:type="spellStart"/>
      <w:r w:rsidRPr="00E82E04">
        <w:rPr>
          <w:rFonts w:eastAsia="Calibri-Bold" w:cs="Calibri"/>
          <w:sz w:val="20"/>
          <w:szCs w:val="20"/>
          <w:lang w:val="en-US"/>
        </w:rPr>
        <w:t>fluorescencji</w:t>
      </w:r>
      <w:proofErr w:type="spellEnd"/>
      <w:r w:rsidRPr="00E82E04">
        <w:rPr>
          <w:rFonts w:eastAsia="Calibri-Bold" w:cs="Calibri"/>
          <w:sz w:val="20"/>
          <w:szCs w:val="20"/>
          <w:lang w:val="en-US"/>
        </w:rPr>
        <w:t xml:space="preserve"> </w:t>
      </w:r>
      <w:proofErr w:type="spellStart"/>
      <w:r w:rsidRPr="00E82E04">
        <w:rPr>
          <w:rFonts w:eastAsia="Calibri-Bold" w:cs="Calibri-Bold"/>
          <w:b/>
          <w:bCs/>
          <w:sz w:val="20"/>
          <w:szCs w:val="20"/>
          <w:lang w:val="en-US"/>
        </w:rPr>
        <w:t>CoolLED</w:t>
      </w:r>
      <w:proofErr w:type="spellEnd"/>
      <w:r w:rsidRPr="00E82E04">
        <w:rPr>
          <w:rFonts w:eastAsia="Calibri-Bold" w:cs="Calibri-Bold"/>
          <w:b/>
          <w:bCs/>
          <w:sz w:val="20"/>
          <w:szCs w:val="20"/>
          <w:lang w:val="en-US"/>
        </w:rPr>
        <w:t xml:space="preserve"> pE-300 White</w:t>
      </w:r>
    </w:p>
    <w:p w:rsidR="007920A7" w:rsidRPr="009B25AD" w:rsidRDefault="007920A7" w:rsidP="009B25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Szerokie spektrum - obejmuje UV (DAPI) do czerwonego regionu (Cy5)</w:t>
      </w:r>
    </w:p>
    <w:p w:rsidR="007920A7" w:rsidRPr="009B25AD" w:rsidRDefault="007920A7" w:rsidP="009B25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 w:hanging="283"/>
        <w:rPr>
          <w:rFonts w:eastAsia="Calibri-Bold" w:cs="Calibri-Bold"/>
          <w:bCs/>
          <w:sz w:val="20"/>
          <w:szCs w:val="20"/>
        </w:rPr>
      </w:pPr>
      <w:r w:rsidRPr="009B25AD">
        <w:rPr>
          <w:rFonts w:eastAsia="Calibri-Bold" w:cs="Calibri-Bold"/>
          <w:bCs/>
          <w:sz w:val="20"/>
          <w:szCs w:val="20"/>
        </w:rPr>
        <w:t>Sterowanie z oprogramowania Nikon NIS oraz z panelu</w:t>
      </w:r>
    </w:p>
    <w:p w:rsidR="007920A7" w:rsidRPr="009B25AD" w:rsidRDefault="007920A7" w:rsidP="009B25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 w:hanging="283"/>
        <w:rPr>
          <w:rFonts w:eastAsia="Calibri-Bold" w:cs="Calibri-Bold"/>
          <w:bCs/>
          <w:sz w:val="20"/>
          <w:szCs w:val="20"/>
        </w:rPr>
      </w:pPr>
      <w:r w:rsidRPr="009B25AD">
        <w:rPr>
          <w:rFonts w:eastAsia="Calibri-Bold" w:cs="Calibri-Bold"/>
          <w:bCs/>
          <w:sz w:val="20"/>
          <w:szCs w:val="20"/>
        </w:rPr>
        <w:t>Możliwoś</w:t>
      </w:r>
      <w:r w:rsidR="00271F77">
        <w:rPr>
          <w:rFonts w:eastAsia="Calibri-Bold" w:cs="Calibri-Bold"/>
          <w:bCs/>
          <w:sz w:val="20"/>
          <w:szCs w:val="20"/>
        </w:rPr>
        <w:t>ć</w:t>
      </w:r>
      <w:r w:rsidRPr="009B25AD">
        <w:rPr>
          <w:rFonts w:eastAsia="Calibri-Bold" w:cs="Calibri-Bold"/>
          <w:bCs/>
          <w:sz w:val="20"/>
          <w:szCs w:val="20"/>
        </w:rPr>
        <w:t xml:space="preserve"> </w:t>
      </w:r>
      <w:proofErr w:type="spellStart"/>
      <w:r w:rsidRPr="009B25AD">
        <w:rPr>
          <w:rFonts w:eastAsia="Calibri-Bold" w:cs="Calibri-Bold"/>
          <w:bCs/>
          <w:sz w:val="20"/>
          <w:szCs w:val="20"/>
        </w:rPr>
        <w:t>triggerowania</w:t>
      </w:r>
      <w:proofErr w:type="spellEnd"/>
      <w:r w:rsidRPr="009B25AD">
        <w:rPr>
          <w:rFonts w:eastAsia="Calibri-Bold" w:cs="Calibri-Bold"/>
          <w:bCs/>
          <w:sz w:val="20"/>
          <w:szCs w:val="20"/>
        </w:rPr>
        <w:t xml:space="preserve"> z </w:t>
      </w:r>
      <w:r w:rsidR="009B25AD">
        <w:rPr>
          <w:rFonts w:eastAsia="Calibri-Bold" w:cs="Calibri-Bold"/>
          <w:bCs/>
          <w:sz w:val="20"/>
          <w:szCs w:val="20"/>
        </w:rPr>
        <w:t>np.</w:t>
      </w:r>
      <w:r w:rsidRPr="009B25AD">
        <w:rPr>
          <w:rFonts w:eastAsia="Calibri-Bold" w:cs="Calibri-Bold"/>
          <w:bCs/>
          <w:sz w:val="20"/>
          <w:szCs w:val="20"/>
        </w:rPr>
        <w:t xml:space="preserve"> kamery</w:t>
      </w:r>
    </w:p>
    <w:p w:rsidR="007920A7" w:rsidRPr="009B25AD" w:rsidRDefault="007920A7" w:rsidP="009B25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01" w:hanging="283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Podłączony bezpośrednio do mikroskopu</w:t>
      </w:r>
    </w:p>
    <w:p w:rsidR="007920A7" w:rsidRPr="009B25AD" w:rsidRDefault="007920A7" w:rsidP="009B25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127" w:hanging="284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bez podatnego na uszkodzenia światłowodu</w:t>
      </w:r>
    </w:p>
    <w:p w:rsidR="007920A7" w:rsidRPr="009B25AD" w:rsidRDefault="007920A7" w:rsidP="009B25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127" w:hanging="284"/>
        <w:rPr>
          <w:rFonts w:eastAsia="Calibri-Bold" w:cs="Calibri"/>
          <w:sz w:val="20"/>
          <w:szCs w:val="20"/>
        </w:rPr>
      </w:pPr>
      <w:r w:rsidRPr="009B25AD">
        <w:rPr>
          <w:rFonts w:eastAsia="Calibri-Bold" w:cs="Calibri"/>
          <w:sz w:val="20"/>
          <w:szCs w:val="20"/>
        </w:rPr>
        <w:t>znacząco większa (20-30% ) jasność</w:t>
      </w:r>
    </w:p>
    <w:p w:rsidR="007920A7" w:rsidRPr="00B25827" w:rsidRDefault="007920A7" w:rsidP="00B2582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701" w:hanging="141"/>
        <w:rPr>
          <w:rFonts w:eastAsia="Calibri-Bold" w:cs="Calibri"/>
          <w:sz w:val="20"/>
          <w:szCs w:val="20"/>
        </w:rPr>
      </w:pPr>
      <w:r w:rsidRPr="00B25827">
        <w:rPr>
          <w:rFonts w:eastAsia="Calibri-Bold" w:cs="Calibri"/>
          <w:sz w:val="20"/>
          <w:szCs w:val="20"/>
        </w:rPr>
        <w:t>Błyskawiczne włączanie / wyłączanie - nie ma rozgrzania ani schładzania</w:t>
      </w:r>
    </w:p>
    <w:p w:rsidR="007920A7" w:rsidRPr="00B25827" w:rsidRDefault="007920A7" w:rsidP="00B2582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701" w:hanging="141"/>
        <w:rPr>
          <w:rFonts w:eastAsia="Calibri-Bold" w:cs="Calibri"/>
          <w:sz w:val="20"/>
          <w:szCs w:val="20"/>
        </w:rPr>
      </w:pPr>
      <w:r w:rsidRPr="00B25827">
        <w:rPr>
          <w:rFonts w:eastAsia="Calibri-Bold" w:cs="Calibri"/>
          <w:sz w:val="20"/>
          <w:szCs w:val="20"/>
        </w:rPr>
        <w:t>Dokładna regulacja intensywności w 1% krokach (0-100%) (panel na stole)</w:t>
      </w:r>
    </w:p>
    <w:p w:rsidR="007920A7" w:rsidRPr="00B25827" w:rsidRDefault="007920A7" w:rsidP="00B2582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701" w:hanging="141"/>
        <w:rPr>
          <w:rFonts w:eastAsia="Calibri-Bold" w:cs="Calibri"/>
          <w:sz w:val="20"/>
          <w:szCs w:val="20"/>
        </w:rPr>
      </w:pPr>
      <w:r w:rsidRPr="00B25827">
        <w:rPr>
          <w:rFonts w:eastAsia="Calibri-Bold" w:cs="Calibri"/>
          <w:sz w:val="20"/>
          <w:szCs w:val="20"/>
        </w:rPr>
        <w:t>Doskonała jednolitość oświetlenia w polu widzenia</w:t>
      </w:r>
    </w:p>
    <w:p w:rsidR="007920A7" w:rsidRPr="00B25827" w:rsidRDefault="007920A7" w:rsidP="00B2582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701" w:hanging="141"/>
        <w:rPr>
          <w:rFonts w:eastAsia="Calibri-Bold" w:cs="Calibri"/>
          <w:sz w:val="20"/>
          <w:szCs w:val="20"/>
        </w:rPr>
      </w:pPr>
      <w:r w:rsidRPr="00B25827">
        <w:rPr>
          <w:rFonts w:eastAsia="Calibri-Bold" w:cs="Calibri"/>
          <w:sz w:val="20"/>
          <w:szCs w:val="20"/>
        </w:rPr>
        <w:t>Długa żywotność - przewiduje się, że przekroczy 25 000 godzin czasu pracy</w:t>
      </w:r>
    </w:p>
    <w:p w:rsidR="00B25827" w:rsidRPr="00B25827" w:rsidRDefault="00B25827" w:rsidP="00B2582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19"/>
          <w:szCs w:val="19"/>
        </w:rPr>
      </w:pPr>
      <w:r w:rsidRPr="00B25827">
        <w:rPr>
          <w:rFonts w:cs="Calibri"/>
          <w:sz w:val="19"/>
          <w:szCs w:val="19"/>
        </w:rPr>
        <w:t xml:space="preserve">Blok filtrowy LED-DAPI-A (wzbudzenie 392/23, DM409, Emisja 447/60) - emisja niebieska, DAPI, </w:t>
      </w:r>
      <w:proofErr w:type="spellStart"/>
      <w:r w:rsidRPr="00B25827">
        <w:rPr>
          <w:rFonts w:cs="Calibri"/>
          <w:sz w:val="19"/>
          <w:szCs w:val="19"/>
        </w:rPr>
        <w:t>Hoechst</w:t>
      </w:r>
      <w:proofErr w:type="spellEnd"/>
      <w:r w:rsidRPr="00B25827">
        <w:rPr>
          <w:rFonts w:cs="Calibri"/>
          <w:sz w:val="19"/>
          <w:szCs w:val="19"/>
        </w:rPr>
        <w:t xml:space="preserve">, </w:t>
      </w:r>
      <w:proofErr w:type="spellStart"/>
      <w:r w:rsidRPr="00B25827">
        <w:rPr>
          <w:rFonts w:cs="Calibri"/>
          <w:sz w:val="19"/>
          <w:szCs w:val="19"/>
        </w:rPr>
        <w:t>Calcofluor</w:t>
      </w:r>
      <w:proofErr w:type="spellEnd"/>
      <w:r w:rsidRPr="00B25827">
        <w:rPr>
          <w:rFonts w:cs="Calibri"/>
          <w:sz w:val="19"/>
          <w:szCs w:val="19"/>
        </w:rPr>
        <w:t>.</w:t>
      </w:r>
    </w:p>
    <w:p w:rsidR="00B25827" w:rsidRPr="00B25827" w:rsidRDefault="00B25827" w:rsidP="00B2582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19"/>
          <w:szCs w:val="19"/>
        </w:rPr>
      </w:pPr>
      <w:r w:rsidRPr="00B25827">
        <w:rPr>
          <w:rFonts w:cs="Calibri"/>
          <w:sz w:val="19"/>
          <w:szCs w:val="19"/>
        </w:rPr>
        <w:t xml:space="preserve">Blok filtrowy LED-FITC-A (wzbudzenie 474/27, DM495, emisja 525/45) - emisja zielona FITC , GFP, </w:t>
      </w:r>
      <w:proofErr w:type="spellStart"/>
      <w:r w:rsidRPr="00B25827">
        <w:rPr>
          <w:rFonts w:cs="Calibri"/>
          <w:sz w:val="19"/>
          <w:szCs w:val="19"/>
        </w:rPr>
        <w:t>Alexa</w:t>
      </w:r>
      <w:proofErr w:type="spellEnd"/>
      <w:r w:rsidRPr="00B25827">
        <w:rPr>
          <w:rFonts w:cs="Calibri"/>
          <w:sz w:val="19"/>
          <w:szCs w:val="19"/>
        </w:rPr>
        <w:t xml:space="preserve"> 488</w:t>
      </w:r>
    </w:p>
    <w:p w:rsidR="00B25827" w:rsidRPr="00B25827" w:rsidRDefault="00B25827" w:rsidP="00B2582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-Bold"/>
          <w:b/>
          <w:bCs/>
          <w:sz w:val="20"/>
          <w:szCs w:val="20"/>
        </w:rPr>
      </w:pPr>
      <w:r w:rsidRPr="00B25827">
        <w:rPr>
          <w:rFonts w:cs="Calibri"/>
          <w:sz w:val="19"/>
          <w:szCs w:val="19"/>
        </w:rPr>
        <w:t xml:space="preserve">Blok filtrowy LED-TRITC-A (wzbudzenie 554/23, DM573, emisja 609/54) - emisja czerwona, TRITC, Rodamina, </w:t>
      </w:r>
      <w:proofErr w:type="spellStart"/>
      <w:r w:rsidRPr="00B25827">
        <w:rPr>
          <w:rFonts w:cs="Calibri"/>
          <w:sz w:val="19"/>
          <w:szCs w:val="19"/>
        </w:rPr>
        <w:t>Cy</w:t>
      </w:r>
      <w:proofErr w:type="spellEnd"/>
      <w:r w:rsidRPr="00B25827">
        <w:rPr>
          <w:rFonts w:cs="Calibri"/>
          <w:sz w:val="19"/>
          <w:szCs w:val="19"/>
        </w:rPr>
        <w:t xml:space="preserve"> 3,5</w:t>
      </w:r>
    </w:p>
    <w:p w:rsidR="00B25827" w:rsidRPr="00B25827" w:rsidRDefault="00B25827" w:rsidP="00B25827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eastAsia="Calibri-Bold" w:cs="Calibri-Bold"/>
          <w:b/>
          <w:bCs/>
          <w:sz w:val="20"/>
          <w:szCs w:val="20"/>
        </w:rPr>
      </w:pPr>
    </w:p>
    <w:p w:rsidR="00B25827" w:rsidRPr="00B25827" w:rsidRDefault="00B25827" w:rsidP="00B2582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142"/>
        <w:rPr>
          <w:rFonts w:eastAsia="Calibri-Bold" w:cs="Calibri-Bold"/>
          <w:b/>
          <w:bCs/>
          <w:sz w:val="20"/>
          <w:szCs w:val="20"/>
        </w:rPr>
      </w:pPr>
      <w:r w:rsidRPr="00B25827">
        <w:rPr>
          <w:rFonts w:eastAsia="Calibri-Bold" w:cs="Calibri-Bold"/>
          <w:b/>
          <w:bCs/>
          <w:sz w:val="20"/>
          <w:szCs w:val="20"/>
        </w:rPr>
        <w:t>Dokumentacja</w:t>
      </w:r>
    </w:p>
    <w:p w:rsidR="00B25827" w:rsidRPr="00B25827" w:rsidRDefault="00B25827" w:rsidP="00B2582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25827">
        <w:rPr>
          <w:rFonts w:eastAsia="Calibri-Bold" w:cs="Calibri"/>
          <w:sz w:val="20"/>
          <w:szCs w:val="20"/>
        </w:rPr>
        <w:t>Y-TV55 TV Adapter 0.55x</w:t>
      </w:r>
    </w:p>
    <w:p w:rsidR="009328FA" w:rsidRPr="00B25827" w:rsidRDefault="00B25827" w:rsidP="00B2582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B25827">
        <w:rPr>
          <w:rFonts w:eastAsia="Calibri-Bold" w:cs="Calibri"/>
          <w:sz w:val="20"/>
          <w:szCs w:val="20"/>
        </w:rPr>
        <w:t>Adapter do kamery/aparatu typu F bez optyki</w:t>
      </w:r>
    </w:p>
    <w:p w:rsidR="00B25827" w:rsidRDefault="00B25827" w:rsidP="00B2582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25827" w:rsidRPr="00B25827" w:rsidRDefault="00B25827" w:rsidP="00B2582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142"/>
        <w:rPr>
          <w:rFonts w:eastAsia="Calibri-Bold" w:cs="Calibri-Bold"/>
          <w:b/>
          <w:bCs/>
          <w:sz w:val="20"/>
          <w:szCs w:val="20"/>
        </w:rPr>
      </w:pPr>
      <w:r w:rsidRPr="00B25827">
        <w:rPr>
          <w:rFonts w:eastAsia="Calibri-Bold" w:cs="Calibri-Bold"/>
          <w:b/>
          <w:bCs/>
          <w:sz w:val="20"/>
          <w:szCs w:val="20"/>
        </w:rPr>
        <w:t>Kamera NIKON DS-Qi2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 xml:space="preserve">Kamera monochromatyczna NIKON DS-Qi2 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>bardzo wysoka czułość (do ISO 51200)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>Doskonała rozdzielczość 16 mln pikseli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>Rozmiar przetwornika: 36.0x23.9mm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>Użyteczne rozdzielczości zdjęć i filmów: 4908x3264 pikseli , 1636x1088 piksel (3x3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>pikselowe uśrednianie)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 xml:space="preserve">Prędkość : 4908x3264 </w:t>
      </w:r>
      <w:proofErr w:type="spellStart"/>
      <w:r w:rsidRPr="00B25827">
        <w:rPr>
          <w:rFonts w:cs="Calibri"/>
          <w:sz w:val="20"/>
          <w:szCs w:val="20"/>
        </w:rPr>
        <w:t>pixel</w:t>
      </w:r>
      <w:proofErr w:type="spellEnd"/>
      <w:r w:rsidRPr="00B25827">
        <w:rPr>
          <w:rFonts w:cs="Calibri"/>
          <w:sz w:val="20"/>
          <w:szCs w:val="20"/>
        </w:rPr>
        <w:t xml:space="preserve"> (6 klatek na sekundę) / 3x3 pikselowe uśrednianie 1636x1088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>(45 klatek na sekundę)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 xml:space="preserve">Chłodzenie elektroniczne (ogniwo </w:t>
      </w:r>
      <w:proofErr w:type="spellStart"/>
      <w:r w:rsidRPr="00B25827">
        <w:rPr>
          <w:rFonts w:cs="Calibri"/>
          <w:sz w:val="20"/>
          <w:szCs w:val="20"/>
        </w:rPr>
        <w:t>Pel</w:t>
      </w:r>
      <w:r w:rsidR="00271F77">
        <w:rPr>
          <w:rFonts w:cs="Calibri"/>
          <w:sz w:val="20"/>
          <w:szCs w:val="20"/>
        </w:rPr>
        <w:t>tier</w:t>
      </w:r>
      <w:r w:rsidRPr="00B25827">
        <w:rPr>
          <w:rFonts w:cs="Calibri"/>
          <w:sz w:val="20"/>
          <w:szCs w:val="20"/>
        </w:rPr>
        <w:t>a</w:t>
      </w:r>
      <w:proofErr w:type="spellEnd"/>
      <w:r w:rsidRPr="00B25827">
        <w:rPr>
          <w:rFonts w:cs="Calibri"/>
          <w:sz w:val="20"/>
          <w:szCs w:val="20"/>
        </w:rPr>
        <w:t>)</w:t>
      </w:r>
    </w:p>
    <w:p w:rsidR="00B25827" w:rsidRPr="00271F7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271F77">
        <w:rPr>
          <w:rFonts w:cs="Calibri"/>
          <w:sz w:val="20"/>
          <w:szCs w:val="20"/>
        </w:rPr>
        <w:t>Efektywność kwantowa 77% Bardzo duża dynamika jasności obrazu – doskonałe widać zarówno ciemne jak i jasne elementy</w:t>
      </w:r>
      <w:r w:rsidR="00271F77">
        <w:rPr>
          <w:rFonts w:cs="Calibri"/>
          <w:sz w:val="20"/>
          <w:szCs w:val="20"/>
        </w:rPr>
        <w:t xml:space="preserve"> </w:t>
      </w:r>
      <w:r w:rsidRPr="00271F77">
        <w:rPr>
          <w:rFonts w:cs="Calibri"/>
          <w:sz w:val="20"/>
          <w:szCs w:val="20"/>
        </w:rPr>
        <w:t xml:space="preserve">obrazu (Full </w:t>
      </w:r>
      <w:proofErr w:type="spellStart"/>
      <w:r w:rsidRPr="00271F77">
        <w:rPr>
          <w:rFonts w:cs="Calibri"/>
          <w:sz w:val="20"/>
          <w:szCs w:val="20"/>
        </w:rPr>
        <w:t>well</w:t>
      </w:r>
      <w:proofErr w:type="spellEnd"/>
      <w:r w:rsidRPr="00271F77">
        <w:rPr>
          <w:rFonts w:cs="Calibri"/>
          <w:sz w:val="20"/>
          <w:szCs w:val="20"/>
        </w:rPr>
        <w:t xml:space="preserve"> </w:t>
      </w:r>
      <w:proofErr w:type="spellStart"/>
      <w:r w:rsidRPr="00271F77">
        <w:rPr>
          <w:rFonts w:cs="Calibri"/>
          <w:sz w:val="20"/>
          <w:szCs w:val="20"/>
        </w:rPr>
        <w:t>Capacity</w:t>
      </w:r>
      <w:proofErr w:type="spellEnd"/>
      <w:r w:rsidRPr="00271F77">
        <w:rPr>
          <w:rFonts w:cs="Calibri"/>
          <w:sz w:val="20"/>
          <w:szCs w:val="20"/>
        </w:rPr>
        <w:t xml:space="preserve"> 60000e- (typ.)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 xml:space="preserve">Montaż F Mount Czas ekspozycji od 100 </w:t>
      </w:r>
      <w:proofErr w:type="spellStart"/>
      <w:r w:rsidRPr="00B25827">
        <w:rPr>
          <w:rFonts w:cs="Calibri"/>
          <w:sz w:val="20"/>
          <w:szCs w:val="20"/>
        </w:rPr>
        <w:t>μsec</w:t>
      </w:r>
      <w:proofErr w:type="spellEnd"/>
      <w:r w:rsidRPr="00B25827">
        <w:rPr>
          <w:rFonts w:cs="Calibri"/>
          <w:sz w:val="20"/>
          <w:szCs w:val="20"/>
        </w:rPr>
        <w:t xml:space="preserve"> do 60 sec</w:t>
      </w:r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>Format obrazu BMP, TIFF, JPEG, etc., wybierany w programie NIS-</w:t>
      </w:r>
      <w:proofErr w:type="spellStart"/>
      <w:r w:rsidRPr="00B25827">
        <w:rPr>
          <w:rFonts w:cs="Calibri"/>
          <w:sz w:val="20"/>
          <w:szCs w:val="20"/>
        </w:rPr>
        <w:t>Elements</w:t>
      </w:r>
      <w:proofErr w:type="spellEnd"/>
    </w:p>
    <w:p w:rsidR="00B25827" w:rsidRPr="00B25827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B25827">
        <w:rPr>
          <w:rFonts w:cs="Calibri"/>
          <w:sz w:val="20"/>
          <w:szCs w:val="20"/>
        </w:rPr>
        <w:t>Interfejs USB3.0 x1,</w:t>
      </w:r>
    </w:p>
    <w:p w:rsidR="00B25827" w:rsidRPr="0073524E" w:rsidRDefault="00B25827" w:rsidP="00B2582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B25827">
        <w:rPr>
          <w:rFonts w:cs="Calibri"/>
          <w:sz w:val="20"/>
          <w:szCs w:val="20"/>
        </w:rPr>
        <w:t xml:space="preserve">wejście/wyjście sygnału </w:t>
      </w:r>
      <w:proofErr w:type="spellStart"/>
      <w:r w:rsidRPr="00B25827">
        <w:rPr>
          <w:rFonts w:cs="Calibri"/>
          <w:sz w:val="20"/>
          <w:szCs w:val="20"/>
        </w:rPr>
        <w:t>triggerującego</w:t>
      </w:r>
      <w:proofErr w:type="spellEnd"/>
    </w:p>
    <w:p w:rsidR="0073524E" w:rsidRPr="00B25827" w:rsidRDefault="0073524E" w:rsidP="0073524E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cstheme="minorHAnsi"/>
          <w:sz w:val="20"/>
          <w:szCs w:val="20"/>
        </w:rPr>
      </w:pPr>
    </w:p>
    <w:p w:rsidR="00B25827" w:rsidRDefault="00B25827" w:rsidP="00B2582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25827" w:rsidRDefault="00B25827" w:rsidP="00B2582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hanging="142"/>
        <w:rPr>
          <w:rFonts w:cstheme="minorHAnsi"/>
          <w:b/>
          <w:sz w:val="20"/>
          <w:szCs w:val="20"/>
        </w:rPr>
      </w:pPr>
      <w:r w:rsidRPr="00B25827">
        <w:rPr>
          <w:rFonts w:cstheme="minorHAnsi"/>
          <w:b/>
          <w:sz w:val="20"/>
          <w:szCs w:val="20"/>
        </w:rPr>
        <w:t>Oprogramowanie</w:t>
      </w:r>
      <w:r>
        <w:rPr>
          <w:rFonts w:cstheme="minorHAnsi"/>
          <w:b/>
          <w:sz w:val="20"/>
          <w:szCs w:val="20"/>
        </w:rPr>
        <w:t xml:space="preserve"> – NIS </w:t>
      </w:r>
      <w:proofErr w:type="spellStart"/>
      <w:r>
        <w:rPr>
          <w:rFonts w:cstheme="minorHAnsi"/>
          <w:b/>
          <w:sz w:val="20"/>
          <w:szCs w:val="20"/>
        </w:rPr>
        <w:t>Elements</w:t>
      </w:r>
      <w:proofErr w:type="spellEnd"/>
      <w:r>
        <w:rPr>
          <w:rFonts w:cstheme="minorHAnsi"/>
          <w:b/>
          <w:sz w:val="20"/>
          <w:szCs w:val="20"/>
        </w:rPr>
        <w:t xml:space="preserve"> Basic </w:t>
      </w:r>
      <w:proofErr w:type="spellStart"/>
      <w:r>
        <w:rPr>
          <w:rFonts w:cstheme="minorHAnsi"/>
          <w:b/>
          <w:sz w:val="20"/>
          <w:szCs w:val="20"/>
        </w:rPr>
        <w:t>Rese</w:t>
      </w:r>
      <w:r w:rsidR="0073524E">
        <w:rPr>
          <w:rFonts w:cstheme="minorHAnsi"/>
          <w:b/>
          <w:sz w:val="20"/>
          <w:szCs w:val="20"/>
        </w:rPr>
        <w:t>arch</w:t>
      </w:r>
      <w:proofErr w:type="spellEnd"/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sterowanie kamerą (np. pobieranie obrazu, czas ekspozycji, rozdzielczość)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składanie obrazu z poszczególnych kanałów fluorescencyjnych w jeden obraz (fluorescencja wielokanałowa)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kreator pobierania fluorescencji wielokanałowej obsługujący dwanaście kanałów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lastRenderedPageBreak/>
        <w:t>pobieranie zdjęć z krokiem czasowym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nagrywanie filmów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ręczne pomiary na płaszczyźnie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pomiary automatyczne (np. liczba obiektów, długość, szerokość , pole powierzchni, jasność, współczynniki kształtu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nanoszenie na zdjęciach: opisów, strzałek, skali, znaczników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regulacja kontrastu, nasycenia, odcieni z możliwością natychmiastowego podglądu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obracanie obrazu, tworzenie odbicia lustrzanego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zapisywanie odczytywanie zdjęć w formatach jpeg2000, JPG, _</w:t>
      </w:r>
      <w:proofErr w:type="spellStart"/>
      <w:r w:rsidRPr="0073524E">
        <w:rPr>
          <w:rFonts w:cs="Calibri"/>
          <w:sz w:val="20"/>
          <w:szCs w:val="20"/>
        </w:rPr>
        <w:t>ff</w:t>
      </w:r>
      <w:proofErr w:type="spellEnd"/>
      <w:r w:rsidRPr="0073524E">
        <w:rPr>
          <w:rFonts w:cs="Calibri"/>
          <w:sz w:val="20"/>
          <w:szCs w:val="20"/>
        </w:rPr>
        <w:t xml:space="preserve">, </w:t>
      </w:r>
      <w:proofErr w:type="spellStart"/>
      <w:r w:rsidRPr="0073524E">
        <w:rPr>
          <w:rFonts w:cs="Calibri"/>
          <w:sz w:val="20"/>
          <w:szCs w:val="20"/>
        </w:rPr>
        <w:t>bmp</w:t>
      </w:r>
      <w:proofErr w:type="spellEnd"/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matematyczne operacje na obrazach ( nakładanie, dodawanie, odejmowanie)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zautomatyzowana konwersja sekwencji plików na inne formaty z opcja zmiany wymiarów obrazu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kreator tworzenia (składania) obrazów większych niż pole widzenia kamery</w:t>
      </w:r>
    </w:p>
    <w:p w:rsidR="0073524E" w:rsidRPr="0073524E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73524E">
        <w:rPr>
          <w:rFonts w:cs="Calibri"/>
          <w:sz w:val="20"/>
          <w:szCs w:val="20"/>
        </w:rPr>
        <w:t>wyznaczanie profili jasności wzdłuż zadanych linii</w:t>
      </w:r>
    </w:p>
    <w:p w:rsidR="0073524E" w:rsidRPr="00B81AC0" w:rsidRDefault="0073524E" w:rsidP="0073524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b/>
          <w:sz w:val="20"/>
          <w:szCs w:val="20"/>
        </w:rPr>
      </w:pPr>
      <w:r w:rsidRPr="0073524E">
        <w:rPr>
          <w:rFonts w:cs="Calibri"/>
          <w:sz w:val="20"/>
          <w:szCs w:val="20"/>
        </w:rPr>
        <w:t>Moduł oprogramowania do sterowania zewnętrznymi oświetlaczami</w:t>
      </w:r>
    </w:p>
    <w:p w:rsidR="00B81AC0" w:rsidRDefault="00B81AC0" w:rsidP="00B81AC0">
      <w:p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b/>
          <w:sz w:val="20"/>
          <w:szCs w:val="20"/>
        </w:rPr>
      </w:pPr>
    </w:p>
    <w:p w:rsidR="00B81AC0" w:rsidRPr="00B81AC0" w:rsidRDefault="00B81AC0" w:rsidP="00B81AC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142"/>
        <w:rPr>
          <w:rFonts w:eastAsia="Calibri-Bold" w:cs="Calibri-Bold"/>
          <w:b/>
          <w:bCs/>
          <w:sz w:val="20"/>
          <w:szCs w:val="20"/>
        </w:rPr>
      </w:pPr>
      <w:r w:rsidRPr="00B81AC0">
        <w:rPr>
          <w:rFonts w:eastAsia="Calibri-Bold" w:cs="Calibri-Bold"/>
          <w:b/>
          <w:bCs/>
          <w:sz w:val="20"/>
          <w:szCs w:val="20"/>
        </w:rPr>
        <w:t>Komputer stacjonarny</w:t>
      </w:r>
    </w:p>
    <w:p w:rsidR="00B81AC0" w:rsidRPr="00B81AC0" w:rsidRDefault="00B81AC0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 xml:space="preserve">Procesor Intel </w:t>
      </w:r>
      <w:proofErr w:type="spellStart"/>
      <w:r w:rsidRPr="00B81AC0">
        <w:rPr>
          <w:rFonts w:eastAsia="Calibri-Bold" w:cs="Calibri"/>
          <w:sz w:val="20"/>
          <w:szCs w:val="20"/>
        </w:rPr>
        <w:t>Core</w:t>
      </w:r>
      <w:proofErr w:type="spellEnd"/>
      <w:r w:rsidRPr="00B81AC0">
        <w:rPr>
          <w:rFonts w:eastAsia="Calibri-Bold" w:cs="Calibri"/>
          <w:sz w:val="20"/>
          <w:szCs w:val="20"/>
        </w:rPr>
        <w:t xml:space="preserve"> i5</w:t>
      </w:r>
    </w:p>
    <w:p w:rsidR="00B81AC0" w:rsidRPr="00B81AC0" w:rsidRDefault="00B81AC0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>Dysk SSD 250 GB</w:t>
      </w:r>
    </w:p>
    <w:p w:rsidR="00B81AC0" w:rsidRPr="00B81AC0" w:rsidRDefault="00B81AC0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>Dysk magazynowy HDD 1000 GB</w:t>
      </w:r>
    </w:p>
    <w:p w:rsidR="00B81AC0" w:rsidRPr="00B81AC0" w:rsidRDefault="00B81AC0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>RAM 16 GB</w:t>
      </w:r>
    </w:p>
    <w:p w:rsidR="00B81AC0" w:rsidRPr="00B81AC0" w:rsidRDefault="00B81AC0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>USB 3.0</w:t>
      </w:r>
    </w:p>
    <w:p w:rsidR="00B81AC0" w:rsidRPr="00B81AC0" w:rsidRDefault="00B81AC0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-Bold"/>
          <w:b/>
          <w:bCs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 xml:space="preserve">Karta Graficzna </w:t>
      </w:r>
      <w:proofErr w:type="spellStart"/>
      <w:r w:rsidRPr="00B81AC0">
        <w:rPr>
          <w:rFonts w:eastAsia="Calibri-Bold" w:cs="Calibri-Bold"/>
          <w:b/>
          <w:bCs/>
          <w:sz w:val="20"/>
          <w:szCs w:val="20"/>
        </w:rPr>
        <w:t>GeForce</w:t>
      </w:r>
      <w:proofErr w:type="spellEnd"/>
      <w:r w:rsidRPr="00B81AC0">
        <w:rPr>
          <w:rFonts w:eastAsia="Calibri-Bold" w:cs="Calibri-Bold"/>
          <w:b/>
          <w:bCs/>
          <w:sz w:val="20"/>
          <w:szCs w:val="20"/>
        </w:rPr>
        <w:t xml:space="preserve"> GTX 1050 z 4 GB RAM</w:t>
      </w:r>
    </w:p>
    <w:p w:rsidR="00B81AC0" w:rsidRPr="00271F77" w:rsidRDefault="00B81AC0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b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 xml:space="preserve">Obudowa </w:t>
      </w:r>
      <w:proofErr w:type="spellStart"/>
      <w:r w:rsidRPr="00B81AC0">
        <w:rPr>
          <w:rFonts w:eastAsia="Calibri-Bold" w:cs="Calibri"/>
          <w:sz w:val="20"/>
          <w:szCs w:val="20"/>
        </w:rPr>
        <w:t>Zalman</w:t>
      </w:r>
      <w:proofErr w:type="spellEnd"/>
      <w:r w:rsidRPr="00B81AC0">
        <w:rPr>
          <w:rFonts w:eastAsia="Calibri-Bold" w:cs="Calibri"/>
          <w:sz w:val="20"/>
          <w:szCs w:val="20"/>
        </w:rPr>
        <w:t xml:space="preserve"> Z1</w:t>
      </w:r>
    </w:p>
    <w:p w:rsidR="00271F77" w:rsidRPr="00271F77" w:rsidRDefault="00271F77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b/>
          <w:sz w:val="20"/>
          <w:szCs w:val="20"/>
        </w:rPr>
      </w:pPr>
      <w:r>
        <w:rPr>
          <w:rFonts w:eastAsia="Calibri-Bold" w:cs="Calibri"/>
          <w:sz w:val="20"/>
          <w:szCs w:val="20"/>
        </w:rPr>
        <w:t>Mysz</w:t>
      </w:r>
    </w:p>
    <w:p w:rsidR="00271F77" w:rsidRPr="00271F77" w:rsidRDefault="00271F77" w:rsidP="00B81AC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b/>
          <w:sz w:val="20"/>
          <w:szCs w:val="20"/>
        </w:rPr>
      </w:pPr>
      <w:proofErr w:type="spellStart"/>
      <w:r>
        <w:rPr>
          <w:rFonts w:eastAsia="Calibri-Bold" w:cs="Calibri"/>
          <w:sz w:val="20"/>
          <w:szCs w:val="20"/>
        </w:rPr>
        <w:t>klawiarura</w:t>
      </w:r>
      <w:proofErr w:type="spellEnd"/>
    </w:p>
    <w:p w:rsidR="00271F77" w:rsidRDefault="00271F77" w:rsidP="00271F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B81AC0" w:rsidRPr="00B81AC0" w:rsidRDefault="00271F77" w:rsidP="00B81AC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142"/>
        <w:rPr>
          <w:rFonts w:eastAsia="Calibri-Bold" w:cs="Calibri-Bold"/>
          <w:b/>
          <w:bCs/>
          <w:color w:val="000000"/>
          <w:sz w:val="20"/>
          <w:szCs w:val="20"/>
        </w:rPr>
      </w:pPr>
      <w:r>
        <w:rPr>
          <w:rFonts w:eastAsia="Calibri-Bold" w:cs="Calibri-Bold"/>
          <w:b/>
          <w:bCs/>
          <w:color w:val="000000"/>
          <w:sz w:val="20"/>
          <w:szCs w:val="20"/>
        </w:rPr>
        <w:t>M</w:t>
      </w:r>
      <w:r w:rsidR="00B81AC0" w:rsidRPr="00B81AC0">
        <w:rPr>
          <w:rFonts w:eastAsia="Calibri-Bold" w:cs="Calibri-Bold"/>
          <w:b/>
          <w:bCs/>
          <w:color w:val="000000"/>
          <w:sz w:val="20"/>
          <w:szCs w:val="20"/>
        </w:rPr>
        <w:t>onitor LG 27UL600-W do zastosowań profesjonalnych 4K 27 cali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Przekątna ekranu 27 cali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Rozdzielczość 3840 × 2160 (UHD 4K)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Płaski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Matowa powłoka matrycy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Matryca IPS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czas reakcji 5ms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Jasność 350 cd/m2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Kontrast 1000:1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Technologia ochrony oczu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color w:val="000000"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Złącza:</w:t>
      </w:r>
    </w:p>
    <w:p w:rsidR="00B81AC0" w:rsidRPr="00B81AC0" w:rsidRDefault="00B81AC0" w:rsidP="00B6648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eastAsia="Calibri-Bold" w:cs="Calibri"/>
          <w:color w:val="000000"/>
          <w:sz w:val="20"/>
          <w:szCs w:val="20"/>
          <w:lang w:val="en-US"/>
        </w:rPr>
      </w:pPr>
      <w:r w:rsidRPr="00B81AC0">
        <w:rPr>
          <w:rFonts w:eastAsia="Calibri-Bold" w:cs="Calibri"/>
          <w:color w:val="000000"/>
          <w:sz w:val="20"/>
          <w:szCs w:val="20"/>
          <w:lang w:val="en-US"/>
        </w:rPr>
        <w:t>DisplayPort x1</w:t>
      </w:r>
    </w:p>
    <w:p w:rsidR="00B81AC0" w:rsidRPr="00B81AC0" w:rsidRDefault="00B81AC0" w:rsidP="00B6648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eastAsia="Calibri-Bold" w:cs="Calibri"/>
          <w:color w:val="000000"/>
          <w:sz w:val="20"/>
          <w:szCs w:val="20"/>
          <w:lang w:val="en-US"/>
        </w:rPr>
      </w:pPr>
      <w:r w:rsidRPr="00B81AC0">
        <w:rPr>
          <w:rFonts w:eastAsia="Calibri-Bold" w:cs="Calibri"/>
          <w:color w:val="000000"/>
          <w:sz w:val="20"/>
          <w:szCs w:val="20"/>
          <w:lang w:val="en-US"/>
        </w:rPr>
        <w:t>HDMI x2</w:t>
      </w:r>
    </w:p>
    <w:p w:rsidR="00B81AC0" w:rsidRPr="00B81AC0" w:rsidRDefault="00B81AC0" w:rsidP="00B81AC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b/>
          <w:sz w:val="20"/>
          <w:szCs w:val="20"/>
        </w:rPr>
      </w:pPr>
      <w:r w:rsidRPr="00B81AC0">
        <w:rPr>
          <w:rFonts w:eastAsia="Calibri-Bold" w:cs="Calibri"/>
          <w:color w:val="000000"/>
          <w:sz w:val="20"/>
          <w:szCs w:val="20"/>
        </w:rPr>
        <w:t>Pokrowiec na mikroskop</w:t>
      </w:r>
    </w:p>
    <w:p w:rsidR="00B81AC0" w:rsidRDefault="00B81AC0" w:rsidP="00B81AC0">
      <w:p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b/>
          <w:sz w:val="20"/>
          <w:szCs w:val="20"/>
        </w:rPr>
      </w:pPr>
    </w:p>
    <w:p w:rsidR="00B81AC0" w:rsidRPr="00B81AC0" w:rsidRDefault="00B81AC0" w:rsidP="00B81AC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142"/>
        <w:rPr>
          <w:rFonts w:eastAsia="Calibri-Bold" w:cs="Calibri-Bold"/>
          <w:b/>
          <w:bCs/>
          <w:sz w:val="20"/>
          <w:szCs w:val="20"/>
        </w:rPr>
      </w:pPr>
      <w:r w:rsidRPr="00B81AC0">
        <w:rPr>
          <w:rFonts w:eastAsia="Calibri-Bold" w:cs="Calibri-Bold"/>
          <w:b/>
          <w:bCs/>
          <w:sz w:val="20"/>
          <w:szCs w:val="20"/>
        </w:rPr>
        <w:t xml:space="preserve">Szlifierka kapilar </w:t>
      </w:r>
      <w:proofErr w:type="spellStart"/>
      <w:r w:rsidRPr="00B81AC0">
        <w:rPr>
          <w:rFonts w:eastAsia="Calibri-Bold" w:cs="Calibri-Bold"/>
          <w:b/>
          <w:bCs/>
          <w:sz w:val="20"/>
          <w:szCs w:val="20"/>
        </w:rPr>
        <w:t>Narishige</w:t>
      </w:r>
      <w:proofErr w:type="spellEnd"/>
      <w:r w:rsidRPr="00B81AC0">
        <w:rPr>
          <w:rFonts w:eastAsia="Calibri-Bold" w:cs="Calibri-Bold"/>
          <w:b/>
          <w:bCs/>
          <w:sz w:val="20"/>
          <w:szCs w:val="20"/>
        </w:rPr>
        <w:t xml:space="preserve"> EG-44</w:t>
      </w:r>
    </w:p>
    <w:p w:rsidR="00B81AC0" w:rsidRPr="00B81AC0" w:rsidRDefault="008E0E06" w:rsidP="00B81A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>
        <w:rPr>
          <w:rFonts w:eastAsia="Calibri-Bold" w:cs="Calibri"/>
          <w:sz w:val="20"/>
          <w:szCs w:val="20"/>
        </w:rPr>
        <w:t>regulacja prędkoś</w:t>
      </w:r>
      <w:r w:rsidR="00B81AC0" w:rsidRPr="00B81AC0">
        <w:rPr>
          <w:rFonts w:eastAsia="Calibri-Bold" w:cs="Calibri"/>
          <w:sz w:val="20"/>
          <w:szCs w:val="20"/>
        </w:rPr>
        <w:t>ci obrotowej</w:t>
      </w:r>
    </w:p>
    <w:p w:rsidR="00B81AC0" w:rsidRPr="00B81AC0" w:rsidRDefault="00B81AC0" w:rsidP="00B81A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>chłodzenie wodne</w:t>
      </w:r>
    </w:p>
    <w:p w:rsidR="00B81AC0" w:rsidRPr="00B81AC0" w:rsidRDefault="00B81AC0" w:rsidP="00B81A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>kątomierz wbudowany</w:t>
      </w:r>
    </w:p>
    <w:p w:rsidR="00B81AC0" w:rsidRPr="00B81AC0" w:rsidRDefault="00B81AC0" w:rsidP="00B81A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 xml:space="preserve">pozwala na precyzyjne szlifowanie końcówek </w:t>
      </w:r>
      <w:proofErr w:type="spellStart"/>
      <w:r w:rsidRPr="00B81AC0">
        <w:rPr>
          <w:rFonts w:eastAsia="Calibri-Bold" w:cs="Calibri"/>
          <w:sz w:val="20"/>
          <w:szCs w:val="20"/>
        </w:rPr>
        <w:t>mikrokapilar</w:t>
      </w:r>
      <w:proofErr w:type="spellEnd"/>
      <w:r w:rsidRPr="00B81AC0">
        <w:rPr>
          <w:rFonts w:eastAsia="Calibri-Bold" w:cs="Calibri"/>
          <w:sz w:val="20"/>
          <w:szCs w:val="20"/>
        </w:rPr>
        <w:t xml:space="preserve"> szklanych</w:t>
      </w:r>
    </w:p>
    <w:p w:rsidR="00B81AC0" w:rsidRPr="00B81AC0" w:rsidRDefault="008E0E06" w:rsidP="00B81A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>
        <w:rPr>
          <w:rFonts w:eastAsia="Calibri-Bold" w:cs="Calibri"/>
          <w:sz w:val="20"/>
          <w:szCs w:val="20"/>
        </w:rPr>
        <w:t>prędkoś</w:t>
      </w:r>
      <w:r w:rsidR="00B81AC0" w:rsidRPr="00B81AC0">
        <w:rPr>
          <w:rFonts w:eastAsia="Calibri-Bold" w:cs="Calibri"/>
          <w:sz w:val="20"/>
          <w:szCs w:val="20"/>
        </w:rPr>
        <w:t>ć obrotowa regulowana w zakresie 50 -2000 obrotów na minutę</w:t>
      </w:r>
    </w:p>
    <w:p w:rsidR="00B81AC0" w:rsidRPr="00B81AC0" w:rsidRDefault="00B81AC0" w:rsidP="00B81A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eastAsia="Calibri-Bold" w:cs="Calibri"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>zakres ruchu ramienia 45 mm</w:t>
      </w:r>
    </w:p>
    <w:p w:rsidR="00B81AC0" w:rsidRPr="00B6648E" w:rsidRDefault="00B81AC0" w:rsidP="00B81A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b/>
          <w:sz w:val="20"/>
          <w:szCs w:val="20"/>
        </w:rPr>
      </w:pPr>
      <w:r w:rsidRPr="00B81AC0">
        <w:rPr>
          <w:rFonts w:eastAsia="Calibri-Bold" w:cs="Calibri"/>
          <w:sz w:val="20"/>
          <w:szCs w:val="20"/>
        </w:rPr>
        <w:t>odpowiednia do kapilar od 1 do 1,5 mm średnicy</w:t>
      </w:r>
    </w:p>
    <w:p w:rsidR="00B6648E" w:rsidRPr="00B81AC0" w:rsidRDefault="008E0E06" w:rsidP="00B81AC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b/>
          <w:sz w:val="20"/>
          <w:szCs w:val="20"/>
        </w:rPr>
      </w:pPr>
      <w:r>
        <w:rPr>
          <w:rFonts w:cs="Calibri"/>
          <w:sz w:val="19"/>
          <w:szCs w:val="19"/>
        </w:rPr>
        <w:t>Sterowanie prędkością za pomocą</w:t>
      </w:r>
      <w:r w:rsidR="00B6648E">
        <w:rPr>
          <w:rFonts w:cs="Calibri"/>
          <w:sz w:val="19"/>
          <w:szCs w:val="19"/>
        </w:rPr>
        <w:t xml:space="preserve"> wyskalowanego pokrętła na obudowie</w:t>
      </w:r>
    </w:p>
    <w:p w:rsidR="00B81AC0" w:rsidRDefault="00B81AC0" w:rsidP="00B81A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F331D7" w:rsidRPr="006230BB" w:rsidRDefault="00F331D7" w:rsidP="00F331D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851" w:hanging="142"/>
        <w:rPr>
          <w:rFonts w:cstheme="minorHAnsi"/>
          <w:b/>
          <w:sz w:val="20"/>
          <w:szCs w:val="20"/>
        </w:rPr>
      </w:pPr>
      <w:r>
        <w:rPr>
          <w:rFonts w:eastAsia="Calibri-Bold" w:cs="Calibri-Bold"/>
          <w:b/>
          <w:bCs/>
          <w:sz w:val="20"/>
          <w:szCs w:val="20"/>
        </w:rPr>
        <w:t xml:space="preserve">Wyciągarka do kapilar </w:t>
      </w:r>
      <w:r w:rsidR="00B81AC0" w:rsidRPr="00B81AC0">
        <w:rPr>
          <w:rFonts w:eastAsia="Calibri-Bold" w:cs="Calibri-Bold"/>
          <w:b/>
          <w:bCs/>
          <w:sz w:val="20"/>
          <w:szCs w:val="20"/>
        </w:rPr>
        <w:t xml:space="preserve">PP-830 </w:t>
      </w:r>
      <w:proofErr w:type="spellStart"/>
      <w:r w:rsidR="00B81AC0" w:rsidRPr="00B81AC0">
        <w:rPr>
          <w:rFonts w:eastAsia="Calibri-Bold" w:cs="Calibri-Bold"/>
          <w:b/>
          <w:bCs/>
          <w:sz w:val="20"/>
          <w:szCs w:val="20"/>
        </w:rPr>
        <w:t>Narishige</w:t>
      </w:r>
      <w:proofErr w:type="spellEnd"/>
      <w:r w:rsidR="00B81AC0" w:rsidRPr="00B81AC0">
        <w:rPr>
          <w:rFonts w:eastAsia="Calibri-Bold" w:cs="Calibri-Bold"/>
          <w:b/>
          <w:bCs/>
          <w:sz w:val="20"/>
          <w:szCs w:val="20"/>
        </w:rPr>
        <w:t xml:space="preserve"> Puller</w:t>
      </w:r>
    </w:p>
    <w:p w:rsidR="006230BB" w:rsidRPr="006230BB" w:rsidRDefault="006230BB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6230BB">
        <w:rPr>
          <w:rFonts w:cstheme="minorHAnsi"/>
          <w:sz w:val="20"/>
          <w:szCs w:val="20"/>
        </w:rPr>
        <w:t xml:space="preserve">W zestawie – szklana kapilara GD-1 z </w:t>
      </w:r>
      <w:proofErr w:type="spellStart"/>
      <w:r w:rsidRPr="006230BB">
        <w:rPr>
          <w:rFonts w:cstheme="minorHAnsi"/>
          <w:sz w:val="20"/>
          <w:szCs w:val="20"/>
        </w:rPr>
        <w:t>filamentem</w:t>
      </w:r>
      <w:proofErr w:type="spellEnd"/>
      <w:r w:rsidRPr="006230BB">
        <w:rPr>
          <w:rFonts w:cstheme="minorHAnsi"/>
          <w:sz w:val="20"/>
          <w:szCs w:val="20"/>
        </w:rPr>
        <w:t>, zapasowa grzałka, kabel zasilający</w:t>
      </w:r>
    </w:p>
    <w:p w:rsidR="00F331D7" w:rsidRPr="006230BB" w:rsidRDefault="00F331D7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6230BB">
        <w:rPr>
          <w:rFonts w:cstheme="minorHAnsi"/>
          <w:sz w:val="20"/>
          <w:szCs w:val="20"/>
        </w:rPr>
        <w:t>Zasilanie</w:t>
      </w:r>
      <w:r w:rsidR="006230BB" w:rsidRPr="006230BB">
        <w:rPr>
          <w:rFonts w:cstheme="minorHAnsi"/>
          <w:b/>
          <w:sz w:val="20"/>
          <w:szCs w:val="20"/>
        </w:rPr>
        <w:t>:</w:t>
      </w:r>
      <w:r w:rsidRPr="006230BB">
        <w:rPr>
          <w:rFonts w:cstheme="minorHAnsi"/>
          <w:b/>
          <w:sz w:val="20"/>
          <w:szCs w:val="20"/>
        </w:rPr>
        <w:t xml:space="preserve"> </w:t>
      </w:r>
      <w:r w:rsidRPr="006230BB">
        <w:rPr>
          <w:rFonts w:cs="Calibri"/>
          <w:sz w:val="20"/>
          <w:szCs w:val="20"/>
        </w:rPr>
        <w:t>AC100V(+-5%), AC120V(+-5%), AC220V(+-5%), AC240V(+-5%)</w:t>
      </w:r>
    </w:p>
    <w:p w:rsidR="00F331D7" w:rsidRPr="006230BB" w:rsidRDefault="00F331D7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</w:rPr>
      </w:pPr>
      <w:r w:rsidRPr="006230BB">
        <w:rPr>
          <w:rFonts w:cs="Calibri"/>
          <w:sz w:val="20"/>
          <w:szCs w:val="20"/>
        </w:rPr>
        <w:t>Współczynnik mocy: ok. 80W</w:t>
      </w:r>
    </w:p>
    <w:p w:rsidR="00F331D7" w:rsidRPr="006230BB" w:rsidRDefault="006230BB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19"/>
          <w:szCs w:val="19"/>
        </w:rPr>
      </w:pPr>
      <w:r w:rsidRPr="006230BB">
        <w:rPr>
          <w:rFonts w:cs="Calibri"/>
          <w:sz w:val="20"/>
          <w:szCs w:val="20"/>
        </w:rPr>
        <w:t xml:space="preserve">Poziom grzania: </w:t>
      </w:r>
      <w:r w:rsidRPr="006230BB">
        <w:rPr>
          <w:rFonts w:cs="Calibri"/>
          <w:sz w:val="19"/>
          <w:szCs w:val="19"/>
        </w:rPr>
        <w:t xml:space="preserve">100 = </w:t>
      </w:r>
      <w:proofErr w:type="spellStart"/>
      <w:r w:rsidRPr="006230BB">
        <w:rPr>
          <w:rFonts w:cs="Calibri"/>
          <w:sz w:val="19"/>
          <w:szCs w:val="19"/>
        </w:rPr>
        <w:t>heater</w:t>
      </w:r>
      <w:proofErr w:type="spellEnd"/>
      <w:r w:rsidRPr="006230BB">
        <w:rPr>
          <w:rFonts w:cs="Calibri"/>
          <w:sz w:val="19"/>
          <w:szCs w:val="19"/>
        </w:rPr>
        <w:t xml:space="preserve"> </w:t>
      </w:r>
      <w:proofErr w:type="spellStart"/>
      <w:r w:rsidRPr="006230BB">
        <w:rPr>
          <w:rFonts w:cs="Calibri"/>
          <w:sz w:val="19"/>
          <w:szCs w:val="19"/>
        </w:rPr>
        <w:t>voltage</w:t>
      </w:r>
      <w:proofErr w:type="spellEnd"/>
      <w:r w:rsidRPr="006230BB">
        <w:rPr>
          <w:rFonts w:cs="Calibri"/>
          <w:sz w:val="19"/>
          <w:szCs w:val="19"/>
        </w:rPr>
        <w:t xml:space="preserve"> 2.5V</w:t>
      </w:r>
    </w:p>
    <w:p w:rsidR="006230BB" w:rsidRPr="006230BB" w:rsidRDefault="006230BB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20"/>
          <w:szCs w:val="20"/>
          <w:lang w:val="en-US"/>
        </w:rPr>
      </w:pPr>
      <w:r w:rsidRPr="006230BB">
        <w:rPr>
          <w:rFonts w:cs="Calibri"/>
          <w:sz w:val="19"/>
          <w:szCs w:val="19"/>
        </w:rPr>
        <w:t xml:space="preserve">Waga: ok. 25g x 2, ok.. </w:t>
      </w:r>
      <w:r w:rsidRPr="006230BB">
        <w:rPr>
          <w:rFonts w:cs="Calibri"/>
          <w:sz w:val="19"/>
          <w:szCs w:val="19"/>
          <w:lang w:val="en-US"/>
        </w:rPr>
        <w:t>100g x 2</w:t>
      </w:r>
    </w:p>
    <w:p w:rsidR="00F331D7" w:rsidRPr="006230BB" w:rsidRDefault="00F331D7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19"/>
          <w:szCs w:val="19"/>
        </w:rPr>
      </w:pPr>
      <w:r w:rsidRPr="006230BB">
        <w:rPr>
          <w:rFonts w:cs="Calibri"/>
          <w:sz w:val="19"/>
          <w:szCs w:val="19"/>
        </w:rPr>
        <w:t>Jedno oraz dwu-etapowe wyciąganie kapilar</w:t>
      </w:r>
    </w:p>
    <w:p w:rsidR="00F331D7" w:rsidRPr="006230BB" w:rsidRDefault="00F331D7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19"/>
          <w:szCs w:val="19"/>
        </w:rPr>
      </w:pPr>
      <w:r w:rsidRPr="006230BB">
        <w:rPr>
          <w:rFonts w:cs="Calibri"/>
          <w:sz w:val="19"/>
          <w:szCs w:val="19"/>
        </w:rPr>
        <w:lastRenderedPageBreak/>
        <w:t>Niezależne ustawienie temperatury dla pierwszego i drugiego etapu (pokrętła)</w:t>
      </w:r>
    </w:p>
    <w:p w:rsidR="00F331D7" w:rsidRPr="006230BB" w:rsidRDefault="00F331D7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19"/>
          <w:szCs w:val="19"/>
        </w:rPr>
      </w:pPr>
      <w:r w:rsidRPr="006230BB">
        <w:rPr>
          <w:rFonts w:cs="Calibri"/>
          <w:sz w:val="19"/>
          <w:szCs w:val="19"/>
        </w:rPr>
        <w:t xml:space="preserve">Manualna kontrola (pokrętło) położenia </w:t>
      </w:r>
      <w:proofErr w:type="spellStart"/>
      <w:r w:rsidRPr="006230BB">
        <w:rPr>
          <w:rFonts w:cs="Calibri"/>
          <w:sz w:val="19"/>
          <w:szCs w:val="19"/>
        </w:rPr>
        <w:t>filamantu</w:t>
      </w:r>
      <w:proofErr w:type="spellEnd"/>
      <w:r w:rsidRPr="006230BB">
        <w:rPr>
          <w:rFonts w:cs="Calibri"/>
          <w:sz w:val="19"/>
          <w:szCs w:val="19"/>
        </w:rPr>
        <w:t xml:space="preserve"> grzejnego</w:t>
      </w:r>
    </w:p>
    <w:p w:rsidR="00F331D7" w:rsidRPr="006230BB" w:rsidRDefault="00F331D7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Calibri"/>
          <w:sz w:val="19"/>
          <w:szCs w:val="19"/>
        </w:rPr>
      </w:pPr>
      <w:r w:rsidRPr="006230BB">
        <w:rPr>
          <w:rFonts w:cs="Calibri"/>
          <w:sz w:val="19"/>
          <w:szCs w:val="19"/>
        </w:rPr>
        <w:t>Zapasowy element grzewczy w zestawie</w:t>
      </w:r>
    </w:p>
    <w:p w:rsidR="00F331D7" w:rsidRPr="006230BB" w:rsidRDefault="00F331D7" w:rsidP="006230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b/>
          <w:sz w:val="20"/>
          <w:szCs w:val="20"/>
        </w:rPr>
      </w:pPr>
      <w:r w:rsidRPr="006230BB">
        <w:rPr>
          <w:rFonts w:cs="Calibri"/>
          <w:sz w:val="19"/>
          <w:szCs w:val="19"/>
        </w:rPr>
        <w:t>Startowy zestaw kapilar</w:t>
      </w:r>
    </w:p>
    <w:p w:rsidR="009328FA" w:rsidRPr="007920A7" w:rsidRDefault="009328FA" w:rsidP="009328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93BC8" w:rsidRPr="00493BC8" w:rsidRDefault="005E6E56" w:rsidP="00493BC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93BC8">
        <w:rPr>
          <w:rFonts w:cstheme="minorHAnsi"/>
          <w:b/>
          <w:sz w:val="20"/>
          <w:szCs w:val="20"/>
        </w:rPr>
        <w:t xml:space="preserve">Gwarancja: </w:t>
      </w:r>
      <w:r w:rsidRPr="00493BC8">
        <w:rPr>
          <w:rFonts w:cstheme="minorHAnsi"/>
          <w:sz w:val="20"/>
          <w:szCs w:val="20"/>
        </w:rPr>
        <w:t>min. 24 miesiące</w:t>
      </w:r>
      <w:r w:rsidR="00493BC8">
        <w:rPr>
          <w:rFonts w:cstheme="minorHAnsi"/>
          <w:sz w:val="20"/>
          <w:szCs w:val="20"/>
        </w:rPr>
        <w:t>, s</w:t>
      </w:r>
      <w:r w:rsidR="00493BC8">
        <w:rPr>
          <w:rFonts w:ascii="Calibri" w:hAnsi="Calibri" w:cs="Calibri"/>
          <w:sz w:val="19"/>
          <w:szCs w:val="19"/>
        </w:rPr>
        <w:t>przęt objęty jest autoryzowanym i certyfikowanym serwisem gwarancyjnym i pogwarancyjnym.</w:t>
      </w:r>
    </w:p>
    <w:p w:rsidR="005E6E56" w:rsidRDefault="005E6E56" w:rsidP="00493B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493BC8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493BC8">
        <w:rPr>
          <w:rFonts w:cstheme="minorHAnsi"/>
          <w:b/>
          <w:sz w:val="20"/>
          <w:szCs w:val="20"/>
        </w:rPr>
        <w:t xml:space="preserve">max. do </w:t>
      </w:r>
      <w:r w:rsidR="00493BC8" w:rsidRPr="00493BC8">
        <w:rPr>
          <w:rFonts w:cstheme="minorHAnsi"/>
          <w:b/>
          <w:sz w:val="20"/>
          <w:szCs w:val="20"/>
        </w:rPr>
        <w:t>1</w:t>
      </w:r>
      <w:r w:rsidR="00872CAD" w:rsidRPr="00493BC8">
        <w:rPr>
          <w:rFonts w:cstheme="minorHAnsi"/>
          <w:b/>
          <w:sz w:val="20"/>
          <w:szCs w:val="20"/>
        </w:rPr>
        <w:t xml:space="preserve">2 </w:t>
      </w:r>
      <w:r w:rsidR="00D46521" w:rsidRPr="00493BC8">
        <w:rPr>
          <w:rFonts w:cstheme="minorHAnsi"/>
          <w:b/>
          <w:sz w:val="20"/>
          <w:szCs w:val="20"/>
        </w:rPr>
        <w:t>tyg.</w:t>
      </w:r>
    </w:p>
    <w:p w:rsidR="00493BC8" w:rsidRDefault="00493BC8" w:rsidP="00493B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 i instalacja</w:t>
      </w:r>
    </w:p>
    <w:p w:rsidR="00493BC8" w:rsidRDefault="00493BC8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14762">
        <w:rPr>
          <w:rFonts w:cstheme="minorHAnsi"/>
          <w:color w:val="000000"/>
          <w:sz w:val="20"/>
          <w:szCs w:val="20"/>
        </w:rPr>
        <w:t>m.ziolkowska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14762">
        <w:rPr>
          <w:rFonts w:cstheme="minorHAnsi"/>
          <w:b/>
          <w:color w:val="000000"/>
          <w:sz w:val="20"/>
          <w:szCs w:val="20"/>
        </w:rPr>
        <w:t>Mikroskop z wyposażeniem.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B14762">
        <w:rPr>
          <w:rFonts w:cstheme="minorHAnsi"/>
          <w:sz w:val="20"/>
          <w:szCs w:val="20"/>
        </w:rPr>
        <w:t>12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B14762">
        <w:rPr>
          <w:sz w:val="20"/>
          <w:szCs w:val="20"/>
        </w:rPr>
        <w:t>mikroskopów</w:t>
      </w:r>
      <w:r w:rsidRPr="00DC7A1A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B14762">
        <w:rPr>
          <w:rFonts w:ascii="Calibri" w:hAnsi="Calibri"/>
          <w:sz w:val="20"/>
          <w:szCs w:val="20"/>
        </w:rPr>
        <w:t>mikroskop z wyposażeniem</w:t>
      </w:r>
      <w:r w:rsidRPr="00DC7A1A">
        <w:rPr>
          <w:rFonts w:ascii="Calibri" w:hAnsi="Calibri"/>
          <w:sz w:val="20"/>
          <w:szCs w:val="20"/>
        </w:rPr>
        <w:t xml:space="preserve"> jest równoważny do </w:t>
      </w:r>
      <w:r w:rsidR="00B14762">
        <w:rPr>
          <w:rFonts w:ascii="Calibri" w:hAnsi="Calibri"/>
          <w:sz w:val="20"/>
          <w:szCs w:val="20"/>
        </w:rPr>
        <w:t xml:space="preserve">mikroskopu </w:t>
      </w:r>
      <w:r w:rsidRPr="00DC7A1A">
        <w:rPr>
          <w:rFonts w:ascii="Calibri" w:hAnsi="Calibri"/>
          <w:sz w:val="20"/>
          <w:szCs w:val="20"/>
        </w:rPr>
        <w:t>opisanego</w:t>
      </w:r>
      <w:r w:rsidR="00B14762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 w:rsidR="00B14762">
        <w:rPr>
          <w:rFonts w:ascii="Calibri" w:hAnsi="Calibri"/>
          <w:sz w:val="20"/>
          <w:szCs w:val="20"/>
        </w:rPr>
        <w:t>zaoferowanego mikroskopu i wyposażenia</w:t>
      </w:r>
      <w:r>
        <w:rPr>
          <w:rFonts w:ascii="Calibri" w:hAnsi="Calibri"/>
          <w:sz w:val="20"/>
          <w:szCs w:val="20"/>
        </w:rPr>
        <w:t xml:space="preserve"> 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B14762">
        <w:rPr>
          <w:rFonts w:ascii="Calibri" w:hAnsi="Calibri"/>
          <w:sz w:val="20"/>
          <w:szCs w:val="20"/>
        </w:rPr>
        <w:t xml:space="preserve">mikroskop z wyposażeniem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 w:rsidR="00B14762">
        <w:rPr>
          <w:rFonts w:ascii="Calibri" w:hAnsi="Calibri"/>
          <w:sz w:val="20"/>
          <w:szCs w:val="20"/>
        </w:rPr>
        <w:t xml:space="preserve">mikroskopem i wyposażeniem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</w:t>
      </w:r>
      <w:r w:rsidRPr="00DC7A1A">
        <w:rPr>
          <w:rFonts w:ascii="Calibri" w:hAnsi="Calibri"/>
          <w:sz w:val="20"/>
          <w:szCs w:val="20"/>
        </w:rPr>
        <w:lastRenderedPageBreak/>
        <w:t>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</w:t>
      </w:r>
      <w:r w:rsidR="00B14762">
        <w:rPr>
          <w:rFonts w:ascii="Calibri" w:hAnsi="Calibri"/>
          <w:sz w:val="20"/>
          <w:szCs w:val="20"/>
        </w:rPr>
        <w:t xml:space="preserve">mikroskop z wyposażeniem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D23B42" w:rsidRPr="00DC127E" w:rsidRDefault="00D23B42" w:rsidP="00D23B42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D23B42" w:rsidRPr="003769C9" w:rsidRDefault="00D23B42" w:rsidP="00D23B42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14762" w:rsidRDefault="00B1476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8.75pt;height:19.5pt;visibility:visible" o:bullet="t">
        <v:imagedata r:id="rId1" o:title=""/>
      </v:shape>
    </w:pict>
  </w:numPicBullet>
  <w:numPicBullet w:numPicBulletId="1">
    <w:pict>
      <v:shape id="_x0000_i1038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724A2"/>
    <w:multiLevelType w:val="hybridMultilevel"/>
    <w:tmpl w:val="0A6E5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43E5"/>
    <w:multiLevelType w:val="hybridMultilevel"/>
    <w:tmpl w:val="DFC6341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5691"/>
    <w:multiLevelType w:val="hybridMultilevel"/>
    <w:tmpl w:val="A42223A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B69D2"/>
    <w:multiLevelType w:val="hybridMultilevel"/>
    <w:tmpl w:val="C3FA093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81614"/>
    <w:multiLevelType w:val="hybridMultilevel"/>
    <w:tmpl w:val="75CA2C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C3955"/>
    <w:multiLevelType w:val="hybridMultilevel"/>
    <w:tmpl w:val="7F520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B5208"/>
    <w:multiLevelType w:val="hybridMultilevel"/>
    <w:tmpl w:val="8782EE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7253"/>
    <w:multiLevelType w:val="hybridMultilevel"/>
    <w:tmpl w:val="6876F8D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5160B"/>
    <w:multiLevelType w:val="hybridMultilevel"/>
    <w:tmpl w:val="8B9420F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D466D"/>
    <w:multiLevelType w:val="hybridMultilevel"/>
    <w:tmpl w:val="FAD07FD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417A7"/>
    <w:multiLevelType w:val="hybridMultilevel"/>
    <w:tmpl w:val="47F012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A43E1"/>
    <w:multiLevelType w:val="hybridMultilevel"/>
    <w:tmpl w:val="A0880D4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14992"/>
    <w:multiLevelType w:val="hybridMultilevel"/>
    <w:tmpl w:val="5198C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831A1"/>
    <w:multiLevelType w:val="hybridMultilevel"/>
    <w:tmpl w:val="6B28470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ACD"/>
    <w:multiLevelType w:val="hybridMultilevel"/>
    <w:tmpl w:val="115C4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C6A9A"/>
    <w:multiLevelType w:val="hybridMultilevel"/>
    <w:tmpl w:val="DF4277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11F1D"/>
    <w:multiLevelType w:val="hybridMultilevel"/>
    <w:tmpl w:val="96B06E9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E3BC1"/>
    <w:multiLevelType w:val="hybridMultilevel"/>
    <w:tmpl w:val="46E42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10DB9"/>
    <w:multiLevelType w:val="hybridMultilevel"/>
    <w:tmpl w:val="244E51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9247E"/>
    <w:multiLevelType w:val="hybridMultilevel"/>
    <w:tmpl w:val="73E807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8"/>
  </w:num>
  <w:num w:numId="6">
    <w:abstractNumId w:val="30"/>
  </w:num>
  <w:num w:numId="7">
    <w:abstractNumId w:val="13"/>
  </w:num>
  <w:num w:numId="8">
    <w:abstractNumId w:val="31"/>
  </w:num>
  <w:num w:numId="9">
    <w:abstractNumId w:val="20"/>
  </w:num>
  <w:num w:numId="10">
    <w:abstractNumId w:val="4"/>
  </w:num>
  <w:num w:numId="11">
    <w:abstractNumId w:val="28"/>
  </w:num>
  <w:num w:numId="12">
    <w:abstractNumId w:val="14"/>
  </w:num>
  <w:num w:numId="13">
    <w:abstractNumId w:val="18"/>
  </w:num>
  <w:num w:numId="14">
    <w:abstractNumId w:val="32"/>
  </w:num>
  <w:num w:numId="15">
    <w:abstractNumId w:val="19"/>
  </w:num>
  <w:num w:numId="16">
    <w:abstractNumId w:val="15"/>
  </w:num>
  <w:num w:numId="17">
    <w:abstractNumId w:val="25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12"/>
  </w:num>
  <w:num w:numId="23">
    <w:abstractNumId w:val="7"/>
  </w:num>
  <w:num w:numId="24">
    <w:abstractNumId w:val="11"/>
  </w:num>
  <w:num w:numId="25">
    <w:abstractNumId w:val="9"/>
  </w:num>
  <w:num w:numId="26">
    <w:abstractNumId w:val="17"/>
  </w:num>
  <w:num w:numId="27">
    <w:abstractNumId w:val="1"/>
  </w:num>
  <w:num w:numId="28">
    <w:abstractNumId w:val="16"/>
  </w:num>
  <w:num w:numId="29">
    <w:abstractNumId w:val="22"/>
  </w:num>
  <w:num w:numId="30">
    <w:abstractNumId w:val="29"/>
  </w:num>
  <w:num w:numId="31">
    <w:abstractNumId w:val="26"/>
  </w:num>
  <w:num w:numId="32">
    <w:abstractNumId w:val="2"/>
  </w:num>
  <w:num w:numId="33">
    <w:abstractNumId w:val="2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0E44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0CB"/>
    <w:rsid w:val="000C487B"/>
    <w:rsid w:val="00107997"/>
    <w:rsid w:val="0014298B"/>
    <w:rsid w:val="0016315A"/>
    <w:rsid w:val="0017773D"/>
    <w:rsid w:val="001B693D"/>
    <w:rsid w:val="001C1619"/>
    <w:rsid w:val="001F4965"/>
    <w:rsid w:val="002329A0"/>
    <w:rsid w:val="00271F77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3BC8"/>
    <w:rsid w:val="004962BA"/>
    <w:rsid w:val="004E19FE"/>
    <w:rsid w:val="004F557C"/>
    <w:rsid w:val="00526887"/>
    <w:rsid w:val="00536636"/>
    <w:rsid w:val="005458A3"/>
    <w:rsid w:val="005523CA"/>
    <w:rsid w:val="00597660"/>
    <w:rsid w:val="005D06D1"/>
    <w:rsid w:val="005E6E56"/>
    <w:rsid w:val="00603C0B"/>
    <w:rsid w:val="00621C2D"/>
    <w:rsid w:val="006230BB"/>
    <w:rsid w:val="00640B83"/>
    <w:rsid w:val="0065323E"/>
    <w:rsid w:val="00682235"/>
    <w:rsid w:val="006B5B5E"/>
    <w:rsid w:val="00724676"/>
    <w:rsid w:val="0073524E"/>
    <w:rsid w:val="00745294"/>
    <w:rsid w:val="007920A7"/>
    <w:rsid w:val="007A1D09"/>
    <w:rsid w:val="00813170"/>
    <w:rsid w:val="00872CAD"/>
    <w:rsid w:val="008E0E06"/>
    <w:rsid w:val="00926F5C"/>
    <w:rsid w:val="009328FA"/>
    <w:rsid w:val="009862C5"/>
    <w:rsid w:val="009B25AD"/>
    <w:rsid w:val="009B3C0E"/>
    <w:rsid w:val="009C555D"/>
    <w:rsid w:val="009E347B"/>
    <w:rsid w:val="00A67081"/>
    <w:rsid w:val="00A90D44"/>
    <w:rsid w:val="00AB1A6E"/>
    <w:rsid w:val="00AC02D6"/>
    <w:rsid w:val="00AC2AA5"/>
    <w:rsid w:val="00B00ACA"/>
    <w:rsid w:val="00B14762"/>
    <w:rsid w:val="00B25827"/>
    <w:rsid w:val="00B6648E"/>
    <w:rsid w:val="00B807E0"/>
    <w:rsid w:val="00B81AC0"/>
    <w:rsid w:val="00B86E8B"/>
    <w:rsid w:val="00BB4A5B"/>
    <w:rsid w:val="00C50385"/>
    <w:rsid w:val="00C570F9"/>
    <w:rsid w:val="00C627A8"/>
    <w:rsid w:val="00CA2529"/>
    <w:rsid w:val="00CD4AE7"/>
    <w:rsid w:val="00CD57CE"/>
    <w:rsid w:val="00CF3025"/>
    <w:rsid w:val="00D23B42"/>
    <w:rsid w:val="00D30D79"/>
    <w:rsid w:val="00D46521"/>
    <w:rsid w:val="00D74DA9"/>
    <w:rsid w:val="00D97CBD"/>
    <w:rsid w:val="00DA277C"/>
    <w:rsid w:val="00DC127E"/>
    <w:rsid w:val="00DC7A1A"/>
    <w:rsid w:val="00E2257D"/>
    <w:rsid w:val="00E809E8"/>
    <w:rsid w:val="00E82E04"/>
    <w:rsid w:val="00E9199D"/>
    <w:rsid w:val="00E97AF2"/>
    <w:rsid w:val="00F02680"/>
    <w:rsid w:val="00F06E27"/>
    <w:rsid w:val="00F24277"/>
    <w:rsid w:val="00F331D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8F08"/>
  <w15:docId w15:val="{54344B27-84B6-4F4B-8B83-A3AEA241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2020-07-24T11:40:00Z</dcterms:created>
  <dcterms:modified xsi:type="dcterms:W3CDTF">2020-07-24T12:00:00Z</dcterms:modified>
</cp:coreProperties>
</file>