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6C78FB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D25711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C78FB">
        <w:rPr>
          <w:rFonts w:cstheme="minorHAnsi"/>
          <w:b/>
          <w:bCs/>
          <w:caps/>
          <w:sz w:val="20"/>
          <w:szCs w:val="20"/>
        </w:rPr>
        <w:t>100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4B6AE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serwera aplikacji wraz z pamięcią masową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4B6AE4">
        <w:rPr>
          <w:rFonts w:cstheme="minorHAnsi"/>
          <w:sz w:val="20"/>
          <w:szCs w:val="20"/>
        </w:rPr>
        <w:t>kontaktów w sprawie zamówienia: Bartosz Kossowski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B6AE4">
        <w:rPr>
          <w:rFonts w:cstheme="minorHAnsi"/>
          <w:sz w:val="20"/>
          <w:szCs w:val="20"/>
          <w:lang w:val="en-US"/>
        </w:rPr>
        <w:t>b</w:t>
      </w:r>
      <w:r w:rsidR="00CA2529">
        <w:rPr>
          <w:rFonts w:cstheme="minorHAnsi"/>
          <w:sz w:val="20"/>
          <w:szCs w:val="20"/>
          <w:lang w:val="en-US"/>
        </w:rPr>
        <w:t>.</w:t>
      </w:r>
      <w:r w:rsidR="004B6AE4">
        <w:rPr>
          <w:rFonts w:cstheme="minorHAnsi"/>
          <w:sz w:val="20"/>
          <w:szCs w:val="20"/>
          <w:lang w:val="en-US"/>
        </w:rPr>
        <w:t>kossowski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25711">
        <w:rPr>
          <w:rFonts w:cstheme="minorHAnsi"/>
          <w:b/>
          <w:bCs/>
          <w:sz w:val="20"/>
          <w:szCs w:val="20"/>
        </w:rPr>
        <w:t>1</w:t>
      </w:r>
      <w:r w:rsidR="006C78FB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25711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4B6AE4" w:rsidRDefault="004B6AE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B6AE4" w:rsidRPr="00C23FF6" w:rsidRDefault="004B6AE4" w:rsidP="00696D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96DDE">
        <w:rPr>
          <w:rFonts w:asciiTheme="minorHAnsi" w:hAnsiTheme="minorHAnsi" w:cstheme="minorHAnsi"/>
          <w:b/>
          <w:sz w:val="20"/>
          <w:szCs w:val="20"/>
          <w:u w:val="single"/>
        </w:rPr>
        <w:t>serwera  aplikacji wraz z pamięcią masową</w:t>
      </w:r>
      <w:r w:rsidRPr="00C23FF6">
        <w:rPr>
          <w:rFonts w:asciiTheme="minorHAnsi" w:hAnsiTheme="minorHAnsi" w:cstheme="minorHAnsi"/>
          <w:sz w:val="20"/>
          <w:szCs w:val="20"/>
        </w:rPr>
        <w:t xml:space="preserve"> o następujących parametrach</w:t>
      </w:r>
      <w:r w:rsidR="00A008B4">
        <w:rPr>
          <w:rFonts w:asciiTheme="minorHAnsi" w:hAnsiTheme="minorHAnsi" w:cstheme="minorHAnsi"/>
          <w:sz w:val="20"/>
          <w:szCs w:val="20"/>
        </w:rPr>
        <w:t xml:space="preserve"> </w:t>
      </w:r>
      <w:r w:rsidR="00A008B4" w:rsidRPr="00A008B4">
        <w:rPr>
          <w:rFonts w:asciiTheme="minorHAnsi" w:hAnsiTheme="minorHAnsi" w:cstheme="minorHAnsi"/>
          <w:sz w:val="20"/>
          <w:szCs w:val="20"/>
          <w:u w:val="single"/>
        </w:rPr>
        <w:t>(lub równo</w:t>
      </w:r>
      <w:r w:rsidR="00A008B4">
        <w:rPr>
          <w:rFonts w:asciiTheme="minorHAnsi" w:hAnsiTheme="minorHAnsi" w:cstheme="minorHAnsi"/>
          <w:sz w:val="20"/>
          <w:szCs w:val="20"/>
          <w:u w:val="single"/>
        </w:rPr>
        <w:t>ważny</w:t>
      </w:r>
      <w:r w:rsidR="00A008B4" w:rsidRPr="00A008B4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A008B4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:rsidR="004B6AE4" w:rsidRPr="00C23FF6" w:rsidRDefault="004B6AE4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cstheme="minorHAnsi"/>
          <w:sz w:val="20"/>
          <w:szCs w:val="20"/>
          <w:lang w:val="en-US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Platforma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Fujitsu PY RX1330M4/LFF/hot plug PSU/red. fans Rack for 3,5' HD, hot plug PSU 4 HDD bays, redundant fans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ServerView</w:t>
      </w:r>
      <w:proofErr w:type="spellEnd"/>
    </w:p>
    <w:p w:rsidR="004B6AE4" w:rsidRPr="00C23FF6" w:rsidRDefault="004B6AE4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Procesor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Intel Xeon E-2246G 6C/12T 3.60 GHz 12 MB, Turbo: 4.50 GHz 2,666 MHz 80 W</w:t>
      </w:r>
    </w:p>
    <w:p w:rsidR="004B6AE4" w:rsidRPr="00C23FF6" w:rsidRDefault="004B6AE4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Pamięć</w:t>
      </w:r>
      <w:proofErr w:type="spellEnd"/>
      <w:r w:rsidR="00C23FF6"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- 32GB (1x32GB) 2Rx8 DDR4-2666 U ECC 1 module(s) with 32 GB 2Rx8 unbuffered DIMM with ECC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Dysk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- 2 x SSD SATA 6G 480GB Read-Int. </w:t>
      </w: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>3.5' H-P EP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karta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FiberChannel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PFC EP QLE2692 2x 16Gb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Qlogic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LP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Fibre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Channel Controller 2x 16Gb MMF LC Interface for 50um fiber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zasilacz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dodatkowy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Modular PSU 450W platinum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hp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2nd or additional PSU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hp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for redundancy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>dodatkowe wyposażenie - elementy mocowania, kable zasilające, oprogramowanie monitorujące pracę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 xml:space="preserve">półka dyskowa do macierzy Fujitsu DX200S4 - Fujitsu ETVEADU ET DX1/200 S4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>DriveEncl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 xml:space="preserve"> 2.5 IOM x2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>dysk serwerowy - Fujitsu ETVDB2-L DX1/200S4 HD SAS 2.4TB 10k 2.5 AF – 9 szt.</w:t>
      </w:r>
    </w:p>
    <w:p w:rsidR="00E71148" w:rsidRPr="004B6AE4" w:rsidRDefault="00E71148" w:rsidP="00E7114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</w:p>
    <w:p w:rsidR="00C23FF6" w:rsidRPr="00696DDE" w:rsidRDefault="005E6E56" w:rsidP="00696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696DDE">
        <w:rPr>
          <w:rFonts w:cstheme="minorHAnsi"/>
          <w:b/>
          <w:sz w:val="20"/>
          <w:szCs w:val="20"/>
          <w:lang w:val="en-US"/>
        </w:rPr>
        <w:t>Gwarancja</w:t>
      </w:r>
      <w:proofErr w:type="spellEnd"/>
      <w:r w:rsidRPr="00696DDE">
        <w:rPr>
          <w:rFonts w:cstheme="minorHAnsi"/>
          <w:b/>
          <w:sz w:val="20"/>
          <w:szCs w:val="20"/>
          <w:lang w:val="en-US"/>
        </w:rPr>
        <w:t xml:space="preserve">: </w:t>
      </w:r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5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lat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na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serwer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oraz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półkę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dyskową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On-Site Service, 9x5, next business day recovery</w:t>
      </w:r>
      <w:r w:rsidR="00C23FF6" w:rsidRPr="00696DDE">
        <w:rPr>
          <w:rFonts w:cstheme="minorHAnsi"/>
          <w:sz w:val="20"/>
          <w:szCs w:val="20"/>
          <w:lang w:val="en-US"/>
        </w:rPr>
        <w:t xml:space="preserve"> </w:t>
      </w:r>
    </w:p>
    <w:p w:rsidR="005E6E56" w:rsidRPr="00696DDE" w:rsidRDefault="005E6E56" w:rsidP="00696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6DD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696DDE">
        <w:rPr>
          <w:rFonts w:cstheme="minorHAnsi"/>
          <w:sz w:val="20"/>
          <w:szCs w:val="20"/>
        </w:rPr>
        <w:t xml:space="preserve">max. do </w:t>
      </w:r>
      <w:r w:rsidR="00C23FF6" w:rsidRPr="00696DDE">
        <w:rPr>
          <w:rFonts w:cstheme="minorHAnsi"/>
          <w:sz w:val="20"/>
          <w:szCs w:val="20"/>
        </w:rPr>
        <w:t>3</w:t>
      </w:r>
      <w:r w:rsidR="00872CAD" w:rsidRPr="00696DDE">
        <w:rPr>
          <w:rFonts w:cstheme="minorHAnsi"/>
          <w:sz w:val="20"/>
          <w:szCs w:val="20"/>
        </w:rPr>
        <w:t xml:space="preserve"> </w:t>
      </w:r>
      <w:r w:rsidR="00D46521" w:rsidRPr="00696DDE">
        <w:rPr>
          <w:rFonts w:cstheme="minorHAnsi"/>
          <w:sz w:val="20"/>
          <w:szCs w:val="20"/>
        </w:rPr>
        <w:t>tyg.</w:t>
      </w:r>
    </w:p>
    <w:p w:rsidR="00696DDE" w:rsidRPr="00696DDE" w:rsidRDefault="00696DDE" w:rsidP="00696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696DDE">
        <w:rPr>
          <w:rFonts w:cstheme="minorHAnsi"/>
          <w:b/>
          <w:sz w:val="20"/>
          <w:szCs w:val="20"/>
          <w:lang w:val="en-US"/>
        </w:rPr>
        <w:t>Dostawa</w:t>
      </w:r>
      <w:proofErr w:type="spellEnd"/>
      <w:r w:rsidRPr="00696DDE">
        <w:rPr>
          <w:rFonts w:cstheme="minorHAnsi"/>
          <w:b/>
          <w:sz w:val="20"/>
          <w:szCs w:val="20"/>
          <w:lang w:val="en-US"/>
        </w:rPr>
        <w:t xml:space="preserve">, </w:t>
      </w:r>
      <w:proofErr w:type="spellStart"/>
      <w:r w:rsidRPr="00696DDE">
        <w:rPr>
          <w:rFonts w:cstheme="minorHAnsi"/>
          <w:b/>
          <w:sz w:val="20"/>
          <w:szCs w:val="20"/>
          <w:lang w:val="en-US"/>
        </w:rPr>
        <w:t>wniesienie</w:t>
      </w:r>
      <w:proofErr w:type="spellEnd"/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696DDE">
        <w:rPr>
          <w:rFonts w:cstheme="minorHAnsi"/>
          <w:color w:val="000000"/>
          <w:sz w:val="20"/>
          <w:szCs w:val="20"/>
        </w:rPr>
        <w:t>b</w:t>
      </w:r>
      <w:r w:rsidR="007C20B0">
        <w:rPr>
          <w:rFonts w:cstheme="minorHAnsi"/>
          <w:color w:val="000000"/>
          <w:sz w:val="20"/>
          <w:szCs w:val="20"/>
        </w:rPr>
        <w:t>.</w:t>
      </w:r>
      <w:r w:rsidR="00696DDE">
        <w:rPr>
          <w:rFonts w:cstheme="minorHAnsi"/>
          <w:color w:val="000000"/>
          <w:sz w:val="20"/>
          <w:szCs w:val="20"/>
        </w:rPr>
        <w:t>kossowski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>Prosimy oznac</w:t>
      </w:r>
      <w:r w:rsidR="00696DDE">
        <w:rPr>
          <w:rFonts w:cstheme="minorHAnsi"/>
          <w:color w:val="000000"/>
          <w:sz w:val="20"/>
          <w:szCs w:val="20"/>
        </w:rPr>
        <w:t xml:space="preserve">zyć ofertę w tytule wiadomości: </w:t>
      </w:r>
      <w:r w:rsidR="00696DDE" w:rsidRPr="00696DDE">
        <w:rPr>
          <w:rFonts w:cstheme="minorHAnsi"/>
          <w:b/>
          <w:color w:val="000000"/>
          <w:sz w:val="20"/>
          <w:szCs w:val="20"/>
        </w:rPr>
        <w:t>Serwer aplikacji wraz z pamięcią masową</w:t>
      </w:r>
      <w:r w:rsidR="00696DDE">
        <w:rPr>
          <w:rFonts w:cstheme="minorHAnsi"/>
          <w:color w:val="000000"/>
          <w:sz w:val="20"/>
          <w:szCs w:val="20"/>
        </w:rPr>
        <w:t xml:space="preserve">. 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A008B4">
        <w:rPr>
          <w:rFonts w:cstheme="minorHAnsi"/>
          <w:sz w:val="20"/>
          <w:szCs w:val="20"/>
        </w:rPr>
        <w:t>3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12763E">
        <w:rPr>
          <w:sz w:val="20"/>
          <w:szCs w:val="20"/>
        </w:rPr>
        <w:t>serwera aplikacji wraz z pamięcią masową.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0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12763E">
        <w:rPr>
          <w:rFonts w:ascii="Calibri" w:hAnsi="Calibri"/>
          <w:sz w:val="20"/>
          <w:szCs w:val="20"/>
        </w:rPr>
        <w:t>serwer aplikacji wraz z masową pamięcią jest</w:t>
      </w:r>
      <w:r w:rsidRPr="00DC7A1A">
        <w:rPr>
          <w:rFonts w:ascii="Calibri" w:hAnsi="Calibri"/>
          <w:sz w:val="20"/>
          <w:szCs w:val="20"/>
        </w:rPr>
        <w:t xml:space="preserve"> równoważny do </w:t>
      </w:r>
      <w:r w:rsidR="0012763E">
        <w:rPr>
          <w:rFonts w:ascii="Calibri" w:hAnsi="Calibri"/>
          <w:sz w:val="20"/>
          <w:szCs w:val="20"/>
        </w:rPr>
        <w:t>serwera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 xml:space="preserve">enie charakterystyki dla zaoferowanego </w:t>
      </w:r>
      <w:r w:rsidR="0012763E">
        <w:rPr>
          <w:rFonts w:ascii="Calibri" w:hAnsi="Calibri"/>
          <w:sz w:val="20"/>
          <w:szCs w:val="20"/>
        </w:rPr>
        <w:t xml:space="preserve">serwera </w:t>
      </w:r>
      <w:r>
        <w:rPr>
          <w:rFonts w:ascii="Calibri" w:hAnsi="Calibri"/>
          <w:sz w:val="20"/>
          <w:szCs w:val="20"/>
        </w:rPr>
        <w:t>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12763E">
        <w:rPr>
          <w:rFonts w:ascii="Calibri" w:hAnsi="Calibri"/>
          <w:sz w:val="20"/>
          <w:szCs w:val="20"/>
        </w:rPr>
        <w:t xml:space="preserve">serwer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12763E">
        <w:rPr>
          <w:rFonts w:ascii="Calibri" w:hAnsi="Calibri"/>
          <w:sz w:val="20"/>
          <w:szCs w:val="20"/>
        </w:rPr>
        <w:t xml:space="preserve">serwerem </w:t>
      </w:r>
      <w:r w:rsidR="00CA2FE3">
        <w:rPr>
          <w:rFonts w:ascii="Calibri" w:hAnsi="Calibri"/>
          <w:sz w:val="20"/>
          <w:szCs w:val="20"/>
        </w:rPr>
        <w:t xml:space="preserve">i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</w:t>
      </w:r>
      <w:r w:rsidR="0012763E">
        <w:rPr>
          <w:rFonts w:ascii="Calibri" w:hAnsi="Calibri"/>
          <w:sz w:val="20"/>
          <w:szCs w:val="20"/>
        </w:rPr>
        <w:t>rakterystykę parametrów dostępne</w:t>
      </w:r>
      <w:r w:rsidRPr="00DC7A1A">
        <w:rPr>
          <w:rFonts w:ascii="Calibri" w:hAnsi="Calibri"/>
          <w:sz w:val="20"/>
          <w:szCs w:val="20"/>
        </w:rPr>
        <w:t xml:space="preserve">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</w:t>
      </w:r>
      <w:r w:rsidR="0012763E">
        <w:rPr>
          <w:rFonts w:ascii="Calibri" w:hAnsi="Calibri"/>
          <w:sz w:val="20"/>
          <w:szCs w:val="20"/>
        </w:rPr>
        <w:t xml:space="preserve">serwer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0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bookmarkStart w:id="1" w:name="_GoBack"/>
      <w:bookmarkEnd w:id="1"/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696DDE">
      <w:pgSz w:w="11906" w:h="16838"/>
      <w:pgMar w:top="709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007"/>
    <w:multiLevelType w:val="hybridMultilevel"/>
    <w:tmpl w:val="A372E2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35544"/>
    <w:multiLevelType w:val="hybridMultilevel"/>
    <w:tmpl w:val="AD26FD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3"/>
  </w:num>
  <w:num w:numId="11">
    <w:abstractNumId w:val="20"/>
  </w:num>
  <w:num w:numId="12">
    <w:abstractNumId w:val="11"/>
  </w:num>
  <w:num w:numId="13">
    <w:abstractNumId w:val="13"/>
  </w:num>
  <w:num w:numId="14">
    <w:abstractNumId w:val="23"/>
  </w:num>
  <w:num w:numId="15">
    <w:abstractNumId w:val="1"/>
  </w:num>
  <w:num w:numId="16">
    <w:abstractNumId w:val="2"/>
  </w:num>
  <w:num w:numId="17">
    <w:abstractNumId w:val="15"/>
  </w:num>
  <w:num w:numId="18">
    <w:abstractNumId w:val="18"/>
  </w:num>
  <w:num w:numId="19">
    <w:abstractNumId w:val="19"/>
  </w:num>
  <w:num w:numId="20">
    <w:abstractNumId w:val="7"/>
  </w:num>
  <w:num w:numId="21">
    <w:abstractNumId w:val="12"/>
  </w:num>
  <w:num w:numId="22">
    <w:abstractNumId w:val="5"/>
  </w:num>
  <w:num w:numId="23">
    <w:abstractNumId w:val="1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C487B"/>
    <w:rsid w:val="00107997"/>
    <w:rsid w:val="0012763E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62BA"/>
    <w:rsid w:val="004B6AE4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96DDE"/>
    <w:rsid w:val="006B5B5E"/>
    <w:rsid w:val="006C78FB"/>
    <w:rsid w:val="00724676"/>
    <w:rsid w:val="00745294"/>
    <w:rsid w:val="007A1D09"/>
    <w:rsid w:val="007C20B0"/>
    <w:rsid w:val="00813170"/>
    <w:rsid w:val="00872CAD"/>
    <w:rsid w:val="008B6777"/>
    <w:rsid w:val="00926F5C"/>
    <w:rsid w:val="009328FA"/>
    <w:rsid w:val="009862C5"/>
    <w:rsid w:val="009B3C0E"/>
    <w:rsid w:val="009E347B"/>
    <w:rsid w:val="00A008B4"/>
    <w:rsid w:val="00A1720B"/>
    <w:rsid w:val="00A67081"/>
    <w:rsid w:val="00A90D44"/>
    <w:rsid w:val="00AB1A6E"/>
    <w:rsid w:val="00AC02D6"/>
    <w:rsid w:val="00B00ACA"/>
    <w:rsid w:val="00B807E0"/>
    <w:rsid w:val="00B83342"/>
    <w:rsid w:val="00B86E8B"/>
    <w:rsid w:val="00BB4A5B"/>
    <w:rsid w:val="00C23FF6"/>
    <w:rsid w:val="00C50385"/>
    <w:rsid w:val="00C570F9"/>
    <w:rsid w:val="00C627A8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809E8"/>
    <w:rsid w:val="00E9199D"/>
    <w:rsid w:val="00E97AF2"/>
    <w:rsid w:val="00F06E27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40E5"/>
  <w15:docId w15:val="{1C0ADF5E-1599-4083-9B7F-AF86769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2020-09-10T13:02:00Z</dcterms:created>
  <dcterms:modified xsi:type="dcterms:W3CDTF">2020-09-10T13:02:00Z</dcterms:modified>
</cp:coreProperties>
</file>