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5570ED29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2D7E8B">
        <w:rPr>
          <w:rFonts w:cstheme="minorHAnsi"/>
          <w:sz w:val="20"/>
          <w:szCs w:val="20"/>
        </w:rPr>
        <w:t>2</w:t>
      </w:r>
      <w:r w:rsidR="00034BFF">
        <w:rPr>
          <w:rFonts w:cstheme="minorHAnsi"/>
          <w:sz w:val="20"/>
          <w:szCs w:val="20"/>
        </w:rPr>
        <w:t>9</w:t>
      </w:r>
      <w:r w:rsidR="00161AF0">
        <w:rPr>
          <w:rFonts w:cstheme="minorHAnsi"/>
          <w:sz w:val="20"/>
          <w:szCs w:val="20"/>
        </w:rPr>
        <w:t>.</w:t>
      </w:r>
      <w:r w:rsidR="0049371E">
        <w:rPr>
          <w:rFonts w:cstheme="minorHAnsi"/>
          <w:sz w:val="20"/>
          <w:szCs w:val="20"/>
        </w:rPr>
        <w:t>0</w:t>
      </w:r>
      <w:r w:rsidR="002D7E8B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5F453285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0B116E">
        <w:rPr>
          <w:rFonts w:cstheme="minorHAnsi"/>
          <w:b/>
          <w:bCs/>
          <w:caps/>
          <w:sz w:val="20"/>
          <w:szCs w:val="20"/>
        </w:rPr>
        <w:t>13</w:t>
      </w:r>
      <w:r w:rsidR="00617B64">
        <w:rPr>
          <w:rFonts w:cstheme="minorHAnsi"/>
          <w:b/>
          <w:bCs/>
          <w:caps/>
          <w:sz w:val="20"/>
          <w:szCs w:val="20"/>
        </w:rPr>
        <w:t>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6062D4A9" w14:textId="1FD0F734" w:rsidR="00E0726C" w:rsidRPr="002329A0" w:rsidRDefault="00F7557A" w:rsidP="00E0726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iCs/>
          <w:sz w:val="20"/>
          <w:szCs w:val="20"/>
        </w:rPr>
      </w:pPr>
      <w:r>
        <w:rPr>
          <w:rFonts w:cstheme="minorHAnsi"/>
          <w:b/>
          <w:iCs/>
          <w:sz w:val="20"/>
          <w:szCs w:val="20"/>
        </w:rPr>
        <w:t xml:space="preserve">Stołu </w:t>
      </w:r>
      <w:proofErr w:type="spellStart"/>
      <w:r>
        <w:rPr>
          <w:rFonts w:cstheme="minorHAnsi"/>
          <w:b/>
          <w:iCs/>
          <w:sz w:val="20"/>
          <w:szCs w:val="20"/>
        </w:rPr>
        <w:t>antywibracyjego</w:t>
      </w:r>
      <w:proofErr w:type="spellEnd"/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67C7A51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r w:rsidR="009D3C7A">
        <w:rPr>
          <w:rFonts w:cstheme="minorHAnsi"/>
          <w:sz w:val="20"/>
          <w:szCs w:val="20"/>
        </w:rPr>
        <w:t>A</w:t>
      </w:r>
      <w:r w:rsidR="002D7E8B">
        <w:rPr>
          <w:rFonts w:cstheme="minorHAnsi"/>
          <w:sz w:val="20"/>
          <w:szCs w:val="20"/>
        </w:rPr>
        <w:t xml:space="preserve">dam </w:t>
      </w:r>
      <w:proofErr w:type="spellStart"/>
      <w:r w:rsidR="002D7E8B">
        <w:rPr>
          <w:rFonts w:cstheme="minorHAnsi"/>
          <w:sz w:val="20"/>
          <w:szCs w:val="20"/>
        </w:rPr>
        <w:t>Gorlewicz</w:t>
      </w:r>
      <w:proofErr w:type="spellEnd"/>
      <w:r w:rsidR="009D3C7A">
        <w:rPr>
          <w:rFonts w:cstheme="minorHAnsi"/>
          <w:sz w:val="20"/>
          <w:szCs w:val="20"/>
        </w:rPr>
        <w:t xml:space="preserve"> </w:t>
      </w:r>
    </w:p>
    <w:p w14:paraId="541EC4A7" w14:textId="2D7F763E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hyperlink r:id="rId7" w:history="1">
        <w:r w:rsidR="002D7E8B" w:rsidRPr="000369E3">
          <w:rPr>
            <w:rStyle w:val="Hipercze"/>
            <w:rFonts w:cstheme="minorHAnsi"/>
            <w:sz w:val="20"/>
            <w:szCs w:val="20"/>
            <w:lang w:val="en-US"/>
          </w:rPr>
          <w:t>a.gorlewicz@nencki.edu.pl</w:t>
        </w:r>
      </w:hyperlink>
      <w:r w:rsidR="0049371E">
        <w:rPr>
          <w:rFonts w:cstheme="minorHAnsi"/>
          <w:sz w:val="20"/>
          <w:szCs w:val="20"/>
          <w:lang w:val="en-US"/>
        </w:rPr>
        <w:t xml:space="preserve"> </w:t>
      </w:r>
    </w:p>
    <w:p w14:paraId="3B6B0C1E" w14:textId="7521DAA5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0B116E">
        <w:rPr>
          <w:rFonts w:cstheme="minorHAnsi"/>
          <w:b/>
          <w:bCs/>
          <w:sz w:val="20"/>
          <w:szCs w:val="20"/>
        </w:rPr>
        <w:t>05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49371E">
        <w:rPr>
          <w:rFonts w:cstheme="minorHAnsi"/>
          <w:b/>
          <w:bCs/>
          <w:sz w:val="20"/>
          <w:szCs w:val="20"/>
        </w:rPr>
        <w:t>0</w:t>
      </w:r>
      <w:r w:rsidR="000B116E">
        <w:rPr>
          <w:rFonts w:cstheme="minorHAnsi"/>
          <w:b/>
          <w:bCs/>
          <w:sz w:val="20"/>
          <w:szCs w:val="20"/>
        </w:rPr>
        <w:t>4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49371E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588E306" w14:textId="0F341317" w:rsidR="00F7557A" w:rsidRDefault="00092BB7" w:rsidP="00F755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7508B">
        <w:rPr>
          <w:rFonts w:cstheme="minorHAnsi"/>
          <w:sz w:val="20"/>
          <w:szCs w:val="20"/>
        </w:rPr>
        <w:t>Przedmiotem zamówienia</w:t>
      </w:r>
      <w:r w:rsidR="002F5B99" w:rsidRPr="0037508B">
        <w:rPr>
          <w:rFonts w:cstheme="minorHAnsi"/>
          <w:sz w:val="20"/>
          <w:szCs w:val="20"/>
        </w:rPr>
        <w:t xml:space="preserve"> </w:t>
      </w:r>
      <w:r w:rsidR="0017773D" w:rsidRPr="0037508B">
        <w:rPr>
          <w:rFonts w:cstheme="minorHAnsi"/>
          <w:sz w:val="20"/>
          <w:szCs w:val="20"/>
        </w:rPr>
        <w:t>jest</w:t>
      </w:r>
      <w:r w:rsidR="00745294" w:rsidRPr="0037508B">
        <w:rPr>
          <w:rFonts w:cstheme="minorHAnsi"/>
          <w:sz w:val="20"/>
          <w:szCs w:val="20"/>
        </w:rPr>
        <w:t xml:space="preserve"> dostawa</w:t>
      </w:r>
      <w:r w:rsidRPr="0037508B">
        <w:rPr>
          <w:rFonts w:cstheme="minorHAnsi"/>
          <w:sz w:val="20"/>
          <w:szCs w:val="20"/>
        </w:rPr>
        <w:t>:</w:t>
      </w:r>
      <w:r w:rsidR="002D7E8B">
        <w:rPr>
          <w:rFonts w:cstheme="minorHAnsi"/>
          <w:sz w:val="20"/>
          <w:szCs w:val="20"/>
        </w:rPr>
        <w:t xml:space="preserve"> </w:t>
      </w:r>
      <w:r w:rsidR="00F7557A" w:rsidRPr="00F7557A">
        <w:rPr>
          <w:rFonts w:cstheme="minorHAnsi"/>
          <w:sz w:val="20"/>
          <w:szCs w:val="20"/>
          <w:u w:val="single"/>
        </w:rPr>
        <w:t>Stołu antywibracyjnego do zastosowania przy rejestracjach</w:t>
      </w:r>
      <w:r w:rsidR="00F7557A">
        <w:rPr>
          <w:rFonts w:cstheme="minorHAnsi"/>
          <w:sz w:val="20"/>
          <w:szCs w:val="20"/>
          <w:u w:val="single"/>
        </w:rPr>
        <w:t xml:space="preserve"> </w:t>
      </w:r>
      <w:r w:rsidR="00F7557A" w:rsidRPr="00F7557A">
        <w:rPr>
          <w:rFonts w:cstheme="minorHAnsi"/>
          <w:sz w:val="20"/>
          <w:szCs w:val="20"/>
          <w:u w:val="single"/>
        </w:rPr>
        <w:t>elektrofizjologicznych.</w:t>
      </w:r>
      <w:r w:rsidR="00F7557A">
        <w:rPr>
          <w:rFonts w:cstheme="minorHAnsi"/>
          <w:sz w:val="20"/>
          <w:szCs w:val="20"/>
        </w:rPr>
        <w:t xml:space="preserve"> </w:t>
      </w:r>
    </w:p>
    <w:p w14:paraId="6446FAFD" w14:textId="77777777" w:rsidR="00F7557A" w:rsidRPr="00F7557A" w:rsidRDefault="00F7557A" w:rsidP="00F755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F7557A">
        <w:rPr>
          <w:rFonts w:cstheme="minorHAnsi"/>
          <w:sz w:val="20"/>
          <w:szCs w:val="20"/>
        </w:rPr>
        <w:t xml:space="preserve">Urządzenie znamienne jest tym, że posiada blat ze stali nierdzewnej z otworami montażowymi M6, oraz pneumatyczny system do izolacji drgań złożony z czterech izolatorów z dołączonym kompresorem. </w:t>
      </w:r>
    </w:p>
    <w:p w14:paraId="314B30B8" w14:textId="77777777" w:rsidR="00F7557A" w:rsidRPr="00F7557A" w:rsidRDefault="00F7557A" w:rsidP="00F755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F7557A">
        <w:rPr>
          <w:rFonts w:cstheme="minorHAnsi"/>
          <w:sz w:val="20"/>
          <w:szCs w:val="20"/>
        </w:rPr>
        <w:t xml:space="preserve">Blat urządzenia powinien cechować się wymiarami nie mniejszymi niż 700mm x 850mm, oraz nie przekraczającymi 800mm x 950mm. </w:t>
      </w:r>
    </w:p>
    <w:p w14:paraId="7F655699" w14:textId="77777777" w:rsidR="00F7557A" w:rsidRPr="00F7557A" w:rsidRDefault="00F7557A" w:rsidP="00F755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F7557A">
        <w:rPr>
          <w:rFonts w:cstheme="minorHAnsi"/>
          <w:sz w:val="20"/>
          <w:szCs w:val="20"/>
        </w:rPr>
        <w:t xml:space="preserve">Wysokość na której umieszczony jest blat powinna być nie mniejsza niż 600mm i nie przekraczać 700mm. </w:t>
      </w:r>
    </w:p>
    <w:p w14:paraId="4A4CD42E" w14:textId="77777777" w:rsidR="00F7557A" w:rsidRPr="00F7557A" w:rsidRDefault="00F7557A" w:rsidP="00F755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cstheme="minorHAnsi"/>
          <w:sz w:val="20"/>
          <w:szCs w:val="20"/>
        </w:rPr>
      </w:pPr>
      <w:r w:rsidRPr="00F7557A">
        <w:rPr>
          <w:rFonts w:cstheme="minorHAnsi"/>
          <w:sz w:val="20"/>
          <w:szCs w:val="20"/>
        </w:rPr>
        <w:t xml:space="preserve">Otwory montażowe M6 w blacie powinny być rozstawione co 2,5 cm. </w:t>
      </w:r>
    </w:p>
    <w:p w14:paraId="09873A14" w14:textId="6DB816BA" w:rsidR="00F7557A" w:rsidRPr="00F7557A" w:rsidRDefault="00F7557A" w:rsidP="00F7557A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eastAsia="Times New Roman"/>
          <w:color w:val="222222"/>
          <w:sz w:val="20"/>
          <w:szCs w:val="20"/>
          <w:lang w:eastAsia="pl-PL"/>
        </w:rPr>
      </w:pPr>
      <w:r w:rsidRPr="00F7557A">
        <w:rPr>
          <w:rFonts w:cstheme="minorHAnsi"/>
          <w:sz w:val="20"/>
          <w:szCs w:val="20"/>
        </w:rPr>
        <w:t>Stół powinien mieć możliwość efektywnego izolowania drgania przy obciążeniu do 120 kg na każdy z zastosowanych izolatorów.</w:t>
      </w:r>
    </w:p>
    <w:p w14:paraId="3DD2B3B5" w14:textId="77777777" w:rsidR="00F7557A" w:rsidRDefault="00F7557A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14:paraId="42608F90" w14:textId="54F10827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Gwarancja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min. 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12</w:t>
      </w:r>
      <w:r w:rsidR="006F0D7A">
        <w:rPr>
          <w:rFonts w:ascii="Calibri" w:hAnsi="Calibri" w:cs="Calibri"/>
          <w:bCs/>
          <w:color w:val="000000"/>
          <w:sz w:val="20"/>
          <w:szCs w:val="20"/>
        </w:rPr>
        <w:t xml:space="preserve"> miesi</w:t>
      </w:r>
      <w:r w:rsidR="002D7E8B">
        <w:rPr>
          <w:rFonts w:ascii="Calibri" w:hAnsi="Calibri" w:cs="Calibri"/>
          <w:bCs/>
          <w:color w:val="000000"/>
          <w:sz w:val="20"/>
          <w:szCs w:val="20"/>
        </w:rPr>
        <w:t>ęcy</w:t>
      </w:r>
    </w:p>
    <w:p w14:paraId="0D705996" w14:textId="7DDC17B8" w:rsidR="00413612" w:rsidRPr="00413612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413612">
        <w:rPr>
          <w:rFonts w:ascii="Calibri" w:hAnsi="Calibri" w:cs="Calibri"/>
          <w:b/>
          <w:bCs/>
          <w:color w:val="000000"/>
          <w:sz w:val="20"/>
          <w:szCs w:val="20"/>
        </w:rPr>
        <w:t>Termin realizacji</w:t>
      </w:r>
      <w:r w:rsidR="000A0556">
        <w:rPr>
          <w:rFonts w:ascii="Calibri" w:hAnsi="Calibri" w:cs="Calibri"/>
          <w:b/>
          <w:bCs/>
          <w:color w:val="000000"/>
          <w:sz w:val="20"/>
          <w:szCs w:val="20"/>
        </w:rPr>
        <w:t xml:space="preserve"> zamówienia: </w:t>
      </w:r>
      <w:r w:rsidR="000A0556">
        <w:rPr>
          <w:rFonts w:ascii="Calibri" w:hAnsi="Calibri" w:cs="Calibri"/>
          <w:bCs/>
          <w:color w:val="000000"/>
          <w:sz w:val="20"/>
          <w:szCs w:val="20"/>
        </w:rPr>
        <w:t xml:space="preserve">max. do </w:t>
      </w:r>
      <w:r w:rsidR="00F7557A">
        <w:rPr>
          <w:rFonts w:ascii="Calibri" w:hAnsi="Calibri" w:cs="Calibri"/>
          <w:bCs/>
          <w:color w:val="000000"/>
          <w:sz w:val="20"/>
          <w:szCs w:val="20"/>
        </w:rPr>
        <w:t>8</w:t>
      </w:r>
      <w:r w:rsidR="00C01E4F">
        <w:rPr>
          <w:rFonts w:ascii="Calibri" w:hAnsi="Calibri" w:cs="Calibri"/>
          <w:bCs/>
          <w:color w:val="000000"/>
          <w:sz w:val="20"/>
          <w:szCs w:val="20"/>
        </w:rPr>
        <w:t xml:space="preserve"> tygodni</w:t>
      </w:r>
      <w:r w:rsidRPr="00413612">
        <w:rPr>
          <w:rFonts w:ascii="Calibri" w:hAnsi="Calibri" w:cs="Calibri"/>
          <w:color w:val="000000"/>
          <w:sz w:val="20"/>
          <w:szCs w:val="20"/>
        </w:rPr>
        <w:t xml:space="preserve"> </w:t>
      </w:r>
    </w:p>
    <w:p w14:paraId="2A2993E7" w14:textId="05040D2E" w:rsidR="000735C6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FB70DA">
        <w:rPr>
          <w:rFonts w:cstheme="minorHAnsi"/>
          <w:b/>
          <w:sz w:val="20"/>
          <w:szCs w:val="20"/>
        </w:rPr>
        <w:t>Dostawa, w</w:t>
      </w:r>
      <w:r w:rsidR="00272CA1" w:rsidRPr="00FB70DA">
        <w:rPr>
          <w:rFonts w:cstheme="minorHAnsi"/>
          <w:b/>
          <w:sz w:val="20"/>
          <w:szCs w:val="20"/>
        </w:rPr>
        <w:t>niesienie</w:t>
      </w:r>
      <w:r w:rsidR="00F7557A">
        <w:rPr>
          <w:rFonts w:cstheme="minorHAnsi"/>
          <w:b/>
          <w:sz w:val="20"/>
          <w:szCs w:val="20"/>
        </w:rPr>
        <w:t>, montaż</w:t>
      </w:r>
      <w:r w:rsidR="00987B1F">
        <w:rPr>
          <w:rFonts w:cstheme="minorHAnsi"/>
          <w:b/>
          <w:sz w:val="20"/>
          <w:szCs w:val="20"/>
        </w:rPr>
        <w:t xml:space="preserve"> </w:t>
      </w:r>
      <w:r w:rsidR="00272CA1" w:rsidRPr="00FB70DA">
        <w:rPr>
          <w:rFonts w:cstheme="minorHAnsi"/>
          <w:b/>
          <w:sz w:val="20"/>
          <w:szCs w:val="20"/>
        </w:rPr>
        <w:t xml:space="preserve"> </w:t>
      </w:r>
      <w:r w:rsidR="00B15E7A">
        <w:rPr>
          <w:rFonts w:cstheme="minorHAnsi"/>
          <w:b/>
          <w:sz w:val="20"/>
          <w:szCs w:val="20"/>
        </w:rPr>
        <w:t xml:space="preserve"> </w:t>
      </w:r>
    </w:p>
    <w:p w14:paraId="3788B3C5" w14:textId="12657026" w:rsidR="0097005B" w:rsidRDefault="0097005B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lastRenderedPageBreak/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37486C62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8" w:history="1">
        <w:r w:rsidR="002D7E8B" w:rsidRPr="000369E3">
          <w:rPr>
            <w:rStyle w:val="Hipercze"/>
            <w:rFonts w:cstheme="minorHAnsi"/>
            <w:sz w:val="20"/>
            <w:szCs w:val="20"/>
          </w:rPr>
          <w:t>a.gorlewicz@nencki.edu.pl</w:t>
        </w:r>
      </w:hyperlink>
      <w:r w:rsidR="009D7FA7" w:rsidRPr="009D7FA7">
        <w:rPr>
          <w:rStyle w:val="Hipercze"/>
          <w:rFonts w:cstheme="minorHAnsi"/>
          <w:sz w:val="20"/>
          <w:szCs w:val="20"/>
        </w:rPr>
        <w:t>.</w:t>
      </w:r>
    </w:p>
    <w:p w14:paraId="4DC06142" w14:textId="14321327" w:rsidR="00066223" w:rsidRPr="0097005B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557A">
        <w:rPr>
          <w:rFonts w:cstheme="minorHAnsi"/>
          <w:color w:val="000000"/>
          <w:sz w:val="20"/>
          <w:szCs w:val="20"/>
        </w:rPr>
        <w:t xml:space="preserve"> </w:t>
      </w:r>
      <w:r w:rsidR="00F7557A" w:rsidRPr="00F7557A">
        <w:rPr>
          <w:rFonts w:cstheme="minorHAnsi"/>
          <w:b/>
          <w:bCs/>
          <w:color w:val="000000"/>
          <w:sz w:val="20"/>
          <w:szCs w:val="20"/>
        </w:rPr>
        <w:t>Stół antywibracyjny</w:t>
      </w:r>
      <w:r w:rsidR="002D7E8B" w:rsidRPr="002D7E8B">
        <w:rPr>
          <w:rFonts w:cstheme="minorHAnsi"/>
          <w:b/>
          <w:bCs/>
          <w:color w:val="000000"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410F10B2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 </w:t>
      </w:r>
      <w:r w:rsidR="00F7557A">
        <w:rPr>
          <w:rFonts w:cstheme="minorHAnsi"/>
          <w:sz w:val="20"/>
          <w:szCs w:val="20"/>
        </w:rPr>
        <w:t xml:space="preserve">8 </w:t>
      </w:r>
      <w:r w:rsidR="00C01E4F">
        <w:rPr>
          <w:rFonts w:cstheme="minorHAnsi"/>
          <w:sz w:val="20"/>
          <w:szCs w:val="20"/>
        </w:rPr>
        <w:t xml:space="preserve">tygodni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A1B47B7" w14:textId="77777777" w:rsidR="006D0C28" w:rsidRPr="00293787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</w:t>
      </w:r>
      <w:r w:rsidRPr="006D0C28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wymieniony w wykazach określonych w rozporządzeniu 765/2006 i rozporządzeniu 269/2014 albo wpisany</w:t>
      </w:r>
      <w:r w:rsidRPr="00293787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 na listę lub będący taką jednostką dominującą od dnia 24 lutego 2022 r., o ile został wpisany na listę na podstawie decyzji w sprawie wpisu na listę rozstrzygającej o zastosowaniu środka, o którym mowa w art. 1 pkt 3 ustawy"</w:t>
      </w:r>
    </w:p>
    <w:p w14:paraId="139B24BB" w14:textId="77777777" w:rsidR="00F97E2A" w:rsidRDefault="00F97E2A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1DCC6F7" w14:textId="77777777" w:rsidR="007D7C13" w:rsidRDefault="007D7C13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8FBDF8D" w14:textId="77777777" w:rsidR="00696279" w:rsidRDefault="0069627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24BF5885" w14:textId="5BB3B165" w:rsidR="00093439" w:rsidRDefault="0009343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9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C7BB9">
      <w:pgSz w:w="11906" w:h="16838"/>
      <w:pgMar w:top="709" w:right="707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4BFF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116E"/>
    <w:rsid w:val="000B401E"/>
    <w:rsid w:val="000C487B"/>
    <w:rsid w:val="000E2B1D"/>
    <w:rsid w:val="000E6B29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B693D"/>
    <w:rsid w:val="001C1619"/>
    <w:rsid w:val="001C7747"/>
    <w:rsid w:val="001F4965"/>
    <w:rsid w:val="001F4D1B"/>
    <w:rsid w:val="001F53B8"/>
    <w:rsid w:val="00224A85"/>
    <w:rsid w:val="002329A0"/>
    <w:rsid w:val="002417F2"/>
    <w:rsid w:val="002621ED"/>
    <w:rsid w:val="00272CA1"/>
    <w:rsid w:val="00277B05"/>
    <w:rsid w:val="00287785"/>
    <w:rsid w:val="002B1283"/>
    <w:rsid w:val="002D27FC"/>
    <w:rsid w:val="002D50E9"/>
    <w:rsid w:val="002D7E8B"/>
    <w:rsid w:val="002E3D49"/>
    <w:rsid w:val="002F36F0"/>
    <w:rsid w:val="002F4851"/>
    <w:rsid w:val="002F5B99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47ED3"/>
    <w:rsid w:val="00472333"/>
    <w:rsid w:val="0047345F"/>
    <w:rsid w:val="00473FBD"/>
    <w:rsid w:val="0049371E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73F65"/>
    <w:rsid w:val="00682235"/>
    <w:rsid w:val="00696279"/>
    <w:rsid w:val="006A383D"/>
    <w:rsid w:val="006D0C28"/>
    <w:rsid w:val="006F0D7A"/>
    <w:rsid w:val="0070569B"/>
    <w:rsid w:val="0072085D"/>
    <w:rsid w:val="00724676"/>
    <w:rsid w:val="007379BA"/>
    <w:rsid w:val="00745294"/>
    <w:rsid w:val="00757123"/>
    <w:rsid w:val="00777A7E"/>
    <w:rsid w:val="00792012"/>
    <w:rsid w:val="007D7C13"/>
    <w:rsid w:val="007E6F66"/>
    <w:rsid w:val="007E74D5"/>
    <w:rsid w:val="00801B77"/>
    <w:rsid w:val="0080646B"/>
    <w:rsid w:val="00813170"/>
    <w:rsid w:val="008248A9"/>
    <w:rsid w:val="008265C6"/>
    <w:rsid w:val="00844203"/>
    <w:rsid w:val="00877AC7"/>
    <w:rsid w:val="00926F5C"/>
    <w:rsid w:val="009420F9"/>
    <w:rsid w:val="0096270C"/>
    <w:rsid w:val="0097005B"/>
    <w:rsid w:val="009862C5"/>
    <w:rsid w:val="009869D8"/>
    <w:rsid w:val="00987B1F"/>
    <w:rsid w:val="009932DE"/>
    <w:rsid w:val="009B3C0E"/>
    <w:rsid w:val="009C4BB1"/>
    <w:rsid w:val="009D3C7A"/>
    <w:rsid w:val="009D7FA7"/>
    <w:rsid w:val="009E06EB"/>
    <w:rsid w:val="009E28A2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C35E5"/>
    <w:rsid w:val="00C01E4F"/>
    <w:rsid w:val="00C30276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726C"/>
    <w:rsid w:val="00E2257D"/>
    <w:rsid w:val="00E468E5"/>
    <w:rsid w:val="00E74D0B"/>
    <w:rsid w:val="00E809E8"/>
    <w:rsid w:val="00E9199D"/>
    <w:rsid w:val="00E97AF2"/>
    <w:rsid w:val="00EB1F27"/>
    <w:rsid w:val="00EC081B"/>
    <w:rsid w:val="00F24277"/>
    <w:rsid w:val="00F24B4A"/>
    <w:rsid w:val="00F7557A"/>
    <w:rsid w:val="00F85CD8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gorlewicz@nencki.edu.pl" TargetMode="External"/><Relationship Id="rId3" Type="http://schemas.openxmlformats.org/officeDocument/2006/relationships/styles" Target="styles.xml"/><Relationship Id="rId7" Type="http://schemas.openxmlformats.org/officeDocument/2006/relationships/hyperlink" Target="mailto:a.gorlewicz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nencki.edu.pl_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1035</Words>
  <Characters>6214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90</cp:revision>
  <cp:lastPrinted>2022-08-31T11:52:00Z</cp:lastPrinted>
  <dcterms:created xsi:type="dcterms:W3CDTF">2022-06-09T06:15:00Z</dcterms:created>
  <dcterms:modified xsi:type="dcterms:W3CDTF">2023-03-29T13:30:00Z</dcterms:modified>
</cp:coreProperties>
</file>