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A8AF" w14:textId="77777777"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58EDA072" wp14:editId="2F310B3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D90FCC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693FF739" w14:textId="22F08A1E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426378">
        <w:rPr>
          <w:rFonts w:cstheme="minorHAnsi"/>
          <w:sz w:val="20"/>
          <w:szCs w:val="20"/>
        </w:rPr>
        <w:t>2</w:t>
      </w:r>
      <w:r w:rsidR="00E706FE">
        <w:rPr>
          <w:rFonts w:cstheme="minorHAnsi"/>
          <w:sz w:val="20"/>
          <w:szCs w:val="20"/>
        </w:rPr>
        <w:t>9</w:t>
      </w:r>
      <w:r w:rsidR="00BF0BFD">
        <w:rPr>
          <w:rFonts w:cstheme="minorHAnsi"/>
          <w:sz w:val="20"/>
          <w:szCs w:val="20"/>
        </w:rPr>
        <w:t>.06.202</w:t>
      </w:r>
      <w:r w:rsidR="00426378">
        <w:rPr>
          <w:rFonts w:cstheme="minorHAnsi"/>
          <w:sz w:val="20"/>
          <w:szCs w:val="20"/>
        </w:rPr>
        <w:t>3</w:t>
      </w:r>
      <w:r w:rsidRPr="002329A0">
        <w:rPr>
          <w:rFonts w:cstheme="minorHAnsi"/>
          <w:sz w:val="20"/>
          <w:szCs w:val="20"/>
        </w:rPr>
        <w:t xml:space="preserve"> r.</w:t>
      </w:r>
    </w:p>
    <w:p w14:paraId="55FC381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801E51D" w14:textId="2F15F75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CE4BCF">
        <w:rPr>
          <w:rFonts w:cstheme="minorHAnsi"/>
          <w:b/>
          <w:bCs/>
          <w:caps/>
          <w:sz w:val="20"/>
          <w:szCs w:val="20"/>
        </w:rPr>
        <w:t>0</w:t>
      </w:r>
      <w:r w:rsidR="00426378">
        <w:rPr>
          <w:rFonts w:cstheme="minorHAnsi"/>
          <w:b/>
          <w:bCs/>
          <w:caps/>
          <w:sz w:val="20"/>
          <w:szCs w:val="20"/>
        </w:rPr>
        <w:t>32</w:t>
      </w:r>
      <w:r w:rsidR="000373D6">
        <w:rPr>
          <w:rFonts w:cstheme="minorHAnsi"/>
          <w:b/>
          <w:bCs/>
          <w:caps/>
          <w:sz w:val="20"/>
          <w:szCs w:val="20"/>
        </w:rPr>
        <w:t>/20</w:t>
      </w:r>
      <w:r w:rsidR="00BF0BFD">
        <w:rPr>
          <w:rFonts w:cstheme="minorHAnsi"/>
          <w:b/>
          <w:bCs/>
          <w:caps/>
          <w:sz w:val="20"/>
          <w:szCs w:val="20"/>
        </w:rPr>
        <w:t>2</w:t>
      </w:r>
      <w:r w:rsidR="00426378">
        <w:rPr>
          <w:rFonts w:cstheme="minorHAnsi"/>
          <w:b/>
          <w:bCs/>
          <w:caps/>
          <w:sz w:val="20"/>
          <w:szCs w:val="20"/>
        </w:rPr>
        <w:t>3</w:t>
      </w:r>
    </w:p>
    <w:p w14:paraId="0BBF59F0" w14:textId="77777777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</w:t>
      </w:r>
      <w:r w:rsidR="004A11E2">
        <w:rPr>
          <w:rFonts w:cstheme="minorHAnsi"/>
          <w:sz w:val="20"/>
          <w:szCs w:val="20"/>
        </w:rPr>
        <w:t>sukcesywn</w:t>
      </w:r>
      <w:r w:rsidR="00645D49">
        <w:rPr>
          <w:rFonts w:cstheme="minorHAnsi"/>
          <w:sz w:val="20"/>
          <w:szCs w:val="20"/>
        </w:rPr>
        <w:t>y</w:t>
      </w:r>
      <w:r>
        <w:rPr>
          <w:rFonts w:cstheme="minorHAnsi"/>
          <w:sz w:val="20"/>
          <w:szCs w:val="20"/>
        </w:rPr>
        <w:t xml:space="preserve"> </w:t>
      </w:r>
    </w:p>
    <w:p w14:paraId="46E9FBD8" w14:textId="77777777" w:rsidR="00D41338" w:rsidRPr="002329A0" w:rsidRDefault="00D41338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96F5507" w14:textId="77777777" w:rsidR="004A11E2" w:rsidRDefault="00645D49" w:rsidP="00D41338">
      <w:pPr>
        <w:pStyle w:val="Standard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odbiór</w:t>
      </w:r>
      <w:r w:rsidR="009F175B">
        <w:rPr>
          <w:rFonts w:cs="Calibri"/>
          <w:b/>
          <w:color w:val="000000"/>
          <w:sz w:val="20"/>
          <w:szCs w:val="20"/>
        </w:rPr>
        <w:t xml:space="preserve"> odpadów komunalnych</w:t>
      </w:r>
    </w:p>
    <w:p w14:paraId="5F1DB2ED" w14:textId="77777777" w:rsidR="00D41338" w:rsidRPr="004A11E2" w:rsidRDefault="00D41338" w:rsidP="00D41338">
      <w:pPr>
        <w:pStyle w:val="Standard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</w:p>
    <w:p w14:paraId="11660F95" w14:textId="77777777" w:rsidR="00092BB7" w:rsidRPr="002329A0" w:rsidRDefault="009F175B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092BB7" w:rsidRPr="002329A0">
        <w:rPr>
          <w:rFonts w:cstheme="minorHAnsi"/>
          <w:sz w:val="20"/>
          <w:szCs w:val="20"/>
        </w:rPr>
        <w:t xml:space="preserve"> Instytutu Biologii Doświadczalnej im. Marcelego Nenckiego</w:t>
      </w:r>
    </w:p>
    <w:p w14:paraId="137086A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5EEB2928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96D7F7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BE82945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48436BA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AD816B8" w14:textId="77777777" w:rsidR="00426378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5232D7">
        <w:rPr>
          <w:rFonts w:cstheme="minorHAnsi"/>
          <w:sz w:val="20"/>
          <w:szCs w:val="20"/>
        </w:rPr>
        <w:t xml:space="preserve">Monika </w:t>
      </w:r>
      <w:r w:rsidR="00426378">
        <w:rPr>
          <w:rFonts w:cstheme="minorHAnsi"/>
          <w:sz w:val="20"/>
          <w:szCs w:val="20"/>
        </w:rPr>
        <w:t>Alchimowicz</w:t>
      </w:r>
    </w:p>
    <w:p w14:paraId="024A1404" w14:textId="1C8B6189"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5232D7">
        <w:rPr>
          <w:rFonts w:cstheme="minorHAnsi"/>
          <w:sz w:val="20"/>
          <w:szCs w:val="20"/>
          <w:lang w:val="en-US"/>
        </w:rPr>
        <w:t>m</w:t>
      </w:r>
      <w:r w:rsidR="000040A2" w:rsidRPr="000040A2">
        <w:rPr>
          <w:rFonts w:cstheme="minorHAnsi"/>
          <w:sz w:val="20"/>
          <w:szCs w:val="20"/>
          <w:lang w:val="en-US"/>
        </w:rPr>
        <w:t>.</w:t>
      </w:r>
      <w:r w:rsidR="00426378">
        <w:rPr>
          <w:rFonts w:cstheme="minorHAnsi"/>
          <w:sz w:val="20"/>
          <w:szCs w:val="20"/>
          <w:lang w:val="en-US"/>
        </w:rPr>
        <w:t>alchimowicz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14:paraId="6EEE8BD5" w14:textId="5A12659C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426378">
        <w:rPr>
          <w:rFonts w:cstheme="minorHAnsi"/>
          <w:b/>
          <w:bCs/>
          <w:sz w:val="20"/>
          <w:szCs w:val="20"/>
        </w:rPr>
        <w:t>07.</w:t>
      </w:r>
      <w:r w:rsidR="00BF0BFD">
        <w:rPr>
          <w:rFonts w:cstheme="minorHAnsi"/>
          <w:b/>
          <w:bCs/>
          <w:sz w:val="20"/>
          <w:szCs w:val="20"/>
        </w:rPr>
        <w:t>0</w:t>
      </w:r>
      <w:r w:rsidR="00426378">
        <w:rPr>
          <w:rFonts w:cstheme="minorHAnsi"/>
          <w:b/>
          <w:bCs/>
          <w:sz w:val="20"/>
          <w:szCs w:val="20"/>
        </w:rPr>
        <w:t>7</w:t>
      </w:r>
      <w:r w:rsidR="004A11E2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166223">
        <w:rPr>
          <w:rFonts w:cstheme="minorHAnsi"/>
          <w:b/>
          <w:bCs/>
          <w:sz w:val="20"/>
          <w:szCs w:val="20"/>
        </w:rPr>
        <w:t>2</w:t>
      </w:r>
      <w:r w:rsidR="00916349">
        <w:rPr>
          <w:rFonts w:cstheme="minorHAnsi"/>
          <w:b/>
          <w:bCs/>
          <w:sz w:val="20"/>
          <w:szCs w:val="20"/>
        </w:rPr>
        <w:t>3</w:t>
      </w:r>
      <w:r w:rsidR="00F677C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="00FB3BD0">
        <w:rPr>
          <w:rFonts w:cstheme="minorHAnsi"/>
          <w:b/>
          <w:bCs/>
          <w:sz w:val="20"/>
          <w:szCs w:val="20"/>
        </w:rPr>
        <w:t xml:space="preserve"> </w:t>
      </w:r>
      <w:r w:rsidRPr="002329A0">
        <w:rPr>
          <w:rFonts w:cstheme="minorHAnsi"/>
          <w:b/>
          <w:bCs/>
          <w:sz w:val="20"/>
          <w:szCs w:val="20"/>
        </w:rPr>
        <w:t>do godz.</w:t>
      </w:r>
      <w:r w:rsidR="009F175B">
        <w:rPr>
          <w:rFonts w:cstheme="minorHAnsi"/>
          <w:b/>
          <w:bCs/>
          <w:sz w:val="20"/>
          <w:szCs w:val="20"/>
        </w:rPr>
        <w:t xml:space="preserve"> 12</w:t>
      </w:r>
      <w:r w:rsidR="000040A2">
        <w:rPr>
          <w:rFonts w:cstheme="minorHAnsi"/>
          <w:b/>
          <w:bCs/>
          <w:sz w:val="20"/>
          <w:szCs w:val="20"/>
        </w:rPr>
        <w:t>:00</w:t>
      </w:r>
    </w:p>
    <w:p w14:paraId="507754EE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D020442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216A0AA1" w14:textId="77777777" w:rsidR="009878D1" w:rsidRPr="002329A0" w:rsidRDefault="009878D1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C26943B" w14:textId="77777777" w:rsidR="00433C34" w:rsidRDefault="00092BB7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</w:t>
      </w:r>
      <w:r w:rsidR="00E306EB">
        <w:rPr>
          <w:rFonts w:cstheme="minorHAnsi"/>
          <w:sz w:val="20"/>
          <w:szCs w:val="20"/>
        </w:rPr>
        <w:t xml:space="preserve">sukcesywna </w:t>
      </w:r>
      <w:r w:rsidR="009F175B">
        <w:rPr>
          <w:rFonts w:cstheme="minorHAnsi"/>
          <w:sz w:val="20"/>
          <w:szCs w:val="20"/>
        </w:rPr>
        <w:t>usługa</w:t>
      </w:r>
      <w:r w:rsidRPr="002329A0">
        <w:rPr>
          <w:rFonts w:cstheme="minorHAnsi"/>
          <w:sz w:val="20"/>
          <w:szCs w:val="20"/>
        </w:rPr>
        <w:t>:</w:t>
      </w:r>
    </w:p>
    <w:p w14:paraId="6F11A227" w14:textId="77777777" w:rsidR="00433C34" w:rsidRDefault="0017773D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433C34">
        <w:rPr>
          <w:rFonts w:cstheme="minorHAnsi"/>
          <w:sz w:val="20"/>
          <w:szCs w:val="20"/>
        </w:rPr>
        <w:t xml:space="preserve"> </w:t>
      </w:r>
    </w:p>
    <w:p w14:paraId="1286A2CA" w14:textId="77777777" w:rsidR="006B5B5E" w:rsidRPr="00433C34" w:rsidRDefault="009F175B" w:rsidP="00433C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Odbioru odpadów komunalnych</w:t>
      </w:r>
      <w:r w:rsidR="00433C3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wg zestawienia </w:t>
      </w:r>
      <w:r w:rsidR="00433C34">
        <w:rPr>
          <w:rFonts w:cstheme="minorHAnsi"/>
          <w:sz w:val="20"/>
          <w:szCs w:val="20"/>
        </w:rPr>
        <w:t>w formularzu</w:t>
      </w:r>
      <w:r w:rsidR="00433C34" w:rsidRPr="00433C34">
        <w:rPr>
          <w:rFonts w:cstheme="minorHAnsi"/>
          <w:sz w:val="20"/>
          <w:szCs w:val="20"/>
        </w:rPr>
        <w:t xml:space="preserve"> oferty</w:t>
      </w:r>
      <w:r w:rsidR="00433C34">
        <w:rPr>
          <w:rFonts w:cstheme="minorHAnsi"/>
          <w:sz w:val="20"/>
          <w:szCs w:val="20"/>
        </w:rPr>
        <w:t xml:space="preserve"> – załącznik nr 1</w:t>
      </w:r>
    </w:p>
    <w:p w14:paraId="521FD328" w14:textId="77777777" w:rsidR="00056C01" w:rsidRDefault="00056C01" w:rsidP="00056C0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9F49314" w14:textId="77777777" w:rsidR="00154616" w:rsidRPr="00B17ED3" w:rsidRDefault="00154616" w:rsidP="00154616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  <w:u w:val="single"/>
        </w:rPr>
      </w:pPr>
      <w:r w:rsidRPr="00B17ED3">
        <w:rPr>
          <w:rFonts w:ascii="Calibri" w:hAnsi="Calibri" w:cstheme="minorHAnsi"/>
          <w:sz w:val="20"/>
          <w:szCs w:val="20"/>
          <w:u w:val="single"/>
        </w:rPr>
        <w:t>Wykonawca zapewni Zamawiającemu odpowiednie pojemniki na odpady na czas trwania umowy.</w:t>
      </w:r>
    </w:p>
    <w:p w14:paraId="26BB2F2C" w14:textId="77777777" w:rsidR="002C3595" w:rsidRDefault="002C3595" w:rsidP="002C35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</w:p>
    <w:p w14:paraId="28D7AF61" w14:textId="0F60B628" w:rsidR="004C66D3" w:rsidRPr="00154616" w:rsidRDefault="00154616" w:rsidP="00154616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Termin obowiązywania umowy: </w:t>
      </w:r>
      <w:r w:rsidR="00197138">
        <w:rPr>
          <w:rFonts w:ascii="Calibri" w:hAnsi="Calibri" w:cstheme="minorHAnsi"/>
          <w:sz w:val="20"/>
          <w:szCs w:val="20"/>
        </w:rPr>
        <w:t>U</w:t>
      </w:r>
      <w:r w:rsidR="004C66D3" w:rsidRPr="004C66D3">
        <w:rPr>
          <w:rFonts w:cstheme="minorHAnsi"/>
          <w:color w:val="222222"/>
          <w:sz w:val="20"/>
          <w:szCs w:val="20"/>
          <w:shd w:val="clear" w:color="auto" w:fill="FFFFFF"/>
        </w:rPr>
        <w:t>mowa będzie obowiązywać od dnia 1 sierpnia 2023 r. przez okres 12 miesięcy lub do wyczerpania kwoty wskazanej w umowie)</w:t>
      </w:r>
      <w:r w:rsidR="004C66D3">
        <w:rPr>
          <w:rFonts w:cstheme="minorHAnsi"/>
          <w:color w:val="222222"/>
          <w:sz w:val="20"/>
          <w:szCs w:val="20"/>
          <w:shd w:val="clear" w:color="auto" w:fill="FFFFFF"/>
        </w:rPr>
        <w:t>.</w:t>
      </w:r>
    </w:p>
    <w:p w14:paraId="7E2955C8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2CCC661" w14:textId="77777777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 przy spełnieniu warunków udziału</w:t>
      </w:r>
      <w:r>
        <w:rPr>
          <w:rFonts w:ascii="Calibri" w:hAnsi="Calibri" w:cstheme="minorHAnsi"/>
          <w:sz w:val="20"/>
          <w:szCs w:val="20"/>
        </w:rPr>
        <w:t xml:space="preserve"> </w:t>
      </w:r>
      <w:r>
        <w:rPr>
          <w:rFonts w:ascii="Calibri" w:hAnsi="Calibri" w:cstheme="minorHAnsi"/>
          <w:sz w:val="20"/>
          <w:szCs w:val="20"/>
        </w:rPr>
        <w:br/>
      </w:r>
      <w:r w:rsidR="00C758AC">
        <w:rPr>
          <w:rFonts w:ascii="Calibri" w:hAnsi="Calibri" w:cstheme="minorHAnsi"/>
          <w:sz w:val="20"/>
          <w:szCs w:val="20"/>
        </w:rPr>
        <w:t>w postępowaniu (pkt. I).</w:t>
      </w:r>
      <w:r w:rsidR="003C7ACD">
        <w:rPr>
          <w:rFonts w:ascii="Calibri" w:hAnsi="Calibri" w:cstheme="minorHAnsi"/>
          <w:sz w:val="20"/>
          <w:szCs w:val="20"/>
        </w:rPr>
        <w:t xml:space="preserve"> </w:t>
      </w:r>
    </w:p>
    <w:p w14:paraId="54E3404B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2D265AE8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37A5212" w14:textId="77777777" w:rsidR="00C758AC" w:rsidRPr="00C758AC" w:rsidRDefault="00D46521" w:rsidP="00B712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B71230">
        <w:rPr>
          <w:rFonts w:cstheme="minorHAnsi"/>
          <w:sz w:val="20"/>
          <w:szCs w:val="20"/>
        </w:rPr>
        <w:t xml:space="preserve">Oferta powinna zawierać Informację o </w:t>
      </w:r>
      <w:r w:rsidR="00B71230" w:rsidRPr="00B71230">
        <w:rPr>
          <w:rFonts w:cstheme="minorHAnsi"/>
          <w:sz w:val="20"/>
          <w:szCs w:val="20"/>
        </w:rPr>
        <w:t xml:space="preserve">cenach jednostkowych oraz </w:t>
      </w:r>
      <w:r w:rsidRPr="00B71230">
        <w:rPr>
          <w:rFonts w:cstheme="minorHAnsi"/>
          <w:sz w:val="20"/>
          <w:szCs w:val="20"/>
        </w:rPr>
        <w:t xml:space="preserve">łącznej wartości netto i brutto </w:t>
      </w:r>
      <w:r w:rsidR="00EA16E4">
        <w:rPr>
          <w:rFonts w:cstheme="minorHAnsi"/>
          <w:sz w:val="20"/>
          <w:szCs w:val="20"/>
        </w:rPr>
        <w:t>usługi.</w:t>
      </w:r>
      <w:r w:rsidRPr="00B71230">
        <w:rPr>
          <w:rFonts w:cstheme="minorHAnsi"/>
          <w:sz w:val="20"/>
          <w:szCs w:val="20"/>
        </w:rPr>
        <w:t xml:space="preserve"> Wykonawca, którego oferta zostanie wybrana, przed podpisaniem umowy dostarczy skany: zaświadczenia o wpisie do ewidencji działalności gospodarczej, zaświadczenia REGON oraz zaświadczenia o nadaniu NIP.</w:t>
      </w:r>
      <w:r w:rsidR="004D0B05" w:rsidRPr="00B71230">
        <w:rPr>
          <w:rFonts w:cs="Calibri"/>
          <w:bCs/>
          <w:sz w:val="24"/>
          <w:szCs w:val="24"/>
        </w:rPr>
        <w:t xml:space="preserve">  </w:t>
      </w:r>
    </w:p>
    <w:p w14:paraId="76AB4391" w14:textId="77777777" w:rsidR="00C758AC" w:rsidRPr="00BD2DEF" w:rsidRDefault="00C758AC" w:rsidP="00C758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234C195F" w14:textId="77777777" w:rsidR="00C758AC" w:rsidRPr="00BD2DEF" w:rsidRDefault="00C758AC" w:rsidP="00C758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14:paraId="3976298E" w14:textId="77777777" w:rsidR="00C758AC" w:rsidRPr="00BD2DEF" w:rsidRDefault="00C758AC" w:rsidP="00C758A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wyrażona w złotych polskich (PLN),</w:t>
      </w:r>
    </w:p>
    <w:p w14:paraId="0524F07A" w14:textId="77777777" w:rsidR="00C758AC" w:rsidRPr="00BD2DEF" w:rsidRDefault="00C758AC" w:rsidP="00C758A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752A1B29" w14:textId="77777777" w:rsidR="00C758AC" w:rsidRPr="00BD2DEF" w:rsidRDefault="00C758AC" w:rsidP="00C758AC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6B60DF7D" w14:textId="77777777" w:rsidR="00C758AC" w:rsidRPr="00BD2DEF" w:rsidRDefault="00C758AC" w:rsidP="00C758AC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7E6AB851" w14:textId="77777777" w:rsidR="00C758AC" w:rsidRPr="00BD2DEF" w:rsidRDefault="00C758AC" w:rsidP="00C758AC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5F2DE9A5" w14:textId="77777777" w:rsidR="004D0B05" w:rsidRPr="00C758AC" w:rsidRDefault="00C758AC" w:rsidP="00C758AC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C758AC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  <w:r w:rsidR="004D0B05" w:rsidRPr="00C758AC">
        <w:rPr>
          <w:rFonts w:cs="Calibri"/>
          <w:bCs/>
          <w:sz w:val="24"/>
          <w:szCs w:val="24"/>
        </w:rPr>
        <w:t xml:space="preserve">      </w:t>
      </w:r>
    </w:p>
    <w:p w14:paraId="7F694045" w14:textId="28D27B37" w:rsidR="00C758AC" w:rsidRPr="00C758AC" w:rsidRDefault="00D46521" w:rsidP="00EA16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color w:val="000000"/>
          <w:sz w:val="20"/>
          <w:szCs w:val="20"/>
        </w:rPr>
      </w:pPr>
      <w:r w:rsidRPr="00C758AC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</w:t>
      </w:r>
      <w:r w:rsidR="00EA16E4" w:rsidRPr="00C758AC">
        <w:rPr>
          <w:rFonts w:cstheme="minorHAnsi"/>
          <w:color w:val="000000"/>
          <w:sz w:val="20"/>
          <w:szCs w:val="20"/>
        </w:rPr>
        <w:t xml:space="preserve"> </w:t>
      </w:r>
      <w:r w:rsidRPr="00C758AC">
        <w:rPr>
          <w:rFonts w:cstheme="minorHAnsi"/>
          <w:color w:val="000000"/>
          <w:sz w:val="20"/>
          <w:szCs w:val="20"/>
        </w:rPr>
        <w:t xml:space="preserve">elektroniczną na adres: </w:t>
      </w:r>
      <w:hyperlink r:id="rId8" w:history="1">
        <w:r w:rsidR="00426378" w:rsidRPr="004D4282">
          <w:rPr>
            <w:rStyle w:val="Hipercze"/>
            <w:rFonts w:cstheme="minorHAnsi"/>
            <w:sz w:val="20"/>
            <w:szCs w:val="20"/>
          </w:rPr>
          <w:t>m.alchimowicz@nencki.edu.pl</w:t>
        </w:r>
      </w:hyperlink>
    </w:p>
    <w:p w14:paraId="03D39566" w14:textId="77777777" w:rsidR="00D46521" w:rsidRPr="00C758AC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C758AC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EA16E4" w:rsidRPr="00C758AC">
        <w:rPr>
          <w:rFonts w:cstheme="minorHAnsi"/>
          <w:b/>
          <w:color w:val="000000"/>
          <w:sz w:val="20"/>
          <w:szCs w:val="20"/>
        </w:rPr>
        <w:t>Odpady komunalne.</w:t>
      </w:r>
    </w:p>
    <w:p w14:paraId="6717271F" w14:textId="77777777" w:rsidR="00D46521" w:rsidRPr="00C758AC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C758AC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7E44AB85" w14:textId="77777777" w:rsidR="00D46521" w:rsidRPr="00C758AC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C758AC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2B7516A9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45F32949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1C83B1D5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034A09D4" w14:textId="77777777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4A67CE80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0B69DF18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77A056FC" w14:textId="77777777" w:rsidR="00D46521" w:rsidRDefault="00D46521" w:rsidP="00D23B4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46" w:hanging="720"/>
        <w:jc w:val="both"/>
        <w:rPr>
          <w:rFonts w:asciiTheme="minorHAnsi" w:hAnsiTheme="minorHAnsi" w:cstheme="minorHAnsi"/>
          <w:sz w:val="20"/>
          <w:szCs w:val="20"/>
        </w:rPr>
      </w:pPr>
      <w:r w:rsidRPr="00771B55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D35F562" w14:textId="7F39E82A" w:rsidR="0069682A" w:rsidRPr="00771B55" w:rsidRDefault="00197138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>U</w:t>
      </w:r>
      <w:r w:rsidR="004C66D3" w:rsidRPr="004C66D3">
        <w:rPr>
          <w:rFonts w:cstheme="minorHAnsi"/>
          <w:color w:val="222222"/>
          <w:sz w:val="20"/>
          <w:szCs w:val="20"/>
          <w:shd w:val="clear" w:color="auto" w:fill="FFFFFF"/>
        </w:rPr>
        <w:t>mowa będzie obowiązywać od dnia 1 sierpnia 2023 r. przez okres 12 miesięcy lub do wyczerpania kwoty wskazanej w umowie</w:t>
      </w:r>
      <w:r w:rsidR="004C66D3">
        <w:rPr>
          <w:rFonts w:cstheme="minorHAnsi"/>
          <w:color w:val="222222"/>
          <w:sz w:val="20"/>
          <w:szCs w:val="20"/>
          <w:shd w:val="clear" w:color="auto" w:fill="FFFFFF"/>
        </w:rPr>
        <w:t>.</w:t>
      </w:r>
    </w:p>
    <w:p w14:paraId="7A13A9E8" w14:textId="77777777" w:rsidR="00D46521" w:rsidRPr="00771B55" w:rsidRDefault="00D46521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F6A2C67" w14:textId="77777777" w:rsidR="00D46521" w:rsidRDefault="00D46521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073666D4" w14:textId="77777777" w:rsidR="00771B55" w:rsidRPr="00BE1CF2" w:rsidRDefault="00771B55" w:rsidP="00771B55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BE1CF2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14:paraId="4D138CB6" w14:textId="77777777" w:rsidR="00BE1CF2" w:rsidRPr="006D0C28" w:rsidRDefault="00BE1CF2" w:rsidP="00BE1CF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BE1CF2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</w:t>
      </w:r>
      <w:r w:rsidRPr="006D0C28">
        <w:rPr>
          <w:rFonts w:eastAsia="Times New Roman" w:cstheme="minorHAnsi"/>
          <w:iCs/>
          <w:sz w:val="20"/>
          <w:szCs w:val="20"/>
          <w:lang w:eastAsia="pl-PL"/>
        </w:rPr>
        <w:t xml:space="preserve"> przeciwdziałania wspieraniu agresji na Ukrainę oraz służących ochronie bezpieczeństwa narodowego (Dz. U. z 2021 r., poz. 835)   z postępowania o udzielenie zamówienia publicznego wyklucza się:</w:t>
      </w:r>
    </w:p>
    <w:p w14:paraId="0209F6B7" w14:textId="77777777" w:rsidR="00BE1CF2" w:rsidRPr="006D0C28" w:rsidRDefault="00BE1CF2" w:rsidP="00BE1CF2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4A80BA" w14:textId="77777777" w:rsidR="00BE1CF2" w:rsidRPr="006D0C28" w:rsidRDefault="00BE1CF2" w:rsidP="00BE1CF2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394CE4" w14:textId="77777777" w:rsidR="00BE1CF2" w:rsidRPr="00293787" w:rsidRDefault="00BE1CF2" w:rsidP="00BE1CF2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A8078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6D47B831" w14:textId="77777777" w:rsidR="00771B55" w:rsidRDefault="00771B55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3722942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DA5B3BF" w14:textId="23CEF2BF" w:rsidR="00022033" w:rsidRPr="00E33F1B" w:rsidRDefault="00BE1CF2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65F91"/>
        </w:rPr>
        <w:t xml:space="preserve">Pasteura 3, 02-093 Warszawa, </w:t>
      </w:r>
      <w:r>
        <w:rPr>
          <w:rFonts w:asciiTheme="minorHAnsi" w:hAnsiTheme="minorHAnsi" w:cstheme="minorHAnsi"/>
          <w:color w:val="365F91"/>
          <w:lang w:val="it-IT"/>
        </w:rPr>
        <w:t xml:space="preserve">e-mail: </w:t>
      </w:r>
      <w:r w:rsidR="00426378">
        <w:rPr>
          <w:rFonts w:asciiTheme="minorHAnsi" w:hAnsiTheme="minorHAnsi" w:cstheme="minorHAnsi"/>
          <w:color w:val="365F91"/>
          <w:lang w:val="it-IT"/>
        </w:rPr>
        <w:t>m</w:t>
      </w:r>
      <w:r w:rsidR="00022033" w:rsidRPr="00E33F1B">
        <w:rPr>
          <w:rFonts w:asciiTheme="minorHAnsi" w:hAnsiTheme="minorHAnsi" w:cstheme="minorHAnsi"/>
          <w:color w:val="365F91"/>
          <w:lang w:val="it-IT"/>
        </w:rPr>
        <w:t>.</w:t>
      </w:r>
      <w:r w:rsidR="00426378">
        <w:rPr>
          <w:rFonts w:asciiTheme="minorHAnsi" w:hAnsiTheme="minorHAnsi" w:cstheme="minorHAnsi"/>
          <w:color w:val="365F91"/>
          <w:lang w:val="it-IT"/>
        </w:rPr>
        <w:t>alchimowicz</w:t>
      </w:r>
      <w:r w:rsidR="00022033" w:rsidRPr="00E33F1B">
        <w:rPr>
          <w:rFonts w:asciiTheme="minorHAnsi" w:hAnsiTheme="minorHAnsi" w:cstheme="minorHAnsi"/>
          <w:color w:val="365F91"/>
          <w:lang w:val="it-IT"/>
        </w:rPr>
        <w:t>@nencki.</w:t>
      </w:r>
      <w:r w:rsidR="003769C9">
        <w:rPr>
          <w:rFonts w:asciiTheme="minorHAnsi" w:hAnsiTheme="minorHAnsi" w:cstheme="minorHAnsi"/>
          <w:color w:val="365F91"/>
          <w:lang w:val="it-IT"/>
        </w:rPr>
        <w:t>edu</w:t>
      </w:r>
      <w:r w:rsidR="00022033" w:rsidRPr="00E33F1B">
        <w:rPr>
          <w:rFonts w:asciiTheme="minorHAnsi" w:hAnsiTheme="minorHAnsi" w:cstheme="minorHAnsi"/>
          <w:color w:val="365F91"/>
          <w:lang w:val="it-IT"/>
        </w:rPr>
        <w:t xml:space="preserve">.pl; </w:t>
      </w:r>
      <w:hyperlink r:id="rId9" w:history="1">
        <w:r w:rsidR="00A80783" w:rsidRPr="002A1C2E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37688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C7C8" w14:textId="77777777" w:rsidR="00CE73A5" w:rsidRDefault="00CE73A5" w:rsidP="007021B6">
      <w:pPr>
        <w:spacing w:after="0" w:line="240" w:lineRule="auto"/>
      </w:pPr>
      <w:r>
        <w:separator/>
      </w:r>
    </w:p>
  </w:endnote>
  <w:endnote w:type="continuationSeparator" w:id="0">
    <w:p w14:paraId="2405B39F" w14:textId="77777777" w:rsidR="00CE73A5" w:rsidRDefault="00CE73A5" w:rsidP="0070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AD3D" w14:textId="77777777" w:rsidR="00CE73A5" w:rsidRDefault="00CE73A5" w:rsidP="007021B6">
      <w:pPr>
        <w:spacing w:after="0" w:line="240" w:lineRule="auto"/>
      </w:pPr>
      <w:r>
        <w:separator/>
      </w:r>
    </w:p>
  </w:footnote>
  <w:footnote w:type="continuationSeparator" w:id="0">
    <w:p w14:paraId="2D788834" w14:textId="77777777" w:rsidR="00CE73A5" w:rsidRDefault="00CE73A5" w:rsidP="00702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8.75pt;height:19.5pt;visibility:visible" o:bullet="t">
        <v:imagedata r:id="rId1" o:title=""/>
      </v:shape>
    </w:pict>
  </w:numPicBullet>
  <w:numPicBullet w:numPicBulletId="1">
    <w:pict>
      <v:shape id="_x0000_i1057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2A35455"/>
    <w:multiLevelType w:val="hybridMultilevel"/>
    <w:tmpl w:val="17D6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15CF"/>
    <w:multiLevelType w:val="hybridMultilevel"/>
    <w:tmpl w:val="9D066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40401"/>
    <w:multiLevelType w:val="hybridMultilevel"/>
    <w:tmpl w:val="903E4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BF587B"/>
    <w:multiLevelType w:val="hybridMultilevel"/>
    <w:tmpl w:val="4A4A7E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35562"/>
    <w:multiLevelType w:val="hybridMultilevel"/>
    <w:tmpl w:val="948ADE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11AF3"/>
    <w:multiLevelType w:val="hybridMultilevel"/>
    <w:tmpl w:val="A022A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F3BB6"/>
    <w:multiLevelType w:val="hybridMultilevel"/>
    <w:tmpl w:val="F2343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D8432B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511C9"/>
    <w:multiLevelType w:val="multilevel"/>
    <w:tmpl w:val="DF22BCE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640BE3"/>
    <w:multiLevelType w:val="hybridMultilevel"/>
    <w:tmpl w:val="6D24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71856"/>
    <w:multiLevelType w:val="hybridMultilevel"/>
    <w:tmpl w:val="AEF6B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B1F23"/>
    <w:multiLevelType w:val="hybridMultilevel"/>
    <w:tmpl w:val="4F8C08B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7"/>
  </w:num>
  <w:num w:numId="6">
    <w:abstractNumId w:val="22"/>
  </w:num>
  <w:num w:numId="7">
    <w:abstractNumId w:val="9"/>
  </w:num>
  <w:num w:numId="8">
    <w:abstractNumId w:val="23"/>
  </w:num>
  <w:num w:numId="9">
    <w:abstractNumId w:val="14"/>
  </w:num>
  <w:num w:numId="10">
    <w:abstractNumId w:val="5"/>
  </w:num>
  <w:num w:numId="11">
    <w:abstractNumId w:val="20"/>
  </w:num>
  <w:num w:numId="12">
    <w:abstractNumId w:val="11"/>
  </w:num>
  <w:num w:numId="13">
    <w:abstractNumId w:val="12"/>
  </w:num>
  <w:num w:numId="14">
    <w:abstractNumId w:val="24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0"/>
  </w:num>
  <w:num w:numId="20">
    <w:abstractNumId w:val="18"/>
  </w:num>
  <w:num w:numId="21">
    <w:abstractNumId w:val="0"/>
  </w:num>
  <w:num w:numId="22">
    <w:abstractNumId w:val="21"/>
  </w:num>
  <w:num w:numId="23">
    <w:abstractNumId w:val="13"/>
  </w:num>
  <w:num w:numId="24">
    <w:abstractNumId w:val="3"/>
  </w:num>
  <w:num w:numId="25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6C01"/>
    <w:rsid w:val="000578F2"/>
    <w:rsid w:val="000768E4"/>
    <w:rsid w:val="00092BB7"/>
    <w:rsid w:val="000B40CB"/>
    <w:rsid w:val="000C487B"/>
    <w:rsid w:val="00107997"/>
    <w:rsid w:val="00132549"/>
    <w:rsid w:val="00154616"/>
    <w:rsid w:val="0016315A"/>
    <w:rsid w:val="00166223"/>
    <w:rsid w:val="0017773D"/>
    <w:rsid w:val="001832CD"/>
    <w:rsid w:val="00197138"/>
    <w:rsid w:val="001A23EB"/>
    <w:rsid w:val="001B693D"/>
    <w:rsid w:val="001C1619"/>
    <w:rsid w:val="001F4965"/>
    <w:rsid w:val="002329A0"/>
    <w:rsid w:val="00277B05"/>
    <w:rsid w:val="002B1283"/>
    <w:rsid w:val="002C3595"/>
    <w:rsid w:val="002F36F0"/>
    <w:rsid w:val="002F4851"/>
    <w:rsid w:val="002F5B99"/>
    <w:rsid w:val="0030664F"/>
    <w:rsid w:val="0031188A"/>
    <w:rsid w:val="00323E5B"/>
    <w:rsid w:val="0032448F"/>
    <w:rsid w:val="00334083"/>
    <w:rsid w:val="003411CA"/>
    <w:rsid w:val="00357E00"/>
    <w:rsid w:val="003646EB"/>
    <w:rsid w:val="00376886"/>
    <w:rsid w:val="003769C9"/>
    <w:rsid w:val="00391DC0"/>
    <w:rsid w:val="003A4427"/>
    <w:rsid w:val="003C2B5A"/>
    <w:rsid w:val="003C7ACD"/>
    <w:rsid w:val="003D71D1"/>
    <w:rsid w:val="003F2235"/>
    <w:rsid w:val="0041470A"/>
    <w:rsid w:val="00426378"/>
    <w:rsid w:val="00433C34"/>
    <w:rsid w:val="00443E91"/>
    <w:rsid w:val="00466749"/>
    <w:rsid w:val="0047345F"/>
    <w:rsid w:val="00473FBD"/>
    <w:rsid w:val="00476613"/>
    <w:rsid w:val="004962BA"/>
    <w:rsid w:val="004A11E2"/>
    <w:rsid w:val="004B0146"/>
    <w:rsid w:val="004B1A61"/>
    <w:rsid w:val="004C66D3"/>
    <w:rsid w:val="004D0B05"/>
    <w:rsid w:val="004D1FAE"/>
    <w:rsid w:val="004E19FE"/>
    <w:rsid w:val="004F557C"/>
    <w:rsid w:val="0051735A"/>
    <w:rsid w:val="005232D7"/>
    <w:rsid w:val="00525DF7"/>
    <w:rsid w:val="005458A3"/>
    <w:rsid w:val="005523CA"/>
    <w:rsid w:val="00597660"/>
    <w:rsid w:val="005B6B05"/>
    <w:rsid w:val="005C1340"/>
    <w:rsid w:val="005D06D1"/>
    <w:rsid w:val="005E6E56"/>
    <w:rsid w:val="005F5EF0"/>
    <w:rsid w:val="00603C0B"/>
    <w:rsid w:val="00610763"/>
    <w:rsid w:val="00621C2D"/>
    <w:rsid w:val="00640B83"/>
    <w:rsid w:val="00645D49"/>
    <w:rsid w:val="0065323E"/>
    <w:rsid w:val="006745C4"/>
    <w:rsid w:val="00682235"/>
    <w:rsid w:val="00691C86"/>
    <w:rsid w:val="0069682A"/>
    <w:rsid w:val="006B5B5E"/>
    <w:rsid w:val="007021B6"/>
    <w:rsid w:val="00722F44"/>
    <w:rsid w:val="00724676"/>
    <w:rsid w:val="00745294"/>
    <w:rsid w:val="0076151E"/>
    <w:rsid w:val="00771B55"/>
    <w:rsid w:val="00797364"/>
    <w:rsid w:val="007A1D09"/>
    <w:rsid w:val="007B7A25"/>
    <w:rsid w:val="007E7353"/>
    <w:rsid w:val="0080687F"/>
    <w:rsid w:val="00813170"/>
    <w:rsid w:val="00824AB5"/>
    <w:rsid w:val="00825F0D"/>
    <w:rsid w:val="008A3D00"/>
    <w:rsid w:val="00916349"/>
    <w:rsid w:val="00926F5C"/>
    <w:rsid w:val="009328FA"/>
    <w:rsid w:val="00964218"/>
    <w:rsid w:val="009862C5"/>
    <w:rsid w:val="009878D1"/>
    <w:rsid w:val="009B3C0E"/>
    <w:rsid w:val="009D2CCC"/>
    <w:rsid w:val="009E347B"/>
    <w:rsid w:val="009F175B"/>
    <w:rsid w:val="00A031DE"/>
    <w:rsid w:val="00A3177F"/>
    <w:rsid w:val="00A67081"/>
    <w:rsid w:val="00A80783"/>
    <w:rsid w:val="00A856AB"/>
    <w:rsid w:val="00A90D44"/>
    <w:rsid w:val="00AB1A6E"/>
    <w:rsid w:val="00AC02D6"/>
    <w:rsid w:val="00AE713D"/>
    <w:rsid w:val="00AF531C"/>
    <w:rsid w:val="00B00ACA"/>
    <w:rsid w:val="00B17ED3"/>
    <w:rsid w:val="00B71230"/>
    <w:rsid w:val="00B7701D"/>
    <w:rsid w:val="00B773BA"/>
    <w:rsid w:val="00B807E0"/>
    <w:rsid w:val="00B86E8B"/>
    <w:rsid w:val="00B9724F"/>
    <w:rsid w:val="00BE1CF2"/>
    <w:rsid w:val="00BE4123"/>
    <w:rsid w:val="00BF0BFD"/>
    <w:rsid w:val="00C06747"/>
    <w:rsid w:val="00C2249C"/>
    <w:rsid w:val="00C50385"/>
    <w:rsid w:val="00C570F9"/>
    <w:rsid w:val="00C627A8"/>
    <w:rsid w:val="00C70FA5"/>
    <w:rsid w:val="00C758AC"/>
    <w:rsid w:val="00CD57CE"/>
    <w:rsid w:val="00CE4BCF"/>
    <w:rsid w:val="00CE73A5"/>
    <w:rsid w:val="00CF3025"/>
    <w:rsid w:val="00D23B42"/>
    <w:rsid w:val="00D30D79"/>
    <w:rsid w:val="00D41338"/>
    <w:rsid w:val="00D46521"/>
    <w:rsid w:val="00D74DA9"/>
    <w:rsid w:val="00D97CBD"/>
    <w:rsid w:val="00DA277C"/>
    <w:rsid w:val="00DC127E"/>
    <w:rsid w:val="00DC7A1A"/>
    <w:rsid w:val="00E01BAF"/>
    <w:rsid w:val="00E05247"/>
    <w:rsid w:val="00E22173"/>
    <w:rsid w:val="00E2257D"/>
    <w:rsid w:val="00E306EB"/>
    <w:rsid w:val="00E706FE"/>
    <w:rsid w:val="00E809E8"/>
    <w:rsid w:val="00E9199D"/>
    <w:rsid w:val="00E97AF2"/>
    <w:rsid w:val="00EA16E4"/>
    <w:rsid w:val="00EA17B5"/>
    <w:rsid w:val="00F06E27"/>
    <w:rsid w:val="00F16CE1"/>
    <w:rsid w:val="00F24277"/>
    <w:rsid w:val="00F409A7"/>
    <w:rsid w:val="00F46709"/>
    <w:rsid w:val="00F677C9"/>
    <w:rsid w:val="00F85CD8"/>
    <w:rsid w:val="00FA1A42"/>
    <w:rsid w:val="00FB3BD0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B9BD"/>
  <w15:docId w15:val="{D1F88E39-D4FA-4E80-9B56-C161D57F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11E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3">
    <w:name w:val="WWNum3"/>
    <w:basedOn w:val="Bezlisty"/>
    <w:rsid w:val="004D0B05"/>
    <w:pPr>
      <w:numPr>
        <w:numId w:val="20"/>
      </w:numPr>
    </w:pPr>
  </w:style>
  <w:style w:type="paragraph" w:styleId="Nagwek">
    <w:name w:val="header"/>
    <w:basedOn w:val="Normalny"/>
    <w:link w:val="NagwekZnak"/>
    <w:rsid w:val="009878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878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9878D1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Normalny"/>
    <w:rsid w:val="009878D1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C758AC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21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21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1B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6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lchimowicz@nencki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ncki.edu.pl_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11</cp:revision>
  <cp:lastPrinted>2019-09-18T14:25:00Z</cp:lastPrinted>
  <dcterms:created xsi:type="dcterms:W3CDTF">2023-06-27T10:06:00Z</dcterms:created>
  <dcterms:modified xsi:type="dcterms:W3CDTF">2023-06-29T13:13:00Z</dcterms:modified>
</cp:coreProperties>
</file>