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B7658" w14:textId="77777777" w:rsidR="007F6951" w:rsidRDefault="007F6951">
      <w:pPr>
        <w:widowControl w:val="0"/>
        <w:pBdr>
          <w:top w:val="nil"/>
          <w:left w:val="nil"/>
          <w:bottom w:val="nil"/>
          <w:right w:val="nil"/>
          <w:between w:val="nil"/>
        </w:pBdr>
        <w:spacing w:after="0" w:line="276" w:lineRule="auto"/>
      </w:pPr>
    </w:p>
    <w:p w14:paraId="7B07FA9D" w14:textId="77777777" w:rsidR="007F6951" w:rsidRDefault="001F24C8">
      <w:pPr>
        <w:pBdr>
          <w:top w:val="nil"/>
          <w:left w:val="nil"/>
          <w:bottom w:val="nil"/>
          <w:right w:val="nil"/>
          <w:between w:val="nil"/>
        </w:pBdr>
        <w:spacing w:after="0" w:line="240" w:lineRule="auto"/>
        <w:rPr>
          <w:rFonts w:ascii="Times New Roman" w:eastAsia="Times New Roman" w:hAnsi="Times New Roman" w:cs="Times New Roman"/>
          <w:color w:val="00000A"/>
          <w:sz w:val="24"/>
          <w:szCs w:val="24"/>
        </w:rPr>
      </w:pPr>
      <w:r>
        <w:rPr>
          <w:noProof/>
        </w:rPr>
        <w:drawing>
          <wp:anchor distT="0" distB="0" distL="114300" distR="114300" simplePos="0" relativeHeight="251658240" behindDoc="0" locked="0" layoutInCell="1" allowOverlap="1" wp14:anchorId="62C2DA97" wp14:editId="6848B1DD">
            <wp:simplePos x="0" y="0"/>
            <wp:positionH relativeFrom="column">
              <wp:posOffset>1</wp:posOffset>
            </wp:positionH>
            <wp:positionV relativeFrom="paragraph">
              <wp:posOffset>285750</wp:posOffset>
            </wp:positionV>
            <wp:extent cx="5524500" cy="885825"/>
            <wp:effectExtent l="0" t="0" r="0" b="0"/>
            <wp:wrapSquare wrapText="left" distT="0" distB="0" distL="114300" distR="114300"/>
            <wp:docPr id="7" name="image1.jpg" descr="nencki logo_pol-1"/>
            <wp:cNvGraphicFramePr/>
            <a:graphic xmlns:a="http://schemas.openxmlformats.org/drawingml/2006/main">
              <a:graphicData uri="http://schemas.openxmlformats.org/drawingml/2006/picture">
                <pic:pic xmlns:pic="http://schemas.openxmlformats.org/drawingml/2006/picture">
                  <pic:nvPicPr>
                    <pic:cNvPr id="0" name="image1.jpg" descr="nencki logo_pol-1"/>
                    <pic:cNvPicPr preferRelativeResize="0"/>
                  </pic:nvPicPr>
                  <pic:blipFill>
                    <a:blip r:embed="rId6" cstate="print"/>
                    <a:srcRect/>
                    <a:stretch>
                      <a:fillRect/>
                    </a:stretch>
                  </pic:blipFill>
                  <pic:spPr>
                    <a:xfrm>
                      <a:off x="0" y="0"/>
                      <a:ext cx="5524500" cy="885825"/>
                    </a:xfrm>
                    <a:prstGeom prst="rect">
                      <a:avLst/>
                    </a:prstGeom>
                    <a:ln/>
                  </pic:spPr>
                </pic:pic>
              </a:graphicData>
            </a:graphic>
          </wp:anchor>
        </w:drawing>
      </w:r>
    </w:p>
    <w:p w14:paraId="7C264168" w14:textId="77777777" w:rsidR="007F6951" w:rsidRDefault="007F6951">
      <w:pPr>
        <w:spacing w:after="0" w:line="240" w:lineRule="auto"/>
        <w:jc w:val="right"/>
        <w:rPr>
          <w:i/>
          <w:sz w:val="20"/>
          <w:szCs w:val="20"/>
        </w:rPr>
      </w:pPr>
    </w:p>
    <w:p w14:paraId="62A83408" w14:textId="77777777" w:rsidR="007F6951" w:rsidRDefault="007F6951">
      <w:pPr>
        <w:spacing w:after="0" w:line="240" w:lineRule="auto"/>
        <w:jc w:val="right"/>
        <w:rPr>
          <w:sz w:val="20"/>
          <w:szCs w:val="20"/>
        </w:rPr>
      </w:pPr>
    </w:p>
    <w:p w14:paraId="4CB4A55C" w14:textId="2F92CA4C" w:rsidR="007F6951" w:rsidRDefault="001F24C8">
      <w:pPr>
        <w:spacing w:after="0" w:line="240" w:lineRule="auto"/>
        <w:jc w:val="right"/>
        <w:rPr>
          <w:sz w:val="20"/>
          <w:szCs w:val="20"/>
        </w:rPr>
      </w:pPr>
      <w:r>
        <w:rPr>
          <w:sz w:val="20"/>
          <w:szCs w:val="20"/>
        </w:rPr>
        <w:t xml:space="preserve">Warszawa, dnia </w:t>
      </w:r>
      <w:r w:rsidR="00074AD4">
        <w:rPr>
          <w:sz w:val="20"/>
          <w:szCs w:val="20"/>
        </w:rPr>
        <w:t>1</w:t>
      </w:r>
      <w:r w:rsidR="009E638D">
        <w:rPr>
          <w:sz w:val="20"/>
          <w:szCs w:val="20"/>
        </w:rPr>
        <w:t>8</w:t>
      </w:r>
      <w:r>
        <w:rPr>
          <w:sz w:val="20"/>
          <w:szCs w:val="20"/>
        </w:rPr>
        <w:t>.</w:t>
      </w:r>
      <w:r w:rsidR="00074AD4">
        <w:rPr>
          <w:sz w:val="20"/>
          <w:szCs w:val="20"/>
        </w:rPr>
        <w:t>10</w:t>
      </w:r>
      <w:r>
        <w:rPr>
          <w:sz w:val="20"/>
          <w:szCs w:val="20"/>
        </w:rPr>
        <w:t>.2023 r.</w:t>
      </w:r>
    </w:p>
    <w:p w14:paraId="49388A5F" w14:textId="77777777" w:rsidR="007F6951" w:rsidRDefault="007F6951">
      <w:pPr>
        <w:spacing w:after="0" w:line="240" w:lineRule="auto"/>
        <w:jc w:val="both"/>
        <w:rPr>
          <w:sz w:val="20"/>
          <w:szCs w:val="20"/>
        </w:rPr>
      </w:pPr>
    </w:p>
    <w:p w14:paraId="19213116" w14:textId="0C6F5E3E" w:rsidR="007F6951" w:rsidRDefault="001F24C8">
      <w:pPr>
        <w:spacing w:after="0" w:line="240" w:lineRule="auto"/>
        <w:jc w:val="center"/>
        <w:rPr>
          <w:b/>
          <w:smallCaps/>
          <w:sz w:val="20"/>
          <w:szCs w:val="20"/>
        </w:rPr>
      </w:pPr>
      <w:r>
        <w:rPr>
          <w:b/>
          <w:smallCaps/>
          <w:sz w:val="20"/>
          <w:szCs w:val="20"/>
        </w:rPr>
        <w:t>ZAPYTANIE OFERTOWE NR 0</w:t>
      </w:r>
      <w:r w:rsidR="00074AD4">
        <w:rPr>
          <w:b/>
          <w:smallCaps/>
          <w:sz w:val="20"/>
          <w:szCs w:val="20"/>
        </w:rPr>
        <w:t>51</w:t>
      </w:r>
      <w:r>
        <w:rPr>
          <w:b/>
          <w:smallCaps/>
          <w:sz w:val="20"/>
          <w:szCs w:val="20"/>
        </w:rPr>
        <w:t>/2023</w:t>
      </w:r>
    </w:p>
    <w:p w14:paraId="277F30E3" w14:textId="3662B7E3" w:rsidR="00761810" w:rsidRPr="00761810" w:rsidRDefault="00761810">
      <w:pPr>
        <w:spacing w:after="0" w:line="240" w:lineRule="auto"/>
        <w:jc w:val="center"/>
        <w:rPr>
          <w:b/>
          <w:smallCaps/>
          <w:color w:val="FF0000"/>
          <w:sz w:val="20"/>
          <w:szCs w:val="20"/>
        </w:rPr>
      </w:pPr>
      <w:r w:rsidRPr="00761810">
        <w:rPr>
          <w:b/>
          <w:smallCaps/>
          <w:color w:val="FF0000"/>
          <w:sz w:val="20"/>
          <w:szCs w:val="20"/>
        </w:rPr>
        <w:t xml:space="preserve">(modyfikacja </w:t>
      </w:r>
      <w:r w:rsidR="006E0CB4">
        <w:rPr>
          <w:b/>
          <w:smallCaps/>
          <w:color w:val="FF0000"/>
          <w:sz w:val="20"/>
          <w:szCs w:val="20"/>
        </w:rPr>
        <w:t>z</w:t>
      </w:r>
      <w:r w:rsidRPr="00761810">
        <w:rPr>
          <w:b/>
          <w:smallCaps/>
          <w:color w:val="FF0000"/>
          <w:sz w:val="20"/>
          <w:szCs w:val="20"/>
        </w:rPr>
        <w:t xml:space="preserve"> dn. 23.10.2023 r.)</w:t>
      </w:r>
    </w:p>
    <w:p w14:paraId="2964D2EA" w14:textId="77777777" w:rsidR="007F6951" w:rsidRDefault="001F24C8">
      <w:pPr>
        <w:spacing w:after="0" w:line="240" w:lineRule="auto"/>
        <w:jc w:val="center"/>
        <w:rPr>
          <w:sz w:val="20"/>
          <w:szCs w:val="20"/>
        </w:rPr>
      </w:pPr>
      <w:r>
        <w:rPr>
          <w:sz w:val="20"/>
          <w:szCs w:val="20"/>
        </w:rPr>
        <w:t xml:space="preserve">na </w:t>
      </w:r>
    </w:p>
    <w:p w14:paraId="1BFC1E25" w14:textId="6C6F5E25" w:rsidR="007F6951" w:rsidRPr="00AE3074" w:rsidRDefault="001F24C8">
      <w:pPr>
        <w:pBdr>
          <w:top w:val="nil"/>
          <w:left w:val="nil"/>
          <w:bottom w:val="nil"/>
          <w:right w:val="nil"/>
          <w:between w:val="nil"/>
        </w:pBdr>
        <w:spacing w:after="0" w:line="240" w:lineRule="auto"/>
        <w:jc w:val="center"/>
        <w:rPr>
          <w:b/>
          <w:sz w:val="20"/>
          <w:szCs w:val="20"/>
        </w:rPr>
      </w:pPr>
      <w:r>
        <w:rPr>
          <w:b/>
          <w:sz w:val="20"/>
          <w:szCs w:val="20"/>
        </w:rPr>
        <w:t xml:space="preserve"> </w:t>
      </w:r>
      <w:r w:rsidRPr="00AE3074">
        <w:rPr>
          <w:b/>
          <w:sz w:val="20"/>
          <w:szCs w:val="20"/>
        </w:rPr>
        <w:t xml:space="preserve">usługę wsparcia realizacji badań </w:t>
      </w:r>
      <w:r w:rsidR="00074AD4">
        <w:rPr>
          <w:b/>
          <w:sz w:val="20"/>
          <w:szCs w:val="20"/>
        </w:rPr>
        <w:t>eksperymentalnych</w:t>
      </w:r>
    </w:p>
    <w:p w14:paraId="53B8AA8E" w14:textId="71108570" w:rsidR="00074AD4" w:rsidRDefault="001F24C8">
      <w:pPr>
        <w:pBdr>
          <w:top w:val="nil"/>
          <w:left w:val="nil"/>
          <w:bottom w:val="nil"/>
          <w:right w:val="nil"/>
          <w:between w:val="nil"/>
        </w:pBdr>
        <w:spacing w:after="0" w:line="240" w:lineRule="auto"/>
        <w:jc w:val="center"/>
        <w:rPr>
          <w:b/>
          <w:sz w:val="20"/>
          <w:szCs w:val="20"/>
        </w:rPr>
      </w:pPr>
      <w:r w:rsidRPr="00AE3074">
        <w:rPr>
          <w:b/>
          <w:sz w:val="20"/>
          <w:szCs w:val="20"/>
        </w:rPr>
        <w:t xml:space="preserve">w ramach projektu naukowego realizowanego </w:t>
      </w:r>
      <w:r w:rsidRPr="00AE3074">
        <w:rPr>
          <w:b/>
          <w:sz w:val="20"/>
          <w:szCs w:val="20"/>
        </w:rPr>
        <w:br/>
        <w:t>w Instytucie Biologii Doświadczalnej im. M. Nenckiego PAN</w:t>
      </w:r>
    </w:p>
    <w:p w14:paraId="21DC019D" w14:textId="77777777" w:rsidR="00074AD4" w:rsidRDefault="00074AD4">
      <w:pPr>
        <w:pBdr>
          <w:top w:val="nil"/>
          <w:left w:val="nil"/>
          <w:bottom w:val="nil"/>
          <w:right w:val="nil"/>
          <w:between w:val="nil"/>
        </w:pBdr>
        <w:spacing w:after="0" w:line="240" w:lineRule="auto"/>
        <w:jc w:val="center"/>
        <w:rPr>
          <w:b/>
          <w:sz w:val="20"/>
          <w:szCs w:val="20"/>
        </w:rPr>
      </w:pPr>
    </w:p>
    <w:p w14:paraId="3EEBDE67" w14:textId="77777777" w:rsidR="007F6951" w:rsidRDefault="001F24C8">
      <w:pPr>
        <w:spacing w:after="0" w:line="240" w:lineRule="auto"/>
        <w:rPr>
          <w:sz w:val="20"/>
          <w:szCs w:val="20"/>
        </w:rPr>
      </w:pPr>
      <w:r>
        <w:rPr>
          <w:b/>
          <w:sz w:val="20"/>
          <w:szCs w:val="20"/>
        </w:rPr>
        <w:t>Zamawiający:</w:t>
      </w:r>
      <w:r>
        <w:rPr>
          <w:sz w:val="20"/>
          <w:szCs w:val="20"/>
        </w:rPr>
        <w:t xml:space="preserve"> Instytut Biologii Doświadczalnej im. M. Nenckiego PAN,</w:t>
      </w:r>
    </w:p>
    <w:p w14:paraId="79BFDA0D" w14:textId="77777777" w:rsidR="007F6951" w:rsidRDefault="001F24C8">
      <w:pPr>
        <w:spacing w:after="0" w:line="240" w:lineRule="auto"/>
        <w:rPr>
          <w:sz w:val="20"/>
          <w:szCs w:val="20"/>
        </w:rPr>
      </w:pPr>
      <w:r>
        <w:rPr>
          <w:sz w:val="20"/>
          <w:szCs w:val="20"/>
        </w:rPr>
        <w:t>z siedzibą przy ul. Pasteura 3, Warszawa (02-093), NIP:525-000-92-69, REGON 000325825</w:t>
      </w:r>
    </w:p>
    <w:p w14:paraId="501D0D3F" w14:textId="77777777" w:rsidR="007F6951" w:rsidRDefault="007F6951">
      <w:pPr>
        <w:pBdr>
          <w:top w:val="nil"/>
          <w:left w:val="nil"/>
          <w:bottom w:val="nil"/>
          <w:right w:val="nil"/>
          <w:between w:val="nil"/>
        </w:pBdr>
        <w:spacing w:after="0" w:line="240" w:lineRule="auto"/>
        <w:rPr>
          <w:rFonts w:ascii="Arial" w:eastAsia="Arial" w:hAnsi="Arial" w:cs="Arial"/>
          <w:color w:val="000000"/>
          <w:sz w:val="24"/>
          <w:szCs w:val="24"/>
        </w:rPr>
      </w:pPr>
    </w:p>
    <w:p w14:paraId="50842647" w14:textId="77777777" w:rsidR="00074AD4" w:rsidRDefault="001F24C8">
      <w:pPr>
        <w:spacing w:after="0" w:line="240" w:lineRule="auto"/>
        <w:rPr>
          <w:sz w:val="20"/>
          <w:szCs w:val="20"/>
        </w:rPr>
      </w:pPr>
      <w:r>
        <w:rPr>
          <w:sz w:val="20"/>
          <w:szCs w:val="20"/>
        </w:rPr>
        <w:t xml:space="preserve">Osoba do kontaktów w sprawie zamówienia: </w:t>
      </w:r>
      <w:r w:rsidR="00074AD4">
        <w:rPr>
          <w:sz w:val="20"/>
          <w:szCs w:val="20"/>
        </w:rPr>
        <w:t>Małgorzata Wierzba</w:t>
      </w:r>
    </w:p>
    <w:p w14:paraId="4FE4AE60" w14:textId="5EAF6617" w:rsidR="007F6951" w:rsidRPr="001E6E35" w:rsidRDefault="001F24C8">
      <w:pPr>
        <w:spacing w:after="0" w:line="240" w:lineRule="auto"/>
        <w:rPr>
          <w:sz w:val="20"/>
          <w:szCs w:val="20"/>
          <w:lang w:val="en-US"/>
        </w:rPr>
      </w:pPr>
      <w:r w:rsidRPr="001E6E35">
        <w:rPr>
          <w:sz w:val="20"/>
          <w:szCs w:val="20"/>
          <w:lang w:val="en-US"/>
        </w:rPr>
        <w:t xml:space="preserve">e-mail: </w:t>
      </w:r>
      <w:r w:rsidR="00074AD4">
        <w:rPr>
          <w:sz w:val="20"/>
          <w:szCs w:val="20"/>
          <w:lang w:val="en-US"/>
        </w:rPr>
        <w:t>m</w:t>
      </w:r>
      <w:r w:rsidRPr="001E6E35">
        <w:rPr>
          <w:sz w:val="20"/>
          <w:szCs w:val="20"/>
          <w:lang w:val="en-US"/>
        </w:rPr>
        <w:t>.</w:t>
      </w:r>
      <w:r w:rsidR="00074AD4">
        <w:rPr>
          <w:sz w:val="20"/>
          <w:szCs w:val="20"/>
          <w:lang w:val="en-US"/>
        </w:rPr>
        <w:t>wierzba</w:t>
      </w:r>
      <w:r w:rsidRPr="001E6E35">
        <w:rPr>
          <w:sz w:val="20"/>
          <w:szCs w:val="20"/>
          <w:lang w:val="en-US"/>
        </w:rPr>
        <w:t>@nencki.edu.pl</w:t>
      </w:r>
    </w:p>
    <w:p w14:paraId="1302860C" w14:textId="2ADCBE70" w:rsidR="007F6951" w:rsidRDefault="001F24C8">
      <w:pPr>
        <w:spacing w:after="0" w:line="240" w:lineRule="auto"/>
        <w:rPr>
          <w:b/>
          <w:sz w:val="20"/>
          <w:szCs w:val="20"/>
        </w:rPr>
      </w:pPr>
      <w:r>
        <w:rPr>
          <w:sz w:val="20"/>
          <w:szCs w:val="20"/>
        </w:rPr>
        <w:t xml:space="preserve">Termin zgłaszania ofert: </w:t>
      </w:r>
      <w:r>
        <w:rPr>
          <w:b/>
          <w:sz w:val="20"/>
          <w:szCs w:val="20"/>
        </w:rPr>
        <w:t xml:space="preserve">nie później niż do dnia </w:t>
      </w:r>
      <w:r w:rsidR="006C3D3F" w:rsidRPr="006C3D3F">
        <w:rPr>
          <w:b/>
          <w:color w:val="FF0000"/>
          <w:sz w:val="20"/>
          <w:szCs w:val="20"/>
        </w:rPr>
        <w:t>31</w:t>
      </w:r>
      <w:r>
        <w:rPr>
          <w:b/>
          <w:sz w:val="20"/>
          <w:szCs w:val="20"/>
        </w:rPr>
        <w:t>.</w:t>
      </w:r>
      <w:r w:rsidR="00074AD4">
        <w:rPr>
          <w:b/>
          <w:sz w:val="20"/>
          <w:szCs w:val="20"/>
        </w:rPr>
        <w:t>10</w:t>
      </w:r>
      <w:r>
        <w:rPr>
          <w:b/>
          <w:sz w:val="20"/>
          <w:szCs w:val="20"/>
        </w:rPr>
        <w:t>.2023 r., do godz. 12:00</w:t>
      </w:r>
    </w:p>
    <w:p w14:paraId="62DD46C9" w14:textId="77777777" w:rsidR="007F6951" w:rsidRDefault="007F6951">
      <w:pPr>
        <w:spacing w:after="0" w:line="240" w:lineRule="auto"/>
        <w:rPr>
          <w:sz w:val="20"/>
          <w:szCs w:val="20"/>
        </w:rPr>
      </w:pPr>
    </w:p>
    <w:p w14:paraId="5DF17159" w14:textId="77777777" w:rsidR="007F6951" w:rsidRDefault="001F24C8">
      <w:pPr>
        <w:spacing w:after="0" w:line="240" w:lineRule="auto"/>
        <w:jc w:val="both"/>
        <w:rPr>
          <w:b/>
          <w:sz w:val="20"/>
          <w:szCs w:val="20"/>
        </w:rPr>
      </w:pPr>
      <w:r>
        <w:rPr>
          <w:b/>
          <w:sz w:val="20"/>
          <w:szCs w:val="20"/>
        </w:rPr>
        <w:t>I. Opis przedmiotu zamówienia:</w:t>
      </w:r>
    </w:p>
    <w:p w14:paraId="1296457E" w14:textId="77777777" w:rsidR="007F6951" w:rsidRDefault="007F6951">
      <w:pPr>
        <w:spacing w:after="0" w:line="240" w:lineRule="auto"/>
        <w:jc w:val="both"/>
        <w:rPr>
          <w:b/>
          <w:sz w:val="20"/>
          <w:szCs w:val="20"/>
        </w:rPr>
      </w:pPr>
    </w:p>
    <w:p w14:paraId="73AE1EC0" w14:textId="0848D16A" w:rsidR="00074AD4" w:rsidRDefault="001F24C8" w:rsidP="00074AD4">
      <w:pPr>
        <w:spacing w:after="0"/>
        <w:jc w:val="both"/>
        <w:rPr>
          <w:rFonts w:ascii="Arial" w:eastAsia="Arial" w:hAnsi="Arial" w:cs="Arial"/>
          <w:b/>
          <w:sz w:val="20"/>
          <w:szCs w:val="20"/>
          <w:highlight w:val="white"/>
        </w:rPr>
      </w:pPr>
      <w:bookmarkStart w:id="0" w:name="_heading=h.gjdgxs" w:colFirst="0" w:colLast="0"/>
      <w:bookmarkEnd w:id="0"/>
      <w:r>
        <w:rPr>
          <w:sz w:val="20"/>
          <w:szCs w:val="20"/>
        </w:rPr>
        <w:t>Przedmiotem zamówienia jest</w:t>
      </w:r>
      <w:r w:rsidRPr="00074AD4">
        <w:rPr>
          <w:rFonts w:asciiTheme="minorHAnsi" w:hAnsiTheme="minorHAnsi" w:cstheme="minorHAnsi"/>
          <w:sz w:val="20"/>
          <w:szCs w:val="20"/>
        </w:rPr>
        <w:t>:</w:t>
      </w:r>
      <w:r w:rsidR="00074AD4" w:rsidRPr="00074AD4">
        <w:rPr>
          <w:rFonts w:asciiTheme="minorHAnsi" w:hAnsiTheme="minorHAnsi" w:cstheme="minorHAnsi"/>
          <w:sz w:val="20"/>
          <w:szCs w:val="20"/>
        </w:rPr>
        <w:t xml:space="preserve"> </w:t>
      </w:r>
      <w:r w:rsidR="00074AD4" w:rsidRPr="00074AD4">
        <w:rPr>
          <w:rFonts w:asciiTheme="minorHAnsi" w:eastAsia="Arial" w:hAnsiTheme="minorHAnsi" w:cstheme="minorHAnsi"/>
          <w:b/>
          <w:sz w:val="20"/>
          <w:szCs w:val="20"/>
          <w:highlight w:val="white"/>
        </w:rPr>
        <w:t>Usługa wsparcia realizacji badań z wykorzystaniem neuroobrazowania, prowadzonych w ramach projektu badawczego pt. „Mapowanie ludzkich emocji w obliczu zmian klimatycznych w relacji do zdrowia psychicznego oraz podejmowania działań”.</w:t>
      </w:r>
      <w:r w:rsidR="00074AD4">
        <w:rPr>
          <w:rFonts w:ascii="Arial" w:eastAsia="Arial" w:hAnsi="Arial" w:cs="Arial"/>
          <w:b/>
          <w:sz w:val="20"/>
          <w:szCs w:val="20"/>
          <w:highlight w:val="white"/>
        </w:rPr>
        <w:t xml:space="preserve"> </w:t>
      </w:r>
    </w:p>
    <w:p w14:paraId="4E6F9B10" w14:textId="2A9CA0A3" w:rsidR="00074AD4" w:rsidRDefault="00074AD4" w:rsidP="00AE3074">
      <w:pPr>
        <w:spacing w:after="0"/>
        <w:jc w:val="both"/>
        <w:rPr>
          <w:rFonts w:asciiTheme="minorHAnsi" w:eastAsia="Arial" w:hAnsiTheme="minorHAnsi" w:cstheme="minorHAnsi"/>
          <w:b/>
          <w:color w:val="000000"/>
          <w:sz w:val="20"/>
          <w:szCs w:val="20"/>
          <w:highlight w:val="white"/>
        </w:rPr>
      </w:pPr>
    </w:p>
    <w:p w14:paraId="66ACFDE3" w14:textId="55B34DC3" w:rsidR="00074AD4" w:rsidRPr="00074AD4" w:rsidRDefault="00074AD4" w:rsidP="00074AD4">
      <w:pPr>
        <w:spacing w:line="276" w:lineRule="auto"/>
        <w:jc w:val="both"/>
        <w:rPr>
          <w:rFonts w:asciiTheme="minorHAnsi" w:eastAsia="Arial" w:hAnsiTheme="minorHAnsi" w:cstheme="minorHAnsi"/>
          <w:sz w:val="20"/>
          <w:szCs w:val="20"/>
          <w:u w:val="single"/>
        </w:rPr>
      </w:pPr>
      <w:r w:rsidRPr="00074AD4">
        <w:rPr>
          <w:rFonts w:asciiTheme="minorHAnsi" w:eastAsia="Arial" w:hAnsiTheme="minorHAnsi" w:cstheme="minorHAnsi"/>
          <w:sz w:val="20"/>
          <w:szCs w:val="20"/>
          <w:u w:val="single"/>
        </w:rPr>
        <w:t xml:space="preserve">Zamówienie jest finansowane ze środków Norweskiego Mechanizmu Finansowego na lata 2014-2021 (projekt nr 2019/34/H/HS6/00677, którego Operatorem jest Narodowe Centrum Nauki).                                                                                                                                                                                                                                                 </w:t>
      </w:r>
    </w:p>
    <w:p w14:paraId="294FFA49" w14:textId="77777777" w:rsidR="00AE3074" w:rsidRPr="00074AD4" w:rsidRDefault="00AE3074" w:rsidP="00AE3074">
      <w:pPr>
        <w:spacing w:after="0"/>
        <w:jc w:val="both"/>
        <w:rPr>
          <w:rFonts w:asciiTheme="minorHAnsi" w:eastAsia="Arial" w:hAnsiTheme="minorHAnsi" w:cstheme="minorHAnsi"/>
          <w:b/>
          <w:color w:val="000000"/>
          <w:sz w:val="20"/>
          <w:szCs w:val="20"/>
          <w:highlight w:val="white"/>
        </w:rPr>
      </w:pPr>
    </w:p>
    <w:p w14:paraId="10B5796C" w14:textId="77777777" w:rsidR="00074AD4" w:rsidRPr="00074AD4" w:rsidRDefault="00074AD4" w:rsidP="00074AD4">
      <w:pPr>
        <w:spacing w:line="276" w:lineRule="auto"/>
        <w:jc w:val="both"/>
        <w:rPr>
          <w:rFonts w:asciiTheme="minorHAnsi" w:eastAsia="Arial" w:hAnsiTheme="minorHAnsi" w:cstheme="minorHAnsi"/>
          <w:b/>
          <w:sz w:val="20"/>
          <w:szCs w:val="20"/>
        </w:rPr>
      </w:pPr>
      <w:r w:rsidRPr="00074AD4">
        <w:rPr>
          <w:rFonts w:asciiTheme="minorHAnsi" w:eastAsia="Arial" w:hAnsiTheme="minorHAnsi" w:cstheme="minorHAnsi"/>
          <w:b/>
          <w:sz w:val="20"/>
          <w:szCs w:val="20"/>
        </w:rPr>
        <w:t>Procedura badania:</w:t>
      </w:r>
    </w:p>
    <w:p w14:paraId="1CFFE8DF" w14:textId="77777777" w:rsidR="00074AD4" w:rsidRPr="00074AD4" w:rsidRDefault="00074AD4" w:rsidP="00074AD4">
      <w:pPr>
        <w:spacing w:line="276" w:lineRule="auto"/>
        <w:jc w:val="both"/>
        <w:rPr>
          <w:rFonts w:asciiTheme="minorHAnsi" w:eastAsia="Arial" w:hAnsiTheme="minorHAnsi" w:cstheme="minorHAnsi"/>
          <w:sz w:val="20"/>
          <w:szCs w:val="20"/>
        </w:rPr>
      </w:pPr>
      <w:r w:rsidRPr="00074AD4">
        <w:rPr>
          <w:rFonts w:asciiTheme="minorHAnsi" w:eastAsia="Arial" w:hAnsiTheme="minorHAnsi" w:cstheme="minorHAnsi"/>
          <w:sz w:val="20"/>
          <w:szCs w:val="20"/>
        </w:rPr>
        <w:t>Celem działań Wykonawcy jest wsparcie realizacji badań z wykorzystaniem neuroobrazowania, prowadzonych w ramach projektu naukowego realizowanego przez Zamawiającego. Opracowanie merytoryczne badania leży po stronie Zamawiającego. Do przeprowadzenia badań wykorzystane zostaną narzędzia badawcze udostępnione Wykonawcy przez Zamawiającego:</w:t>
      </w:r>
    </w:p>
    <w:p w14:paraId="2095752D" w14:textId="77777777" w:rsidR="00074AD4" w:rsidRPr="00074AD4" w:rsidRDefault="00074AD4" w:rsidP="00074AD4">
      <w:pPr>
        <w:numPr>
          <w:ilvl w:val="0"/>
          <w:numId w:val="22"/>
        </w:numPr>
        <w:spacing w:after="0" w:line="276" w:lineRule="auto"/>
        <w:jc w:val="both"/>
        <w:rPr>
          <w:rFonts w:asciiTheme="minorHAnsi" w:eastAsia="Arial" w:hAnsiTheme="minorHAnsi" w:cstheme="minorHAnsi"/>
          <w:sz w:val="20"/>
          <w:szCs w:val="20"/>
        </w:rPr>
      </w:pPr>
      <w:r w:rsidRPr="00074AD4">
        <w:rPr>
          <w:rFonts w:asciiTheme="minorHAnsi" w:eastAsia="Arial" w:hAnsiTheme="minorHAnsi" w:cstheme="minorHAnsi"/>
          <w:sz w:val="20"/>
          <w:szCs w:val="20"/>
        </w:rPr>
        <w:t>aparatura techniczna do prowadzenia badań metodą funkcjonalnego rezonansu magnetycznego (MRI/fMRI),</w:t>
      </w:r>
    </w:p>
    <w:p w14:paraId="20BD01BD" w14:textId="77777777" w:rsidR="00074AD4" w:rsidRPr="00074AD4" w:rsidRDefault="00074AD4" w:rsidP="00074AD4">
      <w:pPr>
        <w:numPr>
          <w:ilvl w:val="0"/>
          <w:numId w:val="22"/>
        </w:numPr>
        <w:spacing w:after="0" w:line="276" w:lineRule="auto"/>
        <w:jc w:val="both"/>
        <w:rPr>
          <w:rFonts w:asciiTheme="minorHAnsi" w:eastAsia="Arial" w:hAnsiTheme="minorHAnsi" w:cstheme="minorHAnsi"/>
          <w:sz w:val="20"/>
          <w:szCs w:val="20"/>
        </w:rPr>
      </w:pPr>
      <w:r w:rsidRPr="00074AD4">
        <w:rPr>
          <w:rFonts w:asciiTheme="minorHAnsi" w:eastAsia="Arial" w:hAnsiTheme="minorHAnsi" w:cstheme="minorHAnsi"/>
          <w:sz w:val="20"/>
          <w:szCs w:val="20"/>
        </w:rPr>
        <w:t xml:space="preserve">komputery z dostępem do internetu, </w:t>
      </w:r>
    </w:p>
    <w:p w14:paraId="0DF86097" w14:textId="77777777" w:rsidR="00074AD4" w:rsidRPr="00074AD4" w:rsidRDefault="00074AD4" w:rsidP="00074AD4">
      <w:pPr>
        <w:numPr>
          <w:ilvl w:val="0"/>
          <w:numId w:val="22"/>
        </w:numPr>
        <w:spacing w:line="276" w:lineRule="auto"/>
        <w:jc w:val="both"/>
        <w:rPr>
          <w:rFonts w:asciiTheme="minorHAnsi" w:eastAsia="Arial" w:hAnsiTheme="minorHAnsi" w:cstheme="minorHAnsi"/>
          <w:sz w:val="20"/>
          <w:szCs w:val="20"/>
        </w:rPr>
      </w:pPr>
      <w:r w:rsidRPr="00074AD4">
        <w:rPr>
          <w:rFonts w:asciiTheme="minorHAnsi" w:eastAsia="Arial" w:hAnsiTheme="minorHAnsi" w:cstheme="minorHAnsi"/>
          <w:sz w:val="20"/>
          <w:szCs w:val="20"/>
        </w:rPr>
        <w:t xml:space="preserve">platforma badawcza wdrożona na serwerze Zamawiającego. </w:t>
      </w:r>
    </w:p>
    <w:p w14:paraId="0C9E4BCA" w14:textId="56526C5A" w:rsidR="00074AD4" w:rsidRPr="00074AD4" w:rsidRDefault="00074AD4" w:rsidP="00074AD4">
      <w:pPr>
        <w:spacing w:line="276" w:lineRule="auto"/>
        <w:jc w:val="both"/>
        <w:rPr>
          <w:rFonts w:asciiTheme="minorHAnsi" w:eastAsia="Arial" w:hAnsiTheme="minorHAnsi" w:cstheme="minorHAnsi"/>
          <w:sz w:val="20"/>
          <w:szCs w:val="20"/>
        </w:rPr>
      </w:pPr>
      <w:r w:rsidRPr="00074AD4">
        <w:rPr>
          <w:rFonts w:asciiTheme="minorHAnsi" w:eastAsia="Arial" w:hAnsiTheme="minorHAnsi" w:cstheme="minorHAnsi"/>
          <w:sz w:val="20"/>
          <w:szCs w:val="20"/>
        </w:rPr>
        <w:t xml:space="preserve">Zadaniem osoby badanej będzie wypełnienie serii kwestionariuszy psychologicznych oraz udział w badaniu </w:t>
      </w:r>
      <w:r w:rsidR="00D963B3">
        <w:rPr>
          <w:rFonts w:asciiTheme="minorHAnsi" w:eastAsia="Arial" w:hAnsiTheme="minorHAnsi" w:cstheme="minorHAnsi"/>
          <w:sz w:val="20"/>
          <w:szCs w:val="20"/>
        </w:rPr>
        <w:br/>
      </w:r>
      <w:r w:rsidRPr="00074AD4">
        <w:rPr>
          <w:rFonts w:asciiTheme="minorHAnsi" w:eastAsia="Arial" w:hAnsiTheme="minorHAnsi" w:cstheme="minorHAnsi"/>
          <w:sz w:val="20"/>
          <w:szCs w:val="20"/>
        </w:rPr>
        <w:t xml:space="preserve">z wykorzystaniem metody MRI. Badanie MRI zostanie wykonane pod pełnym nadzorem Zamawiającego. W trakcie badania MRI zadaniem osoby badanej jest przeczytanie kilku krótkich historii emocjonalnych, a następnie wykonanie zadania, </w:t>
      </w:r>
      <w:r w:rsidR="00D963B3">
        <w:rPr>
          <w:rFonts w:asciiTheme="minorHAnsi" w:eastAsia="Arial" w:hAnsiTheme="minorHAnsi" w:cstheme="minorHAnsi"/>
          <w:sz w:val="20"/>
          <w:szCs w:val="20"/>
        </w:rPr>
        <w:br/>
      </w:r>
      <w:r w:rsidRPr="00074AD4">
        <w:rPr>
          <w:rFonts w:asciiTheme="minorHAnsi" w:eastAsia="Arial" w:hAnsiTheme="minorHAnsi" w:cstheme="minorHAnsi"/>
          <w:sz w:val="20"/>
          <w:szCs w:val="20"/>
        </w:rPr>
        <w:t xml:space="preserve">w którym należy podjąć szereg decyzji ekonomicznych niosących za sobą konsekwencje dla środowiska naturalnego. </w:t>
      </w:r>
      <w:r w:rsidR="00D963B3">
        <w:rPr>
          <w:rFonts w:asciiTheme="minorHAnsi" w:eastAsia="Arial" w:hAnsiTheme="minorHAnsi" w:cstheme="minorHAnsi"/>
          <w:sz w:val="20"/>
          <w:szCs w:val="20"/>
        </w:rPr>
        <w:br/>
      </w:r>
      <w:r w:rsidRPr="00074AD4">
        <w:rPr>
          <w:rFonts w:asciiTheme="minorHAnsi" w:eastAsia="Arial" w:hAnsiTheme="minorHAnsi" w:cstheme="minorHAnsi"/>
          <w:sz w:val="20"/>
          <w:szCs w:val="20"/>
        </w:rPr>
        <w:t xml:space="preserve">W trakcie każdej próby badany wybiera pomiędzy decyzją korzystną dla siebie (możliwość uzyskania dodatkowego wynagrodzenia finansowego), a decyzją korzystną dla środowiska (wykupienie certyfikatów emisji CO2). </w:t>
      </w:r>
      <w:r w:rsidRPr="00074AD4">
        <w:rPr>
          <w:rFonts w:asciiTheme="minorHAnsi" w:eastAsia="Arial" w:hAnsiTheme="minorHAnsi" w:cstheme="minorHAnsi"/>
          <w:b/>
          <w:sz w:val="20"/>
          <w:szCs w:val="20"/>
        </w:rPr>
        <w:t>Podjęcie decyzji korzystnej dla środowiska wiąże się z koniecznością wykupienia i zniszczenia (trwałego usunięcia) przez Wykonawcę określonej ilości certyfikatów CO2 z wybranego rynku.</w:t>
      </w:r>
      <w:r w:rsidRPr="00074AD4">
        <w:rPr>
          <w:rFonts w:asciiTheme="minorHAnsi" w:eastAsia="Arial" w:hAnsiTheme="minorHAnsi" w:cstheme="minorHAnsi"/>
          <w:sz w:val="20"/>
          <w:szCs w:val="20"/>
        </w:rPr>
        <w:t xml:space="preserve"> Maksymalny czas obecności badanego w siedzibie Zamawiającego wynosi 120 min, z tego czas badania w skanerze wynosi około 60 min. Dane gromadzone podczas badania będą </w:t>
      </w:r>
      <w:r w:rsidRPr="00074AD4">
        <w:rPr>
          <w:rFonts w:asciiTheme="minorHAnsi" w:eastAsia="Arial" w:hAnsiTheme="minorHAnsi" w:cstheme="minorHAnsi"/>
          <w:sz w:val="20"/>
          <w:szCs w:val="20"/>
        </w:rPr>
        <w:lastRenderedPageBreak/>
        <w:t>automatycznie zapisywane na serwerze Zamawiającego. Za pomyślnie zakończone badanie uważa się zebranie kompletnych danych (zarówno danych neuroobrazowych, jak i kwestionariuszowych).</w:t>
      </w:r>
    </w:p>
    <w:p w14:paraId="6FE2FAB9" w14:textId="77777777" w:rsidR="00074AD4" w:rsidRPr="00074AD4" w:rsidRDefault="00074AD4" w:rsidP="00074AD4">
      <w:pPr>
        <w:spacing w:line="276" w:lineRule="auto"/>
        <w:jc w:val="both"/>
        <w:rPr>
          <w:rFonts w:asciiTheme="minorHAnsi" w:eastAsia="Arial" w:hAnsiTheme="minorHAnsi" w:cstheme="minorHAnsi"/>
          <w:sz w:val="20"/>
          <w:szCs w:val="20"/>
        </w:rPr>
      </w:pPr>
      <w:r w:rsidRPr="00074AD4">
        <w:rPr>
          <w:rFonts w:asciiTheme="minorHAnsi" w:eastAsia="Arial" w:hAnsiTheme="minorHAnsi" w:cstheme="minorHAnsi"/>
          <w:b/>
          <w:sz w:val="20"/>
          <w:szCs w:val="20"/>
        </w:rPr>
        <w:t>Wykonawca zobowiązuje się do:</w:t>
      </w:r>
    </w:p>
    <w:p w14:paraId="71B98B1B" w14:textId="77777777" w:rsidR="00074AD4" w:rsidRPr="00074AD4" w:rsidRDefault="00074AD4" w:rsidP="00074AD4">
      <w:pPr>
        <w:numPr>
          <w:ilvl w:val="0"/>
          <w:numId w:val="23"/>
        </w:numPr>
        <w:spacing w:after="0" w:line="276" w:lineRule="auto"/>
        <w:jc w:val="both"/>
        <w:rPr>
          <w:rFonts w:asciiTheme="minorHAnsi" w:eastAsia="Arial" w:hAnsiTheme="minorHAnsi" w:cstheme="minorHAnsi"/>
          <w:sz w:val="20"/>
          <w:szCs w:val="20"/>
          <w:highlight w:val="white"/>
        </w:rPr>
      </w:pPr>
      <w:r w:rsidRPr="00074AD4">
        <w:rPr>
          <w:rFonts w:asciiTheme="minorHAnsi" w:eastAsia="Arial" w:hAnsiTheme="minorHAnsi" w:cstheme="minorHAnsi"/>
          <w:sz w:val="20"/>
          <w:szCs w:val="20"/>
          <w:highlight w:val="white"/>
        </w:rPr>
        <w:t xml:space="preserve">Przeprowadzenie rekrutacji uczestników do badania z udziałem grupy </w:t>
      </w:r>
      <w:r w:rsidRPr="00074AD4">
        <w:rPr>
          <w:rFonts w:asciiTheme="minorHAnsi" w:eastAsia="Arial" w:hAnsiTheme="minorHAnsi" w:cstheme="minorHAnsi"/>
          <w:b/>
          <w:sz w:val="20"/>
          <w:szCs w:val="20"/>
          <w:highlight w:val="white"/>
        </w:rPr>
        <w:t xml:space="preserve">160 osób. </w:t>
      </w:r>
      <w:r w:rsidRPr="00074AD4">
        <w:rPr>
          <w:rFonts w:asciiTheme="minorHAnsi" w:eastAsia="Arial" w:hAnsiTheme="minorHAnsi" w:cstheme="minorHAnsi"/>
          <w:sz w:val="20"/>
          <w:szCs w:val="20"/>
        </w:rPr>
        <w:t xml:space="preserve">Rekrutacja powinna mieć </w:t>
      </w:r>
      <w:r w:rsidRPr="00074AD4">
        <w:rPr>
          <w:rFonts w:asciiTheme="minorHAnsi" w:eastAsia="Arial" w:hAnsiTheme="minorHAnsi" w:cstheme="minorHAnsi"/>
          <w:b/>
          <w:sz w:val="20"/>
          <w:szCs w:val="20"/>
        </w:rPr>
        <w:t>charakter publiczny (open link)</w:t>
      </w:r>
      <w:r w:rsidRPr="00074AD4">
        <w:rPr>
          <w:rFonts w:asciiTheme="minorHAnsi" w:eastAsia="Arial" w:hAnsiTheme="minorHAnsi" w:cstheme="minorHAnsi"/>
          <w:sz w:val="20"/>
          <w:szCs w:val="20"/>
        </w:rPr>
        <w:t xml:space="preserve">, tak by Zamawiający mógł promować badanie w swoich mediach społecznościowych. </w:t>
      </w:r>
    </w:p>
    <w:p w14:paraId="761A8D68" w14:textId="77777777" w:rsidR="00074AD4" w:rsidRPr="00074AD4" w:rsidRDefault="00074AD4" w:rsidP="00074AD4">
      <w:pPr>
        <w:numPr>
          <w:ilvl w:val="0"/>
          <w:numId w:val="23"/>
        </w:numPr>
        <w:spacing w:after="0" w:line="276" w:lineRule="auto"/>
        <w:jc w:val="both"/>
        <w:rPr>
          <w:rFonts w:asciiTheme="minorHAnsi" w:eastAsia="Arial" w:hAnsiTheme="minorHAnsi" w:cstheme="minorHAnsi"/>
          <w:sz w:val="20"/>
          <w:szCs w:val="20"/>
          <w:highlight w:val="white"/>
        </w:rPr>
      </w:pPr>
      <w:r w:rsidRPr="00074AD4">
        <w:rPr>
          <w:rFonts w:asciiTheme="minorHAnsi" w:eastAsia="Arial" w:hAnsiTheme="minorHAnsi" w:cstheme="minorHAnsi"/>
          <w:sz w:val="20"/>
          <w:szCs w:val="20"/>
        </w:rPr>
        <w:t>Kwalifikacja uczestników do badania przy uwzględnieniu następujących kryteriów doboru próby</w:t>
      </w:r>
      <w:r w:rsidRPr="00074AD4">
        <w:rPr>
          <w:rFonts w:asciiTheme="minorHAnsi" w:eastAsia="Arial" w:hAnsiTheme="minorHAnsi" w:cstheme="minorHAnsi"/>
          <w:sz w:val="20"/>
          <w:szCs w:val="20"/>
          <w:highlight w:val="white"/>
        </w:rPr>
        <w:t>:</w:t>
      </w:r>
    </w:p>
    <w:p w14:paraId="73AFBFB2" w14:textId="77777777" w:rsidR="00074AD4" w:rsidRPr="00074AD4" w:rsidRDefault="00074AD4" w:rsidP="00074AD4">
      <w:pPr>
        <w:numPr>
          <w:ilvl w:val="1"/>
          <w:numId w:val="23"/>
        </w:numPr>
        <w:spacing w:after="0" w:line="276" w:lineRule="auto"/>
        <w:jc w:val="both"/>
        <w:rPr>
          <w:rFonts w:asciiTheme="minorHAnsi" w:eastAsia="Arial" w:hAnsiTheme="minorHAnsi" w:cstheme="minorHAnsi"/>
          <w:sz w:val="20"/>
          <w:szCs w:val="20"/>
          <w:highlight w:val="white"/>
        </w:rPr>
      </w:pPr>
      <w:r w:rsidRPr="00074AD4">
        <w:rPr>
          <w:rFonts w:asciiTheme="minorHAnsi" w:eastAsia="Arial" w:hAnsiTheme="minorHAnsi" w:cstheme="minorHAnsi"/>
          <w:sz w:val="20"/>
          <w:szCs w:val="20"/>
          <w:highlight w:val="white"/>
        </w:rPr>
        <w:t>Płeć: 80 kobiet, 80 mężczyzn</w:t>
      </w:r>
    </w:p>
    <w:p w14:paraId="385A05AD" w14:textId="77777777" w:rsidR="00074AD4" w:rsidRPr="00074AD4" w:rsidRDefault="00074AD4" w:rsidP="00074AD4">
      <w:pPr>
        <w:numPr>
          <w:ilvl w:val="1"/>
          <w:numId w:val="23"/>
        </w:numPr>
        <w:spacing w:after="0" w:line="276" w:lineRule="auto"/>
        <w:jc w:val="both"/>
        <w:rPr>
          <w:rFonts w:asciiTheme="minorHAnsi" w:eastAsia="Arial" w:hAnsiTheme="minorHAnsi" w:cstheme="minorHAnsi"/>
          <w:sz w:val="20"/>
          <w:szCs w:val="20"/>
          <w:highlight w:val="white"/>
        </w:rPr>
      </w:pPr>
      <w:r w:rsidRPr="00074AD4">
        <w:rPr>
          <w:rFonts w:asciiTheme="minorHAnsi" w:eastAsia="Arial" w:hAnsiTheme="minorHAnsi" w:cstheme="minorHAnsi"/>
          <w:sz w:val="20"/>
          <w:szCs w:val="20"/>
          <w:highlight w:val="white"/>
        </w:rPr>
        <w:t>Wiek: 20-25 lat</w:t>
      </w:r>
    </w:p>
    <w:p w14:paraId="70989AFB" w14:textId="77777777" w:rsidR="00074AD4" w:rsidRPr="00074AD4" w:rsidRDefault="00074AD4" w:rsidP="00074AD4">
      <w:pPr>
        <w:numPr>
          <w:ilvl w:val="1"/>
          <w:numId w:val="23"/>
        </w:numPr>
        <w:spacing w:after="0" w:line="276" w:lineRule="auto"/>
        <w:jc w:val="both"/>
        <w:rPr>
          <w:rFonts w:asciiTheme="minorHAnsi" w:eastAsia="Arial" w:hAnsiTheme="minorHAnsi" w:cstheme="minorHAnsi"/>
          <w:sz w:val="20"/>
          <w:szCs w:val="20"/>
          <w:highlight w:val="white"/>
        </w:rPr>
      </w:pPr>
      <w:r w:rsidRPr="00074AD4">
        <w:rPr>
          <w:rFonts w:asciiTheme="minorHAnsi" w:eastAsia="Arial" w:hAnsiTheme="minorHAnsi" w:cstheme="minorHAnsi"/>
          <w:sz w:val="20"/>
          <w:szCs w:val="20"/>
          <w:highlight w:val="white"/>
        </w:rPr>
        <w:t>Wykształcenie: minimum średnie (preferowani studenci)</w:t>
      </w:r>
    </w:p>
    <w:p w14:paraId="297E86EC" w14:textId="77777777" w:rsidR="00074AD4" w:rsidRPr="00074AD4" w:rsidRDefault="00074AD4" w:rsidP="00074AD4">
      <w:pPr>
        <w:numPr>
          <w:ilvl w:val="1"/>
          <w:numId w:val="23"/>
        </w:numPr>
        <w:spacing w:after="0" w:line="276" w:lineRule="auto"/>
        <w:jc w:val="both"/>
        <w:rPr>
          <w:rFonts w:asciiTheme="minorHAnsi" w:eastAsia="Arial" w:hAnsiTheme="minorHAnsi" w:cstheme="minorHAnsi"/>
          <w:sz w:val="20"/>
          <w:szCs w:val="20"/>
          <w:highlight w:val="white"/>
        </w:rPr>
      </w:pPr>
      <w:r w:rsidRPr="00074AD4">
        <w:rPr>
          <w:rFonts w:asciiTheme="minorHAnsi" w:eastAsia="Arial" w:hAnsiTheme="minorHAnsi" w:cstheme="minorHAnsi"/>
          <w:sz w:val="20"/>
          <w:szCs w:val="20"/>
          <w:highlight w:val="white"/>
        </w:rPr>
        <w:t xml:space="preserve">Zaniepokojenie zmianą klimatu: osoby o średnim poziomie zaniepokojenia (pomiar za pomocą skali 1-5, przy czym średni poziom zaniepokojenia rozumiany jest jako udzielenie odpowiedzi 2, 3 lub 4) </w:t>
      </w:r>
    </w:p>
    <w:p w14:paraId="760AC966" w14:textId="77777777" w:rsidR="00074AD4" w:rsidRPr="00074AD4" w:rsidRDefault="00074AD4" w:rsidP="00074AD4">
      <w:pPr>
        <w:numPr>
          <w:ilvl w:val="1"/>
          <w:numId w:val="23"/>
        </w:numPr>
        <w:spacing w:after="0" w:line="276" w:lineRule="auto"/>
        <w:jc w:val="both"/>
        <w:rPr>
          <w:rFonts w:asciiTheme="minorHAnsi" w:eastAsia="Arial" w:hAnsiTheme="minorHAnsi" w:cstheme="minorHAnsi"/>
          <w:sz w:val="20"/>
          <w:szCs w:val="20"/>
          <w:highlight w:val="white"/>
        </w:rPr>
      </w:pPr>
      <w:r w:rsidRPr="00074AD4">
        <w:rPr>
          <w:rFonts w:asciiTheme="minorHAnsi" w:eastAsia="Arial" w:hAnsiTheme="minorHAnsi" w:cstheme="minorHAnsi"/>
          <w:sz w:val="20"/>
          <w:szCs w:val="20"/>
          <w:highlight w:val="white"/>
        </w:rPr>
        <w:t>Praworęczność</w:t>
      </w:r>
    </w:p>
    <w:p w14:paraId="16DD3AB4" w14:textId="421645EA" w:rsidR="00074AD4" w:rsidRPr="00074AD4" w:rsidRDefault="00074AD4" w:rsidP="00074AD4">
      <w:pPr>
        <w:numPr>
          <w:ilvl w:val="1"/>
          <w:numId w:val="23"/>
        </w:numPr>
        <w:spacing w:after="0" w:line="276" w:lineRule="auto"/>
        <w:jc w:val="both"/>
        <w:rPr>
          <w:rFonts w:asciiTheme="minorHAnsi" w:eastAsia="Arial" w:hAnsiTheme="minorHAnsi" w:cstheme="minorHAnsi"/>
          <w:sz w:val="20"/>
          <w:szCs w:val="20"/>
          <w:highlight w:val="white"/>
        </w:rPr>
      </w:pPr>
      <w:r w:rsidRPr="00074AD4">
        <w:rPr>
          <w:rFonts w:asciiTheme="minorHAnsi" w:eastAsia="Arial" w:hAnsiTheme="minorHAnsi" w:cstheme="minorHAnsi"/>
          <w:sz w:val="20"/>
          <w:szCs w:val="20"/>
          <w:highlight w:val="white"/>
        </w:rPr>
        <w:t>Brak przeciwwskazań do badania MRI</w:t>
      </w:r>
      <w:r w:rsidR="009E638D">
        <w:rPr>
          <w:rFonts w:asciiTheme="minorHAnsi" w:eastAsia="Arial" w:hAnsiTheme="minorHAnsi" w:cstheme="minorHAnsi"/>
          <w:sz w:val="20"/>
          <w:szCs w:val="20"/>
          <w:highlight w:val="white"/>
        </w:rPr>
        <w:t xml:space="preserve"> (wytyczne – załącznik nr 4)</w:t>
      </w:r>
    </w:p>
    <w:p w14:paraId="4021CD8D" w14:textId="77777777" w:rsidR="00074AD4" w:rsidRPr="00074AD4" w:rsidRDefault="00074AD4" w:rsidP="00074AD4">
      <w:pPr>
        <w:numPr>
          <w:ilvl w:val="1"/>
          <w:numId w:val="23"/>
        </w:numPr>
        <w:spacing w:after="0" w:line="276" w:lineRule="auto"/>
        <w:jc w:val="both"/>
        <w:rPr>
          <w:rFonts w:asciiTheme="minorHAnsi" w:eastAsia="Arial" w:hAnsiTheme="minorHAnsi" w:cstheme="minorHAnsi"/>
          <w:sz w:val="20"/>
          <w:szCs w:val="20"/>
          <w:highlight w:val="white"/>
        </w:rPr>
      </w:pPr>
      <w:r w:rsidRPr="00074AD4">
        <w:rPr>
          <w:rFonts w:asciiTheme="minorHAnsi" w:eastAsia="Arial" w:hAnsiTheme="minorHAnsi" w:cstheme="minorHAnsi"/>
          <w:sz w:val="20"/>
          <w:szCs w:val="20"/>
          <w:highlight w:val="white"/>
        </w:rPr>
        <w:t>Uczestnicy badania muszą deklarować Polskę jako miejsce zamieszkania przez większość czasu w ciągu ostatnich 5 lat, oraz deklarować język polski jako swój język ojczysty.</w:t>
      </w:r>
    </w:p>
    <w:p w14:paraId="6BD782F8" w14:textId="77777777" w:rsidR="00074AD4" w:rsidRPr="00074AD4" w:rsidRDefault="00074AD4" w:rsidP="00074AD4">
      <w:pPr>
        <w:numPr>
          <w:ilvl w:val="1"/>
          <w:numId w:val="23"/>
        </w:numPr>
        <w:spacing w:after="0" w:line="276" w:lineRule="auto"/>
        <w:jc w:val="both"/>
        <w:rPr>
          <w:rFonts w:asciiTheme="minorHAnsi" w:eastAsia="Arial" w:hAnsiTheme="minorHAnsi" w:cstheme="minorHAnsi"/>
          <w:sz w:val="20"/>
          <w:szCs w:val="20"/>
          <w:highlight w:val="white"/>
        </w:rPr>
      </w:pPr>
      <w:r w:rsidRPr="00074AD4">
        <w:rPr>
          <w:rFonts w:asciiTheme="minorHAnsi" w:eastAsia="Arial" w:hAnsiTheme="minorHAnsi" w:cstheme="minorHAnsi"/>
          <w:sz w:val="20"/>
          <w:szCs w:val="20"/>
          <w:highlight w:val="white"/>
        </w:rPr>
        <w:t>Uczestnicy badania muszą mieć możliwość dojazdu do miejsca badania w siedzibie Zamawiającego (na własny koszt).</w:t>
      </w:r>
    </w:p>
    <w:p w14:paraId="45C861C0" w14:textId="0E463A90" w:rsidR="00074AD4" w:rsidRPr="00074AD4" w:rsidRDefault="00074AD4" w:rsidP="00074AD4">
      <w:pPr>
        <w:spacing w:after="0" w:line="276" w:lineRule="auto"/>
        <w:ind w:left="709" w:hanging="143"/>
        <w:jc w:val="both"/>
        <w:rPr>
          <w:rFonts w:asciiTheme="minorHAnsi" w:eastAsia="Arial" w:hAnsiTheme="minorHAnsi" w:cstheme="minorHAnsi"/>
          <w:sz w:val="20"/>
          <w:szCs w:val="20"/>
          <w:highlight w:val="white"/>
        </w:rPr>
      </w:pPr>
      <w:r w:rsidRPr="00074AD4">
        <w:rPr>
          <w:rFonts w:asciiTheme="minorHAnsi" w:eastAsia="Arial" w:hAnsiTheme="minorHAnsi" w:cstheme="minorHAnsi"/>
          <w:sz w:val="20"/>
          <w:szCs w:val="20"/>
          <w:highlight w:val="white"/>
        </w:rPr>
        <w:t xml:space="preserve"> </w:t>
      </w:r>
      <w:r>
        <w:rPr>
          <w:rFonts w:asciiTheme="minorHAnsi" w:eastAsia="Arial" w:hAnsiTheme="minorHAnsi" w:cstheme="minorHAnsi"/>
          <w:sz w:val="20"/>
          <w:szCs w:val="20"/>
          <w:highlight w:val="white"/>
        </w:rPr>
        <w:tab/>
      </w:r>
      <w:r w:rsidRPr="00074AD4">
        <w:rPr>
          <w:rFonts w:asciiTheme="minorHAnsi" w:eastAsia="Arial" w:hAnsiTheme="minorHAnsi" w:cstheme="minorHAnsi"/>
          <w:sz w:val="20"/>
          <w:szCs w:val="20"/>
          <w:highlight w:val="white"/>
        </w:rPr>
        <w:t xml:space="preserve">Obligatoryjne jest kryterium wskazane w lit f) - kryterium medyczne. Natomiast w odniesieniu do pozostałych kryteriów wykonawca deklarujący kryteria otrzyma odpowiednią liczbę punktów - zgodnie z opisem w pkt </w:t>
      </w:r>
      <w:r w:rsidRPr="00074AD4">
        <w:rPr>
          <w:rFonts w:asciiTheme="minorHAnsi" w:eastAsia="Arial" w:hAnsiTheme="minorHAnsi" w:cstheme="minorHAnsi"/>
          <w:sz w:val="20"/>
          <w:szCs w:val="20"/>
        </w:rPr>
        <w:t>III. Kryteria oceny ofert  niniejszego zapytania ofertowego.</w:t>
      </w:r>
    </w:p>
    <w:p w14:paraId="335ACDC1" w14:textId="77777777" w:rsidR="00074AD4" w:rsidRPr="00074AD4" w:rsidRDefault="00074AD4" w:rsidP="00074AD4">
      <w:pPr>
        <w:numPr>
          <w:ilvl w:val="0"/>
          <w:numId w:val="23"/>
        </w:numPr>
        <w:spacing w:after="0" w:line="276" w:lineRule="auto"/>
        <w:jc w:val="both"/>
        <w:rPr>
          <w:rFonts w:asciiTheme="minorHAnsi" w:eastAsia="Arial" w:hAnsiTheme="minorHAnsi" w:cstheme="minorHAnsi"/>
          <w:sz w:val="20"/>
          <w:szCs w:val="20"/>
        </w:rPr>
      </w:pPr>
      <w:r w:rsidRPr="00074AD4">
        <w:rPr>
          <w:rFonts w:asciiTheme="minorHAnsi" w:eastAsia="Arial" w:hAnsiTheme="minorHAnsi" w:cstheme="minorHAnsi"/>
          <w:sz w:val="20"/>
          <w:szCs w:val="20"/>
        </w:rPr>
        <w:t>Kontakt z osobami zakwalifikowanymi do udziału w badaniu, w tym: potwierdzenie tożsamości uczestników badania, przekazanie podstawowych informacji o warunkach udziału w badaniu, potwierdzenie spełnienia kryteriów udziału w badaniu (w tym braku przeciwwskazań do badania MRI), umówienie osoby badanej na termin badania, przypomnienie osobie badanej o terminie badania na dzień przed badaniem.</w:t>
      </w:r>
    </w:p>
    <w:p w14:paraId="3D943822" w14:textId="77777777" w:rsidR="00074AD4" w:rsidRPr="00074AD4" w:rsidRDefault="00074AD4" w:rsidP="00074AD4">
      <w:pPr>
        <w:numPr>
          <w:ilvl w:val="0"/>
          <w:numId w:val="23"/>
        </w:numPr>
        <w:spacing w:after="0" w:line="276" w:lineRule="auto"/>
        <w:jc w:val="both"/>
        <w:rPr>
          <w:rFonts w:asciiTheme="minorHAnsi" w:eastAsia="Arial" w:hAnsiTheme="minorHAnsi" w:cstheme="minorHAnsi"/>
          <w:sz w:val="20"/>
          <w:szCs w:val="20"/>
        </w:rPr>
      </w:pPr>
      <w:r w:rsidRPr="00074AD4">
        <w:rPr>
          <w:rFonts w:asciiTheme="minorHAnsi" w:eastAsia="Arial" w:hAnsiTheme="minorHAnsi" w:cstheme="minorHAnsi"/>
          <w:sz w:val="20"/>
          <w:szCs w:val="20"/>
        </w:rPr>
        <w:t>Kontakt z osobami nie zakwalifikowanymi do udziału w badaniu, w tym: rozesłanie informacji zwrotnej o nie zakwalifikowaniu się do udziału w badaniu.</w:t>
      </w:r>
    </w:p>
    <w:p w14:paraId="7A3A5414" w14:textId="4D3A5EB0" w:rsidR="00074AD4" w:rsidRPr="00074AD4" w:rsidRDefault="00074AD4" w:rsidP="00074AD4">
      <w:pPr>
        <w:numPr>
          <w:ilvl w:val="0"/>
          <w:numId w:val="23"/>
        </w:numPr>
        <w:spacing w:after="0" w:line="276" w:lineRule="auto"/>
        <w:jc w:val="both"/>
        <w:rPr>
          <w:rFonts w:asciiTheme="minorHAnsi" w:eastAsia="Arial" w:hAnsiTheme="minorHAnsi" w:cstheme="minorHAnsi"/>
          <w:sz w:val="20"/>
          <w:szCs w:val="20"/>
        </w:rPr>
      </w:pPr>
      <w:r w:rsidRPr="00074AD4">
        <w:rPr>
          <w:rFonts w:asciiTheme="minorHAnsi" w:eastAsia="Arial" w:hAnsiTheme="minorHAnsi" w:cstheme="minorHAnsi"/>
          <w:sz w:val="20"/>
          <w:szCs w:val="20"/>
        </w:rPr>
        <w:t>Zadbanie o jak najlepsze wykorzystanie dostępności pracowni MRI (w oparciu o grafik dostępności skanera MRI udostępniony przez Zamawiającego). Wykonawca zobowiązuje się do dołożenia wszelkich starań, by ograniczyć ryzyko nie stawienia się badanych na termin badania i/lub wystąpienia przeciwwskazań do badania MRI</w:t>
      </w:r>
      <w:r w:rsidR="00D56A8D">
        <w:rPr>
          <w:rFonts w:asciiTheme="minorHAnsi" w:eastAsia="Arial" w:hAnsiTheme="minorHAnsi" w:cstheme="minorHAnsi"/>
          <w:sz w:val="20"/>
          <w:szCs w:val="20"/>
        </w:rPr>
        <w:t>, a także ryzyko nieobecności osoby/osób wyznaczonych do tego celu przez Zamawiającego</w:t>
      </w:r>
      <w:r w:rsidRPr="00074AD4">
        <w:rPr>
          <w:rFonts w:asciiTheme="minorHAnsi" w:eastAsia="Arial" w:hAnsiTheme="minorHAnsi" w:cstheme="minorHAnsi"/>
          <w:sz w:val="20"/>
          <w:szCs w:val="20"/>
        </w:rPr>
        <w:t>.</w:t>
      </w:r>
    </w:p>
    <w:p w14:paraId="2AB87A67" w14:textId="77777777" w:rsidR="00074AD4" w:rsidRPr="00074AD4" w:rsidRDefault="00074AD4" w:rsidP="00074AD4">
      <w:pPr>
        <w:numPr>
          <w:ilvl w:val="0"/>
          <w:numId w:val="23"/>
        </w:numPr>
        <w:spacing w:after="0" w:line="276" w:lineRule="auto"/>
        <w:jc w:val="both"/>
        <w:rPr>
          <w:rFonts w:asciiTheme="minorHAnsi" w:eastAsia="Arial" w:hAnsiTheme="minorHAnsi" w:cstheme="minorHAnsi"/>
          <w:sz w:val="20"/>
          <w:szCs w:val="20"/>
        </w:rPr>
      </w:pPr>
      <w:r w:rsidRPr="00074AD4">
        <w:rPr>
          <w:rFonts w:asciiTheme="minorHAnsi" w:eastAsia="Arial" w:hAnsiTheme="minorHAnsi" w:cstheme="minorHAnsi"/>
          <w:sz w:val="20"/>
          <w:szCs w:val="20"/>
        </w:rPr>
        <w:t>Prowadzenie listy rezerwowej osób, które mogą wziąć udział w badaniu w przypadku niespodziewanego odwołania badania przez już zakwalifikowanego uczestnika.</w:t>
      </w:r>
    </w:p>
    <w:p w14:paraId="023C9411" w14:textId="77777777" w:rsidR="00074AD4" w:rsidRPr="00074AD4" w:rsidRDefault="00074AD4" w:rsidP="00074AD4">
      <w:pPr>
        <w:numPr>
          <w:ilvl w:val="0"/>
          <w:numId w:val="23"/>
        </w:numPr>
        <w:spacing w:after="0" w:line="276" w:lineRule="auto"/>
        <w:jc w:val="both"/>
        <w:rPr>
          <w:rFonts w:asciiTheme="minorHAnsi" w:eastAsia="Arial" w:hAnsiTheme="minorHAnsi" w:cstheme="minorHAnsi"/>
          <w:sz w:val="20"/>
          <w:szCs w:val="20"/>
        </w:rPr>
      </w:pPr>
      <w:r w:rsidRPr="00074AD4">
        <w:rPr>
          <w:rFonts w:asciiTheme="minorHAnsi" w:eastAsia="Arial" w:hAnsiTheme="minorHAnsi" w:cstheme="minorHAnsi"/>
          <w:sz w:val="20"/>
          <w:szCs w:val="20"/>
        </w:rPr>
        <w:t>Dopełnienie formalności w zakresie przetwarzania danych osobowych (RODO).</w:t>
      </w:r>
    </w:p>
    <w:p w14:paraId="69091110" w14:textId="77777777" w:rsidR="00074AD4" w:rsidRPr="00074AD4" w:rsidRDefault="00074AD4" w:rsidP="00074AD4">
      <w:pPr>
        <w:numPr>
          <w:ilvl w:val="0"/>
          <w:numId w:val="23"/>
        </w:numPr>
        <w:spacing w:after="0" w:line="276" w:lineRule="auto"/>
        <w:jc w:val="both"/>
        <w:rPr>
          <w:rFonts w:asciiTheme="minorHAnsi" w:eastAsia="Arial" w:hAnsiTheme="minorHAnsi" w:cstheme="minorHAnsi"/>
          <w:sz w:val="20"/>
          <w:szCs w:val="20"/>
        </w:rPr>
      </w:pPr>
      <w:r w:rsidRPr="00074AD4">
        <w:rPr>
          <w:rFonts w:asciiTheme="minorHAnsi" w:eastAsia="Arial" w:hAnsiTheme="minorHAnsi" w:cstheme="minorHAnsi"/>
          <w:sz w:val="20"/>
          <w:szCs w:val="20"/>
        </w:rPr>
        <w:t xml:space="preserve">Oddelegowanie osoby/osób do pracy w siedzibie Zamawiającego na czas trwania badań (ok. 320 roboczogodzin). Osoba/y te będą odpowiedzialne za opiekę nad osobami badanymi, przeprowadzenie badań kwestionariuszowych z użyciem platformy badawczej Zamawiającego oraz dopełnienie wszystkich formalności (zgody na udział w badaniu, ankiety bezpieczeństwa MRI, wypłata wynagrodzenia) w siedzibie Zamawiającego. </w:t>
      </w:r>
    </w:p>
    <w:p w14:paraId="1BE07832" w14:textId="77777777" w:rsidR="00074AD4" w:rsidRPr="00074AD4" w:rsidRDefault="00074AD4" w:rsidP="00074AD4">
      <w:pPr>
        <w:numPr>
          <w:ilvl w:val="0"/>
          <w:numId w:val="23"/>
        </w:numPr>
        <w:spacing w:after="0" w:line="276" w:lineRule="auto"/>
        <w:jc w:val="both"/>
        <w:rPr>
          <w:rFonts w:asciiTheme="minorHAnsi" w:eastAsia="Arial" w:hAnsiTheme="minorHAnsi" w:cstheme="minorHAnsi"/>
          <w:sz w:val="20"/>
          <w:szCs w:val="20"/>
        </w:rPr>
      </w:pPr>
      <w:r w:rsidRPr="00074AD4">
        <w:rPr>
          <w:rFonts w:asciiTheme="minorHAnsi" w:eastAsia="Arial" w:hAnsiTheme="minorHAnsi" w:cstheme="minorHAnsi"/>
          <w:sz w:val="20"/>
          <w:szCs w:val="20"/>
        </w:rPr>
        <w:t>Monitorowanie stanu realizacji badania i przekazywanie informacji na ten temat Zamawiającemu.</w:t>
      </w:r>
    </w:p>
    <w:p w14:paraId="0D6FD76E" w14:textId="33139C80" w:rsidR="00074AD4" w:rsidRPr="00074AD4" w:rsidRDefault="00074AD4" w:rsidP="00074AD4">
      <w:pPr>
        <w:numPr>
          <w:ilvl w:val="0"/>
          <w:numId w:val="23"/>
        </w:numPr>
        <w:spacing w:after="0" w:line="276" w:lineRule="auto"/>
        <w:jc w:val="both"/>
        <w:rPr>
          <w:rFonts w:asciiTheme="minorHAnsi" w:eastAsia="Arial" w:hAnsiTheme="minorHAnsi" w:cstheme="minorHAnsi"/>
          <w:sz w:val="20"/>
          <w:szCs w:val="20"/>
        </w:rPr>
      </w:pPr>
      <w:r w:rsidRPr="00074AD4">
        <w:rPr>
          <w:rFonts w:asciiTheme="minorHAnsi" w:eastAsia="Arial" w:hAnsiTheme="minorHAnsi" w:cstheme="minorHAnsi"/>
          <w:sz w:val="20"/>
          <w:szCs w:val="20"/>
        </w:rPr>
        <w:t xml:space="preserve">Wypłata wynagrodzenia za udział w badaniu w zmiennej kwocie </w:t>
      </w:r>
      <w:sdt>
        <w:sdtPr>
          <w:rPr>
            <w:rFonts w:asciiTheme="minorHAnsi" w:hAnsiTheme="minorHAnsi" w:cstheme="minorHAnsi"/>
            <w:sz w:val="20"/>
            <w:szCs w:val="20"/>
          </w:rPr>
          <w:tag w:val="goog_rdk_1"/>
          <w:id w:val="866954027"/>
        </w:sdtPr>
        <w:sdtEndPr/>
        <w:sdtContent/>
      </w:sdt>
      <w:sdt>
        <w:sdtPr>
          <w:rPr>
            <w:rFonts w:asciiTheme="minorHAnsi" w:hAnsiTheme="minorHAnsi" w:cstheme="minorHAnsi"/>
            <w:sz w:val="20"/>
            <w:szCs w:val="20"/>
          </w:rPr>
          <w:tag w:val="goog_rdk_2"/>
          <w:id w:val="40168858"/>
        </w:sdtPr>
        <w:sdtEndPr/>
        <w:sdtContent/>
      </w:sdt>
      <w:r w:rsidRPr="0009069B">
        <w:rPr>
          <w:rFonts w:asciiTheme="minorHAnsi" w:eastAsia="Arial" w:hAnsiTheme="minorHAnsi" w:cstheme="minorHAnsi"/>
          <w:b/>
          <w:sz w:val="20"/>
          <w:szCs w:val="20"/>
        </w:rPr>
        <w:t>120-240 PLN</w:t>
      </w:r>
      <w:r w:rsidRPr="00074AD4">
        <w:rPr>
          <w:rFonts w:asciiTheme="minorHAnsi" w:eastAsia="Arial" w:hAnsiTheme="minorHAnsi" w:cstheme="minorHAnsi"/>
          <w:b/>
          <w:sz w:val="20"/>
          <w:szCs w:val="20"/>
        </w:rPr>
        <w:t xml:space="preserve"> </w:t>
      </w:r>
      <w:r w:rsidRPr="00074AD4">
        <w:rPr>
          <w:rFonts w:asciiTheme="minorHAnsi" w:eastAsia="Arial" w:hAnsiTheme="minorHAnsi" w:cstheme="minorHAnsi"/>
          <w:sz w:val="20"/>
          <w:szCs w:val="20"/>
        </w:rPr>
        <w:t xml:space="preserve">(lub ekwiwalentu w postaci bonów), zależnej od wykonania w zadaniu. Wykonawca zobowiązuje się do prowadzenia wszelkiej niezbędnej dokumentacji finansowej. Brak możliwości wypłaty wynagrodzenia w tej wysokości skutkuje dyskwalifikacją </w:t>
      </w:r>
      <w:r w:rsidR="00D963B3">
        <w:rPr>
          <w:rFonts w:asciiTheme="minorHAnsi" w:eastAsia="Arial" w:hAnsiTheme="minorHAnsi" w:cstheme="minorHAnsi"/>
          <w:sz w:val="20"/>
          <w:szCs w:val="20"/>
        </w:rPr>
        <w:br/>
      </w:r>
      <w:r w:rsidRPr="00074AD4">
        <w:rPr>
          <w:rFonts w:asciiTheme="minorHAnsi" w:eastAsia="Arial" w:hAnsiTheme="minorHAnsi" w:cstheme="minorHAnsi"/>
          <w:sz w:val="20"/>
          <w:szCs w:val="20"/>
        </w:rPr>
        <w:t>z postępowania.</w:t>
      </w:r>
    </w:p>
    <w:p w14:paraId="16A85275" w14:textId="1BDF6F62" w:rsidR="00074AD4" w:rsidRPr="00074AD4" w:rsidRDefault="00074AD4" w:rsidP="00CB68D7">
      <w:pPr>
        <w:numPr>
          <w:ilvl w:val="0"/>
          <w:numId w:val="23"/>
        </w:numPr>
        <w:spacing w:line="276" w:lineRule="auto"/>
        <w:jc w:val="both"/>
        <w:rPr>
          <w:rFonts w:asciiTheme="minorHAnsi" w:eastAsia="Arial" w:hAnsiTheme="minorHAnsi" w:cstheme="minorHAnsi"/>
          <w:sz w:val="20"/>
          <w:szCs w:val="20"/>
        </w:rPr>
      </w:pPr>
      <w:r w:rsidRPr="00074AD4">
        <w:rPr>
          <w:rFonts w:asciiTheme="minorHAnsi" w:eastAsia="Arial" w:hAnsiTheme="minorHAnsi" w:cstheme="minorHAnsi"/>
          <w:sz w:val="20"/>
          <w:szCs w:val="20"/>
        </w:rPr>
        <w:t xml:space="preserve">Po zakończeniu badania zakup odpowiedniej liczby certyfikatów emisji CO2 z wybranego rynku emisji (przykładowo Unijnego Systemu Handlu Uprawnieniami do Emisji (EU ETS) </w:t>
      </w:r>
      <w:hyperlink r:id="rId7">
        <w:r w:rsidRPr="00074AD4">
          <w:rPr>
            <w:rFonts w:asciiTheme="minorHAnsi" w:eastAsia="Arial" w:hAnsiTheme="minorHAnsi" w:cstheme="minorHAnsi"/>
            <w:color w:val="1155CC"/>
            <w:sz w:val="20"/>
            <w:szCs w:val="20"/>
            <w:u w:val="single"/>
          </w:rPr>
          <w:t>https://climate.ec.europa.eu/eu-action/eu-emissions-trading-system-eu-ets_pl</w:t>
        </w:r>
      </w:hyperlink>
      <w:r w:rsidRPr="00074AD4">
        <w:rPr>
          <w:rFonts w:asciiTheme="minorHAnsi" w:eastAsia="Arial" w:hAnsiTheme="minorHAnsi" w:cstheme="minorHAnsi"/>
          <w:sz w:val="20"/>
          <w:szCs w:val="20"/>
        </w:rPr>
        <w:t xml:space="preserve">) oraz zniszczenie (trwałe usunięcie) zakupionych certyfikatów (patrz: Procedura badania). Obecnie wspólną platformą aukcyjną dla UE jest Europejska Giełda Energii (EEX) w Lipsku. </w:t>
      </w:r>
      <w:hyperlink r:id="rId8">
        <w:r w:rsidRPr="00074AD4">
          <w:rPr>
            <w:rFonts w:asciiTheme="minorHAnsi" w:eastAsia="Arial" w:hAnsiTheme="minorHAnsi" w:cstheme="minorHAnsi"/>
            <w:color w:val="1155CC"/>
            <w:sz w:val="20"/>
            <w:szCs w:val="20"/>
            <w:u w:val="single"/>
          </w:rPr>
          <w:t>https://www.eex.com/en/markets/environmental-markets/eu-ets-auctions</w:t>
        </w:r>
      </w:hyperlink>
      <w:r w:rsidRPr="00074AD4">
        <w:rPr>
          <w:rFonts w:asciiTheme="minorHAnsi" w:eastAsia="Arial" w:hAnsiTheme="minorHAnsi" w:cstheme="minorHAnsi"/>
          <w:sz w:val="20"/>
          <w:szCs w:val="20"/>
        </w:rPr>
        <w:t>. Certyfikaty mogą zostać wykupione również od podmiotów pośredniczących, takich jak np.</w:t>
      </w:r>
      <w:r w:rsidR="00CA59B3">
        <w:rPr>
          <w:rFonts w:asciiTheme="minorHAnsi" w:eastAsia="Arial" w:hAnsiTheme="minorHAnsi" w:cstheme="minorHAnsi"/>
          <w:sz w:val="20"/>
          <w:szCs w:val="20"/>
        </w:rPr>
        <w:t xml:space="preserve"> </w:t>
      </w:r>
      <w:hyperlink r:id="rId9">
        <w:r w:rsidRPr="00074AD4">
          <w:rPr>
            <w:rFonts w:asciiTheme="minorHAnsi" w:eastAsia="Arial" w:hAnsiTheme="minorHAnsi" w:cstheme="minorHAnsi"/>
            <w:color w:val="1155CC"/>
            <w:sz w:val="20"/>
            <w:szCs w:val="20"/>
            <w:u w:val="single"/>
          </w:rPr>
          <w:t>https://www.compensators.org/en/compensators/</w:t>
        </w:r>
      </w:hyperlink>
      <w:r w:rsidRPr="00074AD4">
        <w:rPr>
          <w:rFonts w:asciiTheme="minorHAnsi" w:eastAsia="Arial" w:hAnsiTheme="minorHAnsi" w:cstheme="minorHAnsi"/>
          <w:sz w:val="20"/>
          <w:szCs w:val="20"/>
        </w:rPr>
        <w:t xml:space="preserve"> czy </w:t>
      </w:r>
      <w:hyperlink r:id="rId10">
        <w:r w:rsidRPr="00074AD4">
          <w:rPr>
            <w:rFonts w:asciiTheme="minorHAnsi" w:eastAsia="Arial" w:hAnsiTheme="minorHAnsi" w:cstheme="minorHAnsi"/>
            <w:color w:val="1155CC"/>
            <w:sz w:val="20"/>
            <w:szCs w:val="20"/>
            <w:u w:val="single"/>
          </w:rPr>
          <w:t>https://co2esto.com/english</w:t>
        </w:r>
      </w:hyperlink>
      <w:r w:rsidRPr="00074AD4">
        <w:rPr>
          <w:rFonts w:asciiTheme="minorHAnsi" w:eastAsia="Arial" w:hAnsiTheme="minorHAnsi" w:cstheme="minorHAnsi"/>
          <w:sz w:val="20"/>
          <w:szCs w:val="20"/>
        </w:rPr>
        <w:t xml:space="preserve">. </w:t>
      </w:r>
    </w:p>
    <w:p w14:paraId="52700E85" w14:textId="77777777" w:rsidR="00074AD4" w:rsidRPr="00074AD4" w:rsidRDefault="00074AD4" w:rsidP="00CB68D7">
      <w:pPr>
        <w:spacing w:line="276" w:lineRule="auto"/>
        <w:ind w:left="720"/>
        <w:jc w:val="both"/>
        <w:rPr>
          <w:rFonts w:asciiTheme="minorHAnsi" w:eastAsia="Arial" w:hAnsiTheme="minorHAnsi" w:cstheme="minorHAnsi"/>
          <w:sz w:val="20"/>
          <w:szCs w:val="20"/>
        </w:rPr>
      </w:pPr>
      <w:r w:rsidRPr="00074AD4">
        <w:rPr>
          <w:rFonts w:asciiTheme="minorHAnsi" w:eastAsia="Arial" w:hAnsiTheme="minorHAnsi" w:cstheme="minorHAnsi"/>
          <w:sz w:val="20"/>
          <w:szCs w:val="20"/>
        </w:rPr>
        <w:lastRenderedPageBreak/>
        <w:t>Maksymalna wartość certyfikatów możliwych do wypracowania przez badanych to</w:t>
      </w:r>
      <w:r w:rsidRPr="00074AD4">
        <w:rPr>
          <w:rFonts w:asciiTheme="minorHAnsi" w:eastAsia="Arial" w:hAnsiTheme="minorHAnsi" w:cstheme="minorHAnsi"/>
          <w:b/>
          <w:sz w:val="20"/>
          <w:szCs w:val="20"/>
        </w:rPr>
        <w:t xml:space="preserve"> 2 000 PLN.</w:t>
      </w:r>
      <w:r w:rsidRPr="00074AD4">
        <w:rPr>
          <w:rFonts w:asciiTheme="minorHAnsi" w:eastAsia="Arial" w:hAnsiTheme="minorHAnsi" w:cstheme="minorHAnsi"/>
          <w:sz w:val="20"/>
          <w:szCs w:val="20"/>
        </w:rPr>
        <w:t xml:space="preserve"> W razie pytań dotyczących realizacji pkt. 11 prosimy o kontakt z Zamawiającym. </w:t>
      </w:r>
    </w:p>
    <w:p w14:paraId="2FE9F11D" w14:textId="3CD8A304" w:rsidR="00074AD4" w:rsidRPr="00074AD4" w:rsidRDefault="00074AD4" w:rsidP="00074AD4">
      <w:pPr>
        <w:spacing w:line="276" w:lineRule="auto"/>
        <w:jc w:val="both"/>
        <w:rPr>
          <w:rFonts w:asciiTheme="minorHAnsi" w:eastAsia="Arial" w:hAnsiTheme="minorHAnsi" w:cstheme="minorHAnsi"/>
          <w:b/>
          <w:sz w:val="20"/>
          <w:szCs w:val="20"/>
        </w:rPr>
      </w:pPr>
      <w:r w:rsidRPr="00074AD4">
        <w:rPr>
          <w:rFonts w:asciiTheme="minorHAnsi" w:eastAsia="Arial" w:hAnsiTheme="minorHAnsi" w:cstheme="minorHAnsi"/>
          <w:b/>
          <w:sz w:val="20"/>
          <w:szCs w:val="20"/>
        </w:rPr>
        <w:t>Zamawiający zobowiązuje się do:</w:t>
      </w:r>
    </w:p>
    <w:p w14:paraId="3CD3B57C" w14:textId="4EC07C2B" w:rsidR="00074AD4" w:rsidRDefault="00074AD4" w:rsidP="00074AD4">
      <w:pPr>
        <w:numPr>
          <w:ilvl w:val="0"/>
          <w:numId w:val="24"/>
        </w:numPr>
        <w:spacing w:after="0" w:line="276" w:lineRule="auto"/>
        <w:jc w:val="both"/>
        <w:rPr>
          <w:rFonts w:asciiTheme="minorHAnsi" w:eastAsia="Arial" w:hAnsiTheme="minorHAnsi" w:cstheme="minorHAnsi"/>
          <w:sz w:val="20"/>
          <w:szCs w:val="20"/>
        </w:rPr>
      </w:pPr>
      <w:r w:rsidRPr="00074AD4">
        <w:rPr>
          <w:rFonts w:asciiTheme="minorHAnsi" w:eastAsia="Arial" w:hAnsiTheme="minorHAnsi" w:cstheme="minorHAnsi"/>
          <w:sz w:val="20"/>
          <w:szCs w:val="20"/>
        </w:rPr>
        <w:t>Ustaleni</w:t>
      </w:r>
      <w:r w:rsidR="009A1273">
        <w:rPr>
          <w:rFonts w:asciiTheme="minorHAnsi" w:eastAsia="Arial" w:hAnsiTheme="minorHAnsi" w:cstheme="minorHAnsi"/>
          <w:sz w:val="20"/>
          <w:szCs w:val="20"/>
        </w:rPr>
        <w:t>a</w:t>
      </w:r>
      <w:r w:rsidRPr="00074AD4">
        <w:rPr>
          <w:rFonts w:asciiTheme="minorHAnsi" w:eastAsia="Arial" w:hAnsiTheme="minorHAnsi" w:cstheme="minorHAnsi"/>
          <w:sz w:val="20"/>
          <w:szCs w:val="20"/>
        </w:rPr>
        <w:t xml:space="preserve"> zakresu merytorycznego badania.</w:t>
      </w:r>
    </w:p>
    <w:p w14:paraId="796EBF89" w14:textId="3DB8EBD2" w:rsidR="00C446BE" w:rsidRPr="00761810" w:rsidRDefault="00FA0E01" w:rsidP="00074AD4">
      <w:pPr>
        <w:numPr>
          <w:ilvl w:val="0"/>
          <w:numId w:val="24"/>
        </w:numPr>
        <w:spacing w:after="0" w:line="276" w:lineRule="auto"/>
        <w:jc w:val="both"/>
        <w:rPr>
          <w:rFonts w:asciiTheme="minorHAnsi" w:eastAsia="Arial" w:hAnsiTheme="minorHAnsi" w:cstheme="minorHAnsi"/>
          <w:color w:val="FF0000"/>
          <w:sz w:val="20"/>
          <w:szCs w:val="20"/>
        </w:rPr>
      </w:pPr>
      <w:r w:rsidRPr="00761810">
        <w:rPr>
          <w:rFonts w:asciiTheme="minorHAnsi" w:eastAsia="Arial" w:hAnsiTheme="minorHAnsi" w:cstheme="minorHAnsi"/>
          <w:color w:val="FF0000"/>
          <w:sz w:val="20"/>
          <w:szCs w:val="20"/>
        </w:rPr>
        <w:t>P</w:t>
      </w:r>
      <w:r w:rsidR="00C446BE" w:rsidRPr="00761810">
        <w:rPr>
          <w:rFonts w:asciiTheme="minorHAnsi" w:eastAsia="Arial" w:hAnsiTheme="minorHAnsi" w:cstheme="minorHAnsi"/>
          <w:color w:val="FF0000"/>
          <w:sz w:val="20"/>
          <w:szCs w:val="20"/>
        </w:rPr>
        <w:t>rzygotowani</w:t>
      </w:r>
      <w:r w:rsidRPr="00761810">
        <w:rPr>
          <w:rFonts w:asciiTheme="minorHAnsi" w:eastAsia="Arial" w:hAnsiTheme="minorHAnsi" w:cstheme="minorHAnsi"/>
          <w:color w:val="FF0000"/>
          <w:sz w:val="20"/>
          <w:szCs w:val="20"/>
        </w:rPr>
        <w:t>a</w:t>
      </w:r>
      <w:r w:rsidR="00C446BE" w:rsidRPr="00761810">
        <w:rPr>
          <w:rFonts w:asciiTheme="minorHAnsi" w:eastAsia="Arial" w:hAnsiTheme="minorHAnsi" w:cstheme="minorHAnsi"/>
          <w:color w:val="FF0000"/>
          <w:sz w:val="20"/>
          <w:szCs w:val="20"/>
        </w:rPr>
        <w:t xml:space="preserve"> materiałów rekrutacyjnych (treść ogłoszenia i ankiety screeningowej).</w:t>
      </w:r>
    </w:p>
    <w:p w14:paraId="20E6289F" w14:textId="77777777" w:rsidR="00074AD4" w:rsidRPr="00074AD4" w:rsidRDefault="00074AD4" w:rsidP="00074AD4">
      <w:pPr>
        <w:numPr>
          <w:ilvl w:val="0"/>
          <w:numId w:val="24"/>
        </w:numPr>
        <w:spacing w:after="0" w:line="276" w:lineRule="auto"/>
        <w:jc w:val="both"/>
        <w:rPr>
          <w:rFonts w:asciiTheme="minorHAnsi" w:eastAsia="Arial" w:hAnsiTheme="minorHAnsi" w:cstheme="minorHAnsi"/>
          <w:sz w:val="20"/>
          <w:szCs w:val="20"/>
        </w:rPr>
      </w:pPr>
      <w:r w:rsidRPr="00074AD4">
        <w:rPr>
          <w:rFonts w:asciiTheme="minorHAnsi" w:eastAsia="Arial" w:hAnsiTheme="minorHAnsi" w:cstheme="minorHAnsi"/>
          <w:sz w:val="20"/>
          <w:szCs w:val="20"/>
        </w:rPr>
        <w:t>Zapewnienie dostępu do wszelkiej niezbędnej infrastruktury, w szczególności aparatury technicznej do prowadzenia badań metodą funkcjonalnego rezonansu magnetycznego (MRI/fMRI), platformy badawczej do prowadzenia badań kwestionariuszowych, a także komputerów z dostępem do internetu.</w:t>
      </w:r>
    </w:p>
    <w:p w14:paraId="38B115AF" w14:textId="77777777" w:rsidR="00074AD4" w:rsidRPr="00074AD4" w:rsidRDefault="00074AD4" w:rsidP="00074AD4">
      <w:pPr>
        <w:numPr>
          <w:ilvl w:val="0"/>
          <w:numId w:val="24"/>
        </w:numPr>
        <w:spacing w:after="0" w:line="276" w:lineRule="auto"/>
        <w:jc w:val="both"/>
        <w:rPr>
          <w:rFonts w:asciiTheme="minorHAnsi" w:eastAsia="Arial" w:hAnsiTheme="minorHAnsi" w:cstheme="minorHAnsi"/>
          <w:sz w:val="20"/>
          <w:szCs w:val="20"/>
        </w:rPr>
      </w:pPr>
      <w:r w:rsidRPr="00074AD4">
        <w:rPr>
          <w:rFonts w:asciiTheme="minorHAnsi" w:eastAsia="Arial" w:hAnsiTheme="minorHAnsi" w:cstheme="minorHAnsi"/>
          <w:sz w:val="20"/>
          <w:szCs w:val="20"/>
        </w:rPr>
        <w:t>Dostarczenia grafiku dostępności pomieszczeń i personelu (w tym techników MRI), niezbędnego do prowadzenia badania.</w:t>
      </w:r>
    </w:p>
    <w:p w14:paraId="7C999DB5" w14:textId="77777777" w:rsidR="00074AD4" w:rsidRPr="00074AD4" w:rsidRDefault="00074AD4" w:rsidP="00074AD4">
      <w:pPr>
        <w:numPr>
          <w:ilvl w:val="0"/>
          <w:numId w:val="24"/>
        </w:numPr>
        <w:spacing w:after="0" w:line="276" w:lineRule="auto"/>
        <w:jc w:val="both"/>
        <w:rPr>
          <w:rFonts w:asciiTheme="minorHAnsi" w:eastAsia="Arial" w:hAnsiTheme="minorHAnsi" w:cstheme="minorHAnsi"/>
          <w:sz w:val="20"/>
          <w:szCs w:val="20"/>
        </w:rPr>
      </w:pPr>
      <w:r w:rsidRPr="00074AD4">
        <w:rPr>
          <w:rFonts w:asciiTheme="minorHAnsi" w:eastAsia="Arial" w:hAnsiTheme="minorHAnsi" w:cstheme="minorHAnsi"/>
          <w:sz w:val="20"/>
          <w:szCs w:val="20"/>
        </w:rPr>
        <w:t>Wsparcie merytoryczne w zakresie problemów i błędów zgłaszanych przez uczestników badania.</w:t>
      </w:r>
    </w:p>
    <w:p w14:paraId="2C441F5E" w14:textId="77777777" w:rsidR="00074AD4" w:rsidRPr="00074AD4" w:rsidRDefault="00074AD4" w:rsidP="00074AD4">
      <w:pPr>
        <w:numPr>
          <w:ilvl w:val="0"/>
          <w:numId w:val="24"/>
        </w:numPr>
        <w:spacing w:after="0" w:line="276" w:lineRule="auto"/>
        <w:jc w:val="both"/>
        <w:rPr>
          <w:rFonts w:asciiTheme="minorHAnsi" w:eastAsia="Arial" w:hAnsiTheme="minorHAnsi" w:cstheme="minorHAnsi"/>
          <w:sz w:val="20"/>
          <w:szCs w:val="20"/>
        </w:rPr>
      </w:pPr>
      <w:r w:rsidRPr="00074AD4">
        <w:rPr>
          <w:rFonts w:asciiTheme="minorHAnsi" w:eastAsia="Arial" w:hAnsiTheme="minorHAnsi" w:cstheme="minorHAnsi"/>
          <w:sz w:val="20"/>
          <w:szCs w:val="20"/>
        </w:rPr>
        <w:t>Uzyskanie wszelkich zgód na wykorzystanie narzędzi kwestionariuszowych.</w:t>
      </w:r>
    </w:p>
    <w:p w14:paraId="4C74214E" w14:textId="77777777" w:rsidR="00074AD4" w:rsidRPr="00074AD4" w:rsidRDefault="00074AD4" w:rsidP="00074AD4">
      <w:pPr>
        <w:numPr>
          <w:ilvl w:val="0"/>
          <w:numId w:val="24"/>
        </w:numPr>
        <w:spacing w:after="0" w:line="276" w:lineRule="auto"/>
        <w:jc w:val="both"/>
        <w:rPr>
          <w:rFonts w:asciiTheme="minorHAnsi" w:eastAsia="Arial" w:hAnsiTheme="minorHAnsi" w:cstheme="minorHAnsi"/>
          <w:sz w:val="20"/>
          <w:szCs w:val="20"/>
        </w:rPr>
      </w:pPr>
      <w:r w:rsidRPr="00074AD4">
        <w:rPr>
          <w:rFonts w:asciiTheme="minorHAnsi" w:eastAsia="Arial" w:hAnsiTheme="minorHAnsi" w:cstheme="minorHAnsi"/>
          <w:sz w:val="20"/>
          <w:szCs w:val="20"/>
        </w:rPr>
        <w:t>Uzyskanie opinii komisji etyki ds. badań z udziałem ludzi.</w:t>
      </w:r>
    </w:p>
    <w:p w14:paraId="1E2E841B" w14:textId="77777777" w:rsidR="00074AD4" w:rsidRPr="00074AD4" w:rsidRDefault="00074AD4" w:rsidP="00074AD4">
      <w:pPr>
        <w:spacing w:after="0" w:line="276" w:lineRule="auto"/>
        <w:ind w:left="720"/>
        <w:jc w:val="both"/>
        <w:rPr>
          <w:rFonts w:asciiTheme="minorHAnsi" w:eastAsia="Arial" w:hAnsiTheme="minorHAnsi" w:cstheme="minorHAnsi"/>
          <w:sz w:val="20"/>
          <w:szCs w:val="20"/>
        </w:rPr>
      </w:pPr>
    </w:p>
    <w:p w14:paraId="798EC052" w14:textId="77777777" w:rsidR="00074AD4" w:rsidRPr="00074AD4" w:rsidRDefault="00074AD4" w:rsidP="00074AD4">
      <w:pPr>
        <w:spacing w:line="276" w:lineRule="auto"/>
        <w:jc w:val="both"/>
        <w:rPr>
          <w:rFonts w:asciiTheme="minorHAnsi" w:eastAsia="Arial" w:hAnsiTheme="minorHAnsi" w:cstheme="minorHAnsi"/>
          <w:b/>
          <w:sz w:val="20"/>
          <w:szCs w:val="20"/>
        </w:rPr>
      </w:pPr>
      <w:r w:rsidRPr="00074AD4">
        <w:rPr>
          <w:rFonts w:asciiTheme="minorHAnsi" w:eastAsia="Arial" w:hAnsiTheme="minorHAnsi" w:cstheme="minorHAnsi"/>
          <w:b/>
          <w:sz w:val="20"/>
          <w:szCs w:val="20"/>
        </w:rPr>
        <w:t xml:space="preserve">Miejsce wykonania zlecenia: </w:t>
      </w:r>
    </w:p>
    <w:p w14:paraId="7474F2B0" w14:textId="77777777" w:rsidR="00074AD4" w:rsidRPr="00074AD4" w:rsidRDefault="00074AD4" w:rsidP="00074AD4">
      <w:pPr>
        <w:spacing w:line="276" w:lineRule="auto"/>
        <w:jc w:val="both"/>
        <w:rPr>
          <w:rFonts w:asciiTheme="minorHAnsi" w:eastAsia="Arial" w:hAnsiTheme="minorHAnsi" w:cstheme="minorHAnsi"/>
          <w:sz w:val="20"/>
          <w:szCs w:val="20"/>
        </w:rPr>
      </w:pPr>
      <w:r w:rsidRPr="00074AD4">
        <w:rPr>
          <w:rFonts w:asciiTheme="minorHAnsi" w:eastAsia="Arial" w:hAnsiTheme="minorHAnsi" w:cstheme="minorHAnsi"/>
          <w:sz w:val="20"/>
          <w:szCs w:val="20"/>
        </w:rPr>
        <w:t>Realizacja zlecenia odbywa się w Pracowni Obrazowania Mózgu Instytutu Biologii Doświadczalnej im. Marcelego Nenckiego przy ul. Pasteura 3, w Warszawie.</w:t>
      </w:r>
    </w:p>
    <w:p w14:paraId="625EF4A3" w14:textId="77777777" w:rsidR="009A1273" w:rsidRPr="009A1273" w:rsidRDefault="009A1273" w:rsidP="009A1273">
      <w:pPr>
        <w:spacing w:after="100" w:line="276" w:lineRule="auto"/>
        <w:jc w:val="both"/>
        <w:rPr>
          <w:rFonts w:asciiTheme="minorHAnsi" w:eastAsia="Arial" w:hAnsiTheme="minorHAnsi" w:cstheme="minorHAnsi"/>
          <w:b/>
          <w:sz w:val="20"/>
          <w:szCs w:val="20"/>
        </w:rPr>
      </w:pPr>
      <w:r w:rsidRPr="009A1273">
        <w:rPr>
          <w:rFonts w:asciiTheme="minorHAnsi" w:eastAsia="Arial" w:hAnsiTheme="minorHAnsi" w:cstheme="minorHAnsi"/>
          <w:b/>
          <w:sz w:val="20"/>
          <w:szCs w:val="20"/>
        </w:rPr>
        <w:t xml:space="preserve">II. Warunki udziału w postępowaniu </w:t>
      </w:r>
    </w:p>
    <w:p w14:paraId="6FDC049A" w14:textId="77777777" w:rsidR="009A1273" w:rsidRPr="009A1273" w:rsidRDefault="009A1273" w:rsidP="009A1273">
      <w:pPr>
        <w:numPr>
          <w:ilvl w:val="0"/>
          <w:numId w:val="26"/>
        </w:numPr>
        <w:spacing w:before="240" w:after="0" w:line="276" w:lineRule="auto"/>
        <w:jc w:val="both"/>
        <w:rPr>
          <w:rFonts w:asciiTheme="minorHAnsi" w:eastAsia="Arial" w:hAnsiTheme="minorHAnsi" w:cstheme="minorHAnsi"/>
          <w:sz w:val="20"/>
          <w:szCs w:val="20"/>
        </w:rPr>
      </w:pPr>
      <w:r w:rsidRPr="009A1273">
        <w:rPr>
          <w:rFonts w:asciiTheme="minorHAnsi" w:eastAsia="Arial" w:hAnsiTheme="minorHAnsi" w:cstheme="minorHAnsi"/>
          <w:sz w:val="20"/>
          <w:szCs w:val="20"/>
        </w:rPr>
        <w:t>W postępowaniu mogą wziąć udział wyłącznie wykonawcy, którzy spełniają następujące warunki:</w:t>
      </w:r>
    </w:p>
    <w:p w14:paraId="66A97DA8" w14:textId="77777777" w:rsidR="009A1273" w:rsidRPr="009A1273" w:rsidRDefault="009A1273" w:rsidP="009A1273">
      <w:pPr>
        <w:numPr>
          <w:ilvl w:val="0"/>
          <w:numId w:val="25"/>
        </w:numPr>
        <w:spacing w:after="0" w:line="276" w:lineRule="auto"/>
        <w:jc w:val="both"/>
        <w:rPr>
          <w:rFonts w:asciiTheme="minorHAnsi" w:eastAsia="Arial" w:hAnsiTheme="minorHAnsi" w:cstheme="minorHAnsi"/>
          <w:sz w:val="20"/>
          <w:szCs w:val="20"/>
        </w:rPr>
      </w:pPr>
      <w:r w:rsidRPr="009A1273">
        <w:rPr>
          <w:rFonts w:asciiTheme="minorHAnsi" w:eastAsia="Arial" w:hAnsiTheme="minorHAnsi" w:cstheme="minorHAnsi"/>
          <w:sz w:val="20"/>
          <w:szCs w:val="20"/>
        </w:rPr>
        <w:t>Posiadają kompetencje lub uprawnienia do prowadzenia określonej działalności zawodowej objętej niniejszym postępowaniem.</w:t>
      </w:r>
    </w:p>
    <w:p w14:paraId="0F467DA9" w14:textId="2F39514C" w:rsidR="009A1273" w:rsidRPr="009A1273" w:rsidRDefault="009A1273" w:rsidP="009A1273">
      <w:pPr>
        <w:numPr>
          <w:ilvl w:val="0"/>
          <w:numId w:val="25"/>
        </w:numPr>
        <w:spacing w:after="0" w:line="276" w:lineRule="auto"/>
        <w:jc w:val="both"/>
        <w:rPr>
          <w:rFonts w:asciiTheme="minorHAnsi" w:eastAsia="Arial" w:hAnsiTheme="minorHAnsi" w:cstheme="minorHAnsi"/>
          <w:sz w:val="20"/>
          <w:szCs w:val="20"/>
        </w:rPr>
      </w:pPr>
      <w:r w:rsidRPr="009A1273">
        <w:rPr>
          <w:rFonts w:asciiTheme="minorHAnsi" w:eastAsia="Arial" w:hAnsiTheme="minorHAnsi" w:cstheme="minorHAnsi"/>
          <w:sz w:val="20"/>
          <w:szCs w:val="20"/>
        </w:rPr>
        <w:t xml:space="preserve">Wyznaczą do </w:t>
      </w:r>
      <w:r w:rsidR="007D02B7" w:rsidRPr="00761810">
        <w:rPr>
          <w:rFonts w:asciiTheme="minorHAnsi" w:eastAsia="Arial" w:hAnsiTheme="minorHAnsi" w:cstheme="minorHAnsi"/>
          <w:color w:val="FF0000"/>
          <w:sz w:val="20"/>
          <w:szCs w:val="20"/>
        </w:rPr>
        <w:t xml:space="preserve">koordynacji projektu </w:t>
      </w:r>
      <w:r w:rsidRPr="009A1273">
        <w:rPr>
          <w:rFonts w:asciiTheme="minorHAnsi" w:eastAsia="Arial" w:hAnsiTheme="minorHAnsi" w:cstheme="minorHAnsi"/>
          <w:sz w:val="20"/>
          <w:szCs w:val="20"/>
        </w:rPr>
        <w:t xml:space="preserve">osobę lub osoby z doświadczeniem w realizacji/koordynacji badań eksperymentalnych w dziedzinie nauk społecznych, w tym 5 badań </w:t>
      </w:r>
      <w:bookmarkStart w:id="1" w:name="_Hlk148369549"/>
      <w:r w:rsidRPr="009A1273">
        <w:rPr>
          <w:rFonts w:asciiTheme="minorHAnsi" w:eastAsia="Arial" w:hAnsiTheme="minorHAnsi" w:cstheme="minorHAnsi"/>
          <w:sz w:val="20"/>
          <w:szCs w:val="20"/>
        </w:rPr>
        <w:t xml:space="preserve">w formacie nadzorowanym, stacjonarnym </w:t>
      </w:r>
      <w:bookmarkEnd w:id="1"/>
      <w:r w:rsidRPr="009A1273">
        <w:rPr>
          <w:rFonts w:asciiTheme="minorHAnsi" w:eastAsia="Arial" w:hAnsiTheme="minorHAnsi" w:cstheme="minorHAnsi"/>
          <w:sz w:val="20"/>
          <w:szCs w:val="20"/>
        </w:rPr>
        <w:t>na próbie przynajmniej N = 50 osób.</w:t>
      </w:r>
      <w:r w:rsidR="007D02B7">
        <w:rPr>
          <w:rFonts w:asciiTheme="minorHAnsi" w:eastAsia="Arial" w:hAnsiTheme="minorHAnsi" w:cstheme="minorHAnsi"/>
          <w:sz w:val="20"/>
          <w:szCs w:val="20"/>
        </w:rPr>
        <w:t xml:space="preserve"> </w:t>
      </w:r>
      <w:r w:rsidR="007D02B7" w:rsidRPr="00761810">
        <w:rPr>
          <w:rFonts w:asciiTheme="minorHAnsi" w:eastAsia="Arial" w:hAnsiTheme="minorHAnsi" w:cstheme="minorHAnsi"/>
          <w:color w:val="FF0000"/>
          <w:sz w:val="20"/>
          <w:szCs w:val="20"/>
        </w:rPr>
        <w:t>Zadaniem koordynatora projektu będzie czuwanie nad realizacją projektu, w tym nad pracą osoby/osób oddelegowanych do pracy w siedzibie Zamawiającego</w:t>
      </w:r>
      <w:r w:rsidR="007D02B7">
        <w:rPr>
          <w:rFonts w:asciiTheme="minorHAnsi" w:eastAsia="Arial" w:hAnsiTheme="minorHAnsi" w:cstheme="minorHAnsi"/>
          <w:sz w:val="20"/>
          <w:szCs w:val="20"/>
        </w:rPr>
        <w:t>.</w:t>
      </w:r>
    </w:p>
    <w:p w14:paraId="1E4F77E4" w14:textId="44F0A2E1" w:rsidR="009A1273" w:rsidRPr="009A1273" w:rsidRDefault="009A1273" w:rsidP="009A1273">
      <w:pPr>
        <w:numPr>
          <w:ilvl w:val="0"/>
          <w:numId w:val="25"/>
        </w:numPr>
        <w:spacing w:after="0" w:line="276" w:lineRule="auto"/>
        <w:jc w:val="both"/>
        <w:rPr>
          <w:rFonts w:asciiTheme="minorHAnsi" w:eastAsia="Arial" w:hAnsiTheme="minorHAnsi" w:cstheme="minorHAnsi"/>
          <w:sz w:val="20"/>
          <w:szCs w:val="20"/>
        </w:rPr>
      </w:pPr>
      <w:r w:rsidRPr="009A1273">
        <w:rPr>
          <w:rFonts w:asciiTheme="minorHAnsi" w:eastAsia="Arial" w:hAnsiTheme="minorHAnsi" w:cstheme="minorHAnsi"/>
          <w:sz w:val="20"/>
          <w:szCs w:val="20"/>
        </w:rPr>
        <w:t>Dysponują odpowiednim potencjałem osobowym i technicznym, umożliwiającym przeprowadzenie badania zgodnie z opisanymi wymaganiami.</w:t>
      </w:r>
      <w:r w:rsidR="0020416E">
        <w:rPr>
          <w:rFonts w:asciiTheme="minorHAnsi" w:eastAsia="Arial" w:hAnsiTheme="minorHAnsi" w:cstheme="minorHAnsi"/>
          <w:sz w:val="20"/>
          <w:szCs w:val="20"/>
        </w:rPr>
        <w:t xml:space="preserve"> </w:t>
      </w:r>
      <w:r w:rsidR="0020416E" w:rsidRPr="00761810">
        <w:rPr>
          <w:rFonts w:asciiTheme="minorHAnsi" w:eastAsia="Arial" w:hAnsiTheme="minorHAnsi" w:cstheme="minorHAnsi"/>
          <w:color w:val="FF0000"/>
          <w:sz w:val="20"/>
          <w:szCs w:val="20"/>
        </w:rPr>
        <w:t>Dopuszczalne jest częściowe powierzenie realizacji zlecenia innym podwykonawcom, jednak wówczas taka informacja powinna zostać ujęta w ofercie wraz z zakresem obowiązków, które powierzone będą innym podwykonawcom.</w:t>
      </w:r>
    </w:p>
    <w:p w14:paraId="69B721D8" w14:textId="77777777" w:rsidR="009A1273" w:rsidRPr="009A1273" w:rsidRDefault="009A1273" w:rsidP="009A1273">
      <w:pPr>
        <w:numPr>
          <w:ilvl w:val="0"/>
          <w:numId w:val="25"/>
        </w:numPr>
        <w:spacing w:after="0" w:line="276" w:lineRule="auto"/>
        <w:jc w:val="both"/>
        <w:rPr>
          <w:rFonts w:asciiTheme="minorHAnsi" w:eastAsia="Arial" w:hAnsiTheme="minorHAnsi" w:cstheme="minorHAnsi"/>
          <w:sz w:val="20"/>
          <w:szCs w:val="20"/>
        </w:rPr>
      </w:pPr>
      <w:bookmarkStart w:id="2" w:name="_Hlk148368858"/>
      <w:r w:rsidRPr="009A1273">
        <w:rPr>
          <w:rFonts w:asciiTheme="minorHAnsi" w:eastAsia="Arial" w:hAnsiTheme="minorHAnsi" w:cstheme="minorHAnsi"/>
          <w:sz w:val="20"/>
          <w:szCs w:val="20"/>
        </w:rPr>
        <w:t>Posiadają dostęp do infrastruktury technicznej, umożliwiającej wypłatę wynagrodzenia dla uczestników badania oraz zakup certyfikatów emisji CO2 na warunkach opisanych w części I, punkt 11).</w:t>
      </w:r>
    </w:p>
    <w:p w14:paraId="319A4844" w14:textId="77777777" w:rsidR="009A1273" w:rsidRPr="009A1273" w:rsidRDefault="009A1273" w:rsidP="009A1273">
      <w:pPr>
        <w:numPr>
          <w:ilvl w:val="0"/>
          <w:numId w:val="25"/>
        </w:numPr>
        <w:spacing w:after="0" w:line="276" w:lineRule="auto"/>
        <w:jc w:val="both"/>
        <w:rPr>
          <w:rFonts w:asciiTheme="minorHAnsi" w:eastAsia="Arial" w:hAnsiTheme="minorHAnsi" w:cstheme="minorHAnsi"/>
          <w:sz w:val="20"/>
          <w:szCs w:val="20"/>
        </w:rPr>
      </w:pPr>
      <w:bookmarkStart w:id="3" w:name="_Hlk148368984"/>
      <w:bookmarkEnd w:id="2"/>
      <w:r w:rsidRPr="009A1273">
        <w:rPr>
          <w:rFonts w:asciiTheme="minorHAnsi" w:eastAsia="Arial" w:hAnsiTheme="minorHAnsi" w:cstheme="minorHAnsi"/>
          <w:sz w:val="20"/>
          <w:szCs w:val="20"/>
        </w:rPr>
        <w:t>Znajdują się w sytuacji finansowej i kadrowej zapewniającej terminowe wykonanie zamówienia.</w:t>
      </w:r>
    </w:p>
    <w:p w14:paraId="06D328A8" w14:textId="77777777" w:rsidR="009A1273" w:rsidRPr="009A1273" w:rsidRDefault="009A1273" w:rsidP="009A1273">
      <w:pPr>
        <w:numPr>
          <w:ilvl w:val="0"/>
          <w:numId w:val="25"/>
        </w:numPr>
        <w:spacing w:after="240" w:line="276" w:lineRule="auto"/>
        <w:jc w:val="both"/>
        <w:rPr>
          <w:rFonts w:asciiTheme="minorHAnsi" w:eastAsia="Arial" w:hAnsiTheme="minorHAnsi" w:cstheme="minorHAnsi"/>
          <w:sz w:val="20"/>
          <w:szCs w:val="20"/>
        </w:rPr>
      </w:pPr>
      <w:r w:rsidRPr="009A1273">
        <w:rPr>
          <w:rFonts w:asciiTheme="minorHAnsi" w:eastAsia="Arial" w:hAnsiTheme="minorHAnsi" w:cstheme="minorHAnsi"/>
          <w:sz w:val="20"/>
          <w:szCs w:val="20"/>
        </w:rPr>
        <w:t>Dostarczą kompletną ofertę wraz z wszelkimi wymaganymi załącznikami.</w:t>
      </w:r>
    </w:p>
    <w:bookmarkEnd w:id="3"/>
    <w:p w14:paraId="502F57E5" w14:textId="67049D37" w:rsidR="007F6951" w:rsidRDefault="001F24C8">
      <w:pPr>
        <w:pBdr>
          <w:top w:val="nil"/>
          <w:left w:val="nil"/>
          <w:bottom w:val="nil"/>
          <w:right w:val="nil"/>
          <w:between w:val="nil"/>
        </w:pBdr>
        <w:spacing w:line="276" w:lineRule="auto"/>
        <w:jc w:val="both"/>
        <w:rPr>
          <w:sz w:val="20"/>
          <w:szCs w:val="20"/>
        </w:rPr>
      </w:pPr>
      <w:r>
        <w:rPr>
          <w:b/>
          <w:sz w:val="20"/>
          <w:szCs w:val="20"/>
        </w:rPr>
        <w:t>Termin wykonania usługi</w:t>
      </w:r>
      <w:r>
        <w:rPr>
          <w:sz w:val="20"/>
          <w:szCs w:val="20"/>
        </w:rPr>
        <w:t xml:space="preserve">: </w:t>
      </w:r>
      <w:r w:rsidR="009A1273">
        <w:rPr>
          <w:sz w:val="20"/>
          <w:szCs w:val="20"/>
        </w:rPr>
        <w:t>7</w:t>
      </w:r>
      <w:r w:rsidR="00250131">
        <w:rPr>
          <w:sz w:val="20"/>
          <w:szCs w:val="20"/>
        </w:rPr>
        <w:t>0</w:t>
      </w:r>
      <w:r>
        <w:rPr>
          <w:sz w:val="20"/>
          <w:szCs w:val="20"/>
        </w:rPr>
        <w:t xml:space="preserve"> dni od </w:t>
      </w:r>
      <w:r w:rsidR="009A1273">
        <w:rPr>
          <w:sz w:val="20"/>
          <w:szCs w:val="20"/>
        </w:rPr>
        <w:t>daty</w:t>
      </w:r>
      <w:r>
        <w:rPr>
          <w:sz w:val="20"/>
          <w:szCs w:val="20"/>
        </w:rPr>
        <w:t xml:space="preserve"> podpisania umowy.</w:t>
      </w:r>
    </w:p>
    <w:p w14:paraId="4DD65415" w14:textId="77777777" w:rsidR="007F6951" w:rsidRDefault="001F24C8">
      <w:pPr>
        <w:spacing w:after="0" w:line="240" w:lineRule="auto"/>
        <w:jc w:val="both"/>
        <w:rPr>
          <w:b/>
          <w:sz w:val="20"/>
          <w:szCs w:val="20"/>
        </w:rPr>
      </w:pPr>
      <w:r>
        <w:rPr>
          <w:b/>
          <w:sz w:val="20"/>
          <w:szCs w:val="20"/>
        </w:rPr>
        <w:t>II</w:t>
      </w:r>
      <w:r w:rsidR="009317D9">
        <w:rPr>
          <w:b/>
          <w:sz w:val="20"/>
          <w:szCs w:val="20"/>
        </w:rPr>
        <w:t>I</w:t>
      </w:r>
      <w:r>
        <w:rPr>
          <w:b/>
          <w:sz w:val="20"/>
          <w:szCs w:val="20"/>
        </w:rPr>
        <w:t xml:space="preserve"> Kryteria oceny ofert</w:t>
      </w:r>
    </w:p>
    <w:p w14:paraId="326496F3" w14:textId="50564DB6" w:rsidR="007F6951" w:rsidRDefault="001F24C8">
      <w:pPr>
        <w:spacing w:before="240" w:after="240" w:line="276" w:lineRule="auto"/>
        <w:jc w:val="both"/>
        <w:rPr>
          <w:sz w:val="20"/>
          <w:szCs w:val="20"/>
        </w:rPr>
      </w:pPr>
      <w:r>
        <w:rPr>
          <w:sz w:val="20"/>
          <w:szCs w:val="20"/>
        </w:rPr>
        <w:t>W przypadku spełnienia warunków udziału w postępowaniu, Zamawiający będzie kierował się następującymi kryteriami przy ocenie ofert:</w:t>
      </w:r>
    </w:p>
    <w:p w14:paraId="259B9B2B" w14:textId="77777777" w:rsidR="009A1273" w:rsidRPr="009A1273" w:rsidRDefault="009A1273" w:rsidP="009A1273">
      <w:pPr>
        <w:numPr>
          <w:ilvl w:val="0"/>
          <w:numId w:val="27"/>
        </w:numPr>
        <w:spacing w:after="0" w:line="276" w:lineRule="auto"/>
        <w:jc w:val="both"/>
        <w:rPr>
          <w:rFonts w:asciiTheme="minorHAnsi" w:hAnsiTheme="minorHAnsi" w:cstheme="minorHAnsi"/>
          <w:sz w:val="20"/>
          <w:szCs w:val="20"/>
        </w:rPr>
      </w:pPr>
      <w:r w:rsidRPr="009A1273">
        <w:rPr>
          <w:rFonts w:asciiTheme="minorHAnsi" w:eastAsia="Arial" w:hAnsiTheme="minorHAnsi" w:cstheme="minorHAnsi"/>
          <w:b/>
          <w:sz w:val="20"/>
          <w:szCs w:val="20"/>
        </w:rPr>
        <w:t>Kryterium Cena (50%)</w:t>
      </w:r>
      <w:r w:rsidRPr="009A1273">
        <w:rPr>
          <w:rFonts w:asciiTheme="minorHAnsi" w:eastAsia="Arial" w:hAnsiTheme="minorHAnsi" w:cstheme="minorHAnsi"/>
          <w:sz w:val="20"/>
          <w:szCs w:val="20"/>
        </w:rPr>
        <w:t xml:space="preserve"> – w zakresie tego kryterium oceniana będzie cena zaoferowana przez Wykonawcę za wykonanie usługi będącej przedmiotem niniejszego zamówienia. Oferowana cena powinna uwzględniać całościowy koszt wykonania usługi. Oznacza to, że wszelkie koszty konieczne do realizacji zamówienia (w szczególności rekrutacji i obsługi badanych, zapewnienia personelu do prowadzenia badania, wynagrodzenia dla osób badanych, zabezpieczenie kwoty na zakup certyfikatów emisji CO2) powinny być wliczone w cenę oferty. Liczba przyznanych punktów wyznaczana będzie według następującego wzoru:</w:t>
      </w:r>
    </w:p>
    <w:p w14:paraId="5D9C9729" w14:textId="77777777" w:rsidR="009A1273" w:rsidRPr="009A1273" w:rsidRDefault="006E0CB4" w:rsidP="009A1273">
      <w:pPr>
        <w:spacing w:line="276" w:lineRule="auto"/>
        <w:ind w:left="720"/>
        <w:jc w:val="center"/>
        <w:rPr>
          <w:rFonts w:asciiTheme="minorHAnsi" w:eastAsia="Arial" w:hAnsiTheme="minorHAnsi" w:cstheme="minorHAnsi"/>
          <w:sz w:val="20"/>
          <w:szCs w:val="20"/>
        </w:rPr>
      </w:pPr>
      <w:sdt>
        <w:sdtPr>
          <w:rPr>
            <w:rFonts w:asciiTheme="minorHAnsi" w:hAnsiTheme="minorHAnsi" w:cstheme="minorHAnsi"/>
          </w:rPr>
          <w:tag w:val="goog_rdk_7"/>
          <w:id w:val="275293633"/>
        </w:sdtPr>
        <w:sdtEndPr/>
        <w:sdtContent>
          <w:r w:rsidR="009A1273" w:rsidRPr="009A1273">
            <w:rPr>
              <w:rFonts w:asciiTheme="minorHAnsi" w:eastAsia="Arial Unicode MS" w:hAnsiTheme="minorHAnsi" w:cstheme="minorHAnsi"/>
              <w:sz w:val="20"/>
              <w:szCs w:val="20"/>
            </w:rPr>
            <w:t xml:space="preserve">(cena najniższa / cena rozpatrywana) </w:t>
          </w:r>
          <w:r w:rsidR="009A1273" w:rsidRPr="009A1273">
            <w:rPr>
              <w:rFonts w:ascii="Segoe UI Symbol" w:eastAsia="Arial Unicode MS" w:hAnsi="Segoe UI Symbol" w:cs="Segoe UI Symbol"/>
              <w:sz w:val="20"/>
              <w:szCs w:val="20"/>
            </w:rPr>
            <w:t>✕</w:t>
          </w:r>
          <w:r w:rsidR="009A1273" w:rsidRPr="009A1273">
            <w:rPr>
              <w:rFonts w:asciiTheme="minorHAnsi" w:eastAsia="Arial Unicode MS" w:hAnsiTheme="minorHAnsi" w:cstheme="minorHAnsi"/>
              <w:sz w:val="20"/>
              <w:szCs w:val="20"/>
            </w:rPr>
            <w:t xml:space="preserve"> 50 pkt</w:t>
          </w:r>
        </w:sdtContent>
      </w:sdt>
    </w:p>
    <w:p w14:paraId="2C58AFDF" w14:textId="77777777" w:rsidR="009A1273" w:rsidRPr="009A1273" w:rsidRDefault="009A1273" w:rsidP="009A1273">
      <w:pPr>
        <w:numPr>
          <w:ilvl w:val="0"/>
          <w:numId w:val="27"/>
        </w:numPr>
        <w:spacing w:after="0" w:line="276" w:lineRule="auto"/>
        <w:jc w:val="both"/>
        <w:rPr>
          <w:rFonts w:asciiTheme="minorHAnsi" w:hAnsiTheme="minorHAnsi" w:cstheme="minorHAnsi"/>
          <w:sz w:val="20"/>
          <w:szCs w:val="20"/>
        </w:rPr>
      </w:pPr>
      <w:r w:rsidRPr="009A1273">
        <w:rPr>
          <w:rFonts w:asciiTheme="minorHAnsi" w:eastAsia="Arial" w:hAnsiTheme="minorHAnsi" w:cstheme="minorHAnsi"/>
          <w:b/>
          <w:sz w:val="20"/>
          <w:szCs w:val="20"/>
        </w:rPr>
        <w:lastRenderedPageBreak/>
        <w:t>Kryterium Realizacja Badań (15%)</w:t>
      </w:r>
      <w:r w:rsidRPr="009A1273">
        <w:rPr>
          <w:rFonts w:asciiTheme="minorHAnsi" w:eastAsia="Arial" w:hAnsiTheme="minorHAnsi" w:cstheme="minorHAnsi"/>
          <w:sz w:val="20"/>
          <w:szCs w:val="20"/>
        </w:rPr>
        <w:t xml:space="preserve"> - w zakresie tego kryterium oceniany będzie zaproponowany przez Wykonawcę sposób realizacji badań, w tym stopień spełnienia wymagań, dotyczących kryteriów doboru próby. Liczba przyznanych punktów wyznaczana będzie w następujący sposób:</w:t>
      </w:r>
    </w:p>
    <w:p w14:paraId="615FCE55" w14:textId="77777777" w:rsidR="009A1273" w:rsidRPr="009A1273" w:rsidRDefault="009A1273" w:rsidP="009A1273">
      <w:pPr>
        <w:numPr>
          <w:ilvl w:val="1"/>
          <w:numId w:val="27"/>
        </w:numPr>
        <w:spacing w:after="0" w:line="276" w:lineRule="auto"/>
        <w:jc w:val="both"/>
        <w:rPr>
          <w:rFonts w:asciiTheme="minorHAnsi" w:eastAsia="Arial" w:hAnsiTheme="minorHAnsi" w:cstheme="minorHAnsi"/>
          <w:sz w:val="20"/>
          <w:szCs w:val="20"/>
        </w:rPr>
      </w:pPr>
      <w:r w:rsidRPr="009A1273">
        <w:rPr>
          <w:rFonts w:asciiTheme="minorHAnsi" w:eastAsia="Arial" w:hAnsiTheme="minorHAnsi" w:cstheme="minorHAnsi"/>
          <w:sz w:val="20"/>
          <w:szCs w:val="20"/>
        </w:rPr>
        <w:t>Deklarowana możliwość przeprowadzenia badań przy pełnym spełnieniu kryteriów doboru próby (patrz: kryteria doboru próby opisane w części I niniejszego zapytania) - 15 pkt</w:t>
      </w:r>
    </w:p>
    <w:p w14:paraId="337B884B" w14:textId="77777777" w:rsidR="009A1273" w:rsidRPr="009A1273" w:rsidRDefault="009A1273" w:rsidP="009A1273">
      <w:pPr>
        <w:numPr>
          <w:ilvl w:val="1"/>
          <w:numId w:val="27"/>
        </w:numPr>
        <w:spacing w:after="0" w:line="276" w:lineRule="auto"/>
        <w:jc w:val="both"/>
        <w:rPr>
          <w:rFonts w:asciiTheme="minorHAnsi" w:eastAsia="Arial" w:hAnsiTheme="minorHAnsi" w:cstheme="minorHAnsi"/>
          <w:sz w:val="20"/>
          <w:szCs w:val="20"/>
        </w:rPr>
      </w:pPr>
      <w:r w:rsidRPr="009A1273">
        <w:rPr>
          <w:rFonts w:asciiTheme="minorHAnsi" w:eastAsia="Arial" w:hAnsiTheme="minorHAnsi" w:cstheme="minorHAnsi"/>
          <w:sz w:val="20"/>
          <w:szCs w:val="20"/>
        </w:rPr>
        <w:t>Deklarowana możliwość przeprowadzenia badań bez gwarancji spełnienia jednego z kryteriów doboru próby (z wyłączeniem kryterium braku przeciwwskazań medycznych, to kryterium jest obligatoryjne pkt I ppkt 2 lit f) ) - 10 pkt</w:t>
      </w:r>
    </w:p>
    <w:p w14:paraId="252870ED" w14:textId="77777777" w:rsidR="009A1273" w:rsidRPr="009A1273" w:rsidRDefault="009A1273" w:rsidP="009A1273">
      <w:pPr>
        <w:numPr>
          <w:ilvl w:val="1"/>
          <w:numId w:val="27"/>
        </w:numPr>
        <w:spacing w:after="0" w:line="276" w:lineRule="auto"/>
        <w:jc w:val="both"/>
        <w:rPr>
          <w:rFonts w:asciiTheme="minorHAnsi" w:eastAsia="Arial" w:hAnsiTheme="minorHAnsi" w:cstheme="minorHAnsi"/>
          <w:sz w:val="20"/>
          <w:szCs w:val="20"/>
        </w:rPr>
      </w:pPr>
      <w:r w:rsidRPr="009A1273">
        <w:rPr>
          <w:rFonts w:asciiTheme="minorHAnsi" w:eastAsia="Arial" w:hAnsiTheme="minorHAnsi" w:cstheme="minorHAnsi"/>
          <w:sz w:val="20"/>
          <w:szCs w:val="20"/>
        </w:rPr>
        <w:t>Deklarowana możliwość przeprowadzenia badań, ale bez gwarancji spełnienia więcej niż jednego kryteriów doboru próby (z wyłączeniem kryterium braku przeciwwskazań medycznych, to kryterium jest obligatoryjne pkt I ppkt 2 lit f)) - 0 pkt</w:t>
      </w:r>
    </w:p>
    <w:p w14:paraId="1B80F91C" w14:textId="77777777" w:rsidR="009A1273" w:rsidRPr="009A1273" w:rsidRDefault="009A1273" w:rsidP="009A1273">
      <w:pPr>
        <w:numPr>
          <w:ilvl w:val="1"/>
          <w:numId w:val="27"/>
        </w:numPr>
        <w:spacing w:after="0" w:line="276" w:lineRule="auto"/>
        <w:jc w:val="both"/>
        <w:rPr>
          <w:rFonts w:asciiTheme="minorHAnsi" w:eastAsia="Arial" w:hAnsiTheme="minorHAnsi" w:cstheme="minorHAnsi"/>
          <w:sz w:val="20"/>
          <w:szCs w:val="20"/>
        </w:rPr>
      </w:pPr>
      <w:r w:rsidRPr="009A1273">
        <w:rPr>
          <w:rFonts w:asciiTheme="minorHAnsi" w:eastAsia="Arial" w:hAnsiTheme="minorHAnsi" w:cstheme="minorHAnsi"/>
          <w:sz w:val="20"/>
          <w:szCs w:val="20"/>
        </w:rPr>
        <w:t>Brak gwarancji rekrutacji osób spełniających kryterium braku przeciwwskazań medycznych  pkt I ppkt 2 lit f)- dyskwalifikacja z postępowania.</w:t>
      </w:r>
    </w:p>
    <w:p w14:paraId="2967B995" w14:textId="0B474261" w:rsidR="009A1273" w:rsidRDefault="009A1273" w:rsidP="009A1273">
      <w:pPr>
        <w:spacing w:after="0" w:line="276" w:lineRule="auto"/>
        <w:ind w:left="1440"/>
        <w:jc w:val="both"/>
        <w:rPr>
          <w:rFonts w:asciiTheme="minorHAnsi" w:eastAsia="Arial" w:hAnsiTheme="minorHAnsi" w:cstheme="minorHAnsi"/>
          <w:sz w:val="20"/>
          <w:szCs w:val="20"/>
        </w:rPr>
      </w:pPr>
      <w:bookmarkStart w:id="4" w:name="_Hlk136865221"/>
    </w:p>
    <w:p w14:paraId="21BB384E" w14:textId="0DA68137" w:rsidR="009A1273" w:rsidRPr="0009069B" w:rsidRDefault="009A1273" w:rsidP="009A1273">
      <w:pPr>
        <w:numPr>
          <w:ilvl w:val="0"/>
          <w:numId w:val="27"/>
        </w:numPr>
        <w:spacing w:after="0" w:line="276" w:lineRule="auto"/>
        <w:jc w:val="both"/>
        <w:rPr>
          <w:rFonts w:asciiTheme="minorHAnsi" w:hAnsiTheme="minorHAnsi" w:cstheme="minorHAnsi"/>
          <w:sz w:val="20"/>
          <w:szCs w:val="20"/>
        </w:rPr>
      </w:pPr>
      <w:r w:rsidRPr="0009069B">
        <w:rPr>
          <w:rFonts w:asciiTheme="minorHAnsi" w:eastAsia="Arial" w:hAnsiTheme="minorHAnsi" w:cstheme="minorHAnsi"/>
          <w:b/>
          <w:sz w:val="20"/>
          <w:szCs w:val="20"/>
        </w:rPr>
        <w:t>Kryterium Doświadczenie (15%)</w:t>
      </w:r>
      <w:r w:rsidRPr="0009069B">
        <w:rPr>
          <w:rFonts w:asciiTheme="minorHAnsi" w:eastAsia="Arial" w:hAnsiTheme="minorHAnsi" w:cstheme="minorHAnsi"/>
          <w:sz w:val="20"/>
          <w:szCs w:val="20"/>
        </w:rPr>
        <w:t xml:space="preserve"> - w zakresie tego kryterium oceniane będzie wcześniejsze doświadczenie osób wyznaczonych przez Wykonawcę do realizacji niniejszej usługi </w:t>
      </w:r>
      <w:r w:rsidR="005E5697" w:rsidRPr="00761810">
        <w:rPr>
          <w:rFonts w:asciiTheme="minorHAnsi" w:eastAsia="Arial" w:hAnsiTheme="minorHAnsi" w:cstheme="minorHAnsi"/>
          <w:color w:val="FF0000"/>
          <w:sz w:val="20"/>
          <w:szCs w:val="20"/>
        </w:rPr>
        <w:t xml:space="preserve">jako koordynator </w:t>
      </w:r>
      <w:r w:rsidRPr="0009069B">
        <w:rPr>
          <w:rFonts w:asciiTheme="minorHAnsi" w:eastAsia="Arial" w:hAnsiTheme="minorHAnsi" w:cstheme="minorHAnsi"/>
          <w:sz w:val="20"/>
          <w:szCs w:val="20"/>
        </w:rPr>
        <w:t xml:space="preserve">w organizacji eksperymentalnych badań w dziedzinie nauk społecznych. Zamawiający będzie oceniał spełnienie tego kryterium na podstawie wykazu przeprowadzonych usług złożonego przez Wykonawcę (przeprowadzonych/koordynowanych przez osoby </w:t>
      </w:r>
      <w:r w:rsidR="007D02B7" w:rsidRPr="00761810">
        <w:rPr>
          <w:rFonts w:asciiTheme="minorHAnsi" w:eastAsia="Arial" w:hAnsiTheme="minorHAnsi" w:cstheme="minorHAnsi"/>
          <w:color w:val="FF0000"/>
          <w:sz w:val="20"/>
          <w:szCs w:val="20"/>
        </w:rPr>
        <w:t>wyznaczone przez</w:t>
      </w:r>
      <w:r w:rsidR="005E5697" w:rsidRPr="00761810">
        <w:rPr>
          <w:rFonts w:asciiTheme="minorHAnsi" w:eastAsia="Arial" w:hAnsiTheme="minorHAnsi" w:cstheme="minorHAnsi"/>
          <w:color w:val="FF0000"/>
          <w:sz w:val="20"/>
          <w:szCs w:val="20"/>
        </w:rPr>
        <w:t xml:space="preserve"> Wykonawcę do roli koordynatora projektu</w:t>
      </w:r>
      <w:r w:rsidRPr="0009069B">
        <w:rPr>
          <w:rFonts w:asciiTheme="minorHAnsi" w:eastAsia="Arial" w:hAnsiTheme="minorHAnsi" w:cstheme="minorHAnsi"/>
          <w:sz w:val="20"/>
          <w:szCs w:val="20"/>
        </w:rPr>
        <w:t xml:space="preserve">) - </w:t>
      </w:r>
      <w:r w:rsidRPr="0009069B">
        <w:rPr>
          <w:rFonts w:asciiTheme="minorHAnsi" w:eastAsia="Arial" w:hAnsiTheme="minorHAnsi" w:cstheme="minorHAnsi"/>
          <w:b/>
          <w:sz w:val="20"/>
          <w:szCs w:val="20"/>
        </w:rPr>
        <w:t>zgodnie z załącznikiem do zapytania ofertowego</w:t>
      </w:r>
      <w:r w:rsidRPr="0009069B">
        <w:rPr>
          <w:rFonts w:asciiTheme="minorHAnsi" w:eastAsia="Arial" w:hAnsiTheme="minorHAnsi" w:cstheme="minorHAnsi"/>
          <w:sz w:val="20"/>
          <w:szCs w:val="20"/>
        </w:rPr>
        <w:t xml:space="preserve"> wraz z dokumentami potwierdzającymi, że usługi te zostały wykonane należycie (referencje i opinie klientów). Dodatkowym atutem będzie również udokumentowane prowadzenie przez osoby wyznaczone do realizacji niniejszej usługi</w:t>
      </w:r>
      <w:r w:rsidR="005E5697">
        <w:rPr>
          <w:rFonts w:asciiTheme="minorHAnsi" w:eastAsia="Arial" w:hAnsiTheme="minorHAnsi" w:cstheme="minorHAnsi"/>
          <w:sz w:val="20"/>
          <w:szCs w:val="20"/>
        </w:rPr>
        <w:t xml:space="preserve"> </w:t>
      </w:r>
      <w:r w:rsidR="005E5697" w:rsidRPr="00761810">
        <w:rPr>
          <w:rFonts w:asciiTheme="minorHAnsi" w:eastAsia="Arial" w:hAnsiTheme="minorHAnsi" w:cstheme="minorHAnsi"/>
          <w:color w:val="FF0000"/>
          <w:sz w:val="20"/>
          <w:szCs w:val="20"/>
        </w:rPr>
        <w:t>jako koordynator</w:t>
      </w:r>
      <w:r w:rsidRPr="0009069B">
        <w:rPr>
          <w:rFonts w:asciiTheme="minorHAnsi" w:eastAsia="Arial" w:hAnsiTheme="minorHAnsi" w:cstheme="minorHAnsi"/>
          <w:sz w:val="20"/>
          <w:szCs w:val="20"/>
        </w:rPr>
        <w:t>, badań dotyczących zmiany klimatu lub środowiska naturalnego. Liczba przyznanych punktów wyznaczana będzie w następujący sposób:</w:t>
      </w:r>
    </w:p>
    <w:p w14:paraId="266BC88D" w14:textId="2F7E557D" w:rsidR="009A1273" w:rsidRPr="0009069B" w:rsidRDefault="009A1273" w:rsidP="009A1273">
      <w:pPr>
        <w:numPr>
          <w:ilvl w:val="1"/>
          <w:numId w:val="27"/>
        </w:numPr>
        <w:spacing w:after="0" w:line="276" w:lineRule="auto"/>
        <w:jc w:val="both"/>
        <w:rPr>
          <w:rFonts w:asciiTheme="minorHAnsi" w:eastAsia="Arial" w:hAnsiTheme="minorHAnsi" w:cstheme="minorHAnsi"/>
          <w:sz w:val="20"/>
          <w:szCs w:val="20"/>
        </w:rPr>
      </w:pPr>
      <w:r w:rsidRPr="0009069B">
        <w:rPr>
          <w:rFonts w:asciiTheme="minorHAnsi" w:eastAsia="Arial" w:hAnsiTheme="minorHAnsi" w:cstheme="minorHAnsi"/>
          <w:sz w:val="20"/>
          <w:szCs w:val="20"/>
        </w:rPr>
        <w:t xml:space="preserve">Posiadanie przez osoby wyznaczone do realizacji niniejszej usługi </w:t>
      </w:r>
      <w:r w:rsidR="005E5697" w:rsidRPr="00761810">
        <w:rPr>
          <w:rFonts w:asciiTheme="minorHAnsi" w:eastAsia="Arial" w:hAnsiTheme="minorHAnsi" w:cstheme="minorHAnsi"/>
          <w:color w:val="FF0000"/>
          <w:sz w:val="20"/>
          <w:szCs w:val="20"/>
        </w:rPr>
        <w:t xml:space="preserve">jako koordynator </w:t>
      </w:r>
      <w:r w:rsidRPr="0009069B">
        <w:rPr>
          <w:rFonts w:asciiTheme="minorHAnsi" w:eastAsia="Arial" w:hAnsiTheme="minorHAnsi" w:cstheme="minorHAnsi"/>
          <w:sz w:val="20"/>
          <w:szCs w:val="20"/>
        </w:rPr>
        <w:t>wyższego niż wymagane doświadczenia (zgodnie z punktem II.1.b) - wcześniejsze doświadczenie w realizacji/koordynacji eksperymentalnych w dziedzinie nauk społecznych, w tym (</w:t>
      </w:r>
      <w:r w:rsidRPr="007070AD">
        <w:rPr>
          <w:rFonts w:asciiTheme="minorHAnsi" w:eastAsia="Arial" w:hAnsiTheme="minorHAnsi" w:cstheme="minorHAnsi"/>
          <w:b/>
          <w:sz w:val="20"/>
          <w:szCs w:val="20"/>
        </w:rPr>
        <w:t xml:space="preserve">co najmniej 10 badań </w:t>
      </w:r>
      <w:r w:rsidRPr="007070AD">
        <w:rPr>
          <w:rFonts w:asciiTheme="minorHAnsi" w:eastAsia="Arial" w:hAnsiTheme="minorHAnsi" w:cstheme="minorHAnsi"/>
          <w:sz w:val="20"/>
          <w:szCs w:val="20"/>
        </w:rPr>
        <w:t>w formacie nadzorowanym stacjonarnym</w:t>
      </w:r>
      <w:r w:rsidRPr="0009069B">
        <w:rPr>
          <w:rFonts w:asciiTheme="minorHAnsi" w:eastAsia="Arial" w:hAnsiTheme="minorHAnsi" w:cstheme="minorHAnsi"/>
          <w:sz w:val="20"/>
          <w:szCs w:val="20"/>
        </w:rPr>
        <w:t>) - 15 pkt</w:t>
      </w:r>
    </w:p>
    <w:p w14:paraId="0FF99641" w14:textId="459CF8A1" w:rsidR="009A1273" w:rsidRPr="0009069B" w:rsidRDefault="009A1273" w:rsidP="009A1273">
      <w:pPr>
        <w:numPr>
          <w:ilvl w:val="1"/>
          <w:numId w:val="27"/>
        </w:numPr>
        <w:spacing w:after="0" w:line="276" w:lineRule="auto"/>
        <w:jc w:val="both"/>
        <w:rPr>
          <w:rFonts w:asciiTheme="minorHAnsi" w:eastAsia="Arial" w:hAnsiTheme="minorHAnsi" w:cstheme="minorHAnsi"/>
          <w:sz w:val="20"/>
          <w:szCs w:val="20"/>
        </w:rPr>
      </w:pPr>
      <w:r w:rsidRPr="0009069B">
        <w:rPr>
          <w:rFonts w:asciiTheme="minorHAnsi" w:eastAsia="Arial" w:hAnsiTheme="minorHAnsi" w:cstheme="minorHAnsi"/>
          <w:sz w:val="20"/>
          <w:szCs w:val="20"/>
        </w:rPr>
        <w:t xml:space="preserve">Posiadanie przez osoby wyznaczone do realizacji niniejszej usługi </w:t>
      </w:r>
      <w:r w:rsidR="005E5697" w:rsidRPr="00761810">
        <w:rPr>
          <w:rFonts w:asciiTheme="minorHAnsi" w:eastAsia="Arial" w:hAnsiTheme="minorHAnsi" w:cstheme="minorHAnsi"/>
          <w:color w:val="FF0000"/>
          <w:sz w:val="20"/>
          <w:szCs w:val="20"/>
        </w:rPr>
        <w:t xml:space="preserve">jako koordynator </w:t>
      </w:r>
      <w:r w:rsidRPr="0009069B">
        <w:rPr>
          <w:rFonts w:asciiTheme="minorHAnsi" w:eastAsia="Arial" w:hAnsiTheme="minorHAnsi" w:cstheme="minorHAnsi"/>
          <w:sz w:val="20"/>
          <w:szCs w:val="20"/>
        </w:rPr>
        <w:t>wyższego niż wymaganego doświadczenia (zgodnie z punktem II.1.b) - wcześniejsze doświadczenie w realizacji/koordynacji eksperymentalnych w dziedzinie nauk społecznych, w tym (</w:t>
      </w:r>
      <w:r w:rsidRPr="007070AD">
        <w:rPr>
          <w:rFonts w:asciiTheme="minorHAnsi" w:eastAsia="Arial" w:hAnsiTheme="minorHAnsi" w:cstheme="minorHAnsi"/>
          <w:b/>
          <w:sz w:val="20"/>
          <w:szCs w:val="20"/>
        </w:rPr>
        <w:t xml:space="preserve">co najmniej 7 badań </w:t>
      </w:r>
      <w:r w:rsidRPr="007070AD">
        <w:rPr>
          <w:rFonts w:asciiTheme="minorHAnsi" w:eastAsia="Arial" w:hAnsiTheme="minorHAnsi" w:cstheme="minorHAnsi"/>
          <w:sz w:val="20"/>
          <w:szCs w:val="20"/>
        </w:rPr>
        <w:t>w formacie nadzorowanym stacjonarnym</w:t>
      </w:r>
      <w:r w:rsidRPr="0009069B">
        <w:rPr>
          <w:rFonts w:asciiTheme="minorHAnsi" w:eastAsia="Arial" w:hAnsiTheme="minorHAnsi" w:cstheme="minorHAnsi"/>
          <w:sz w:val="20"/>
          <w:szCs w:val="20"/>
        </w:rPr>
        <w:t>) - 10 pkt</w:t>
      </w:r>
    </w:p>
    <w:p w14:paraId="7505E499" w14:textId="2CC4984B" w:rsidR="009A1273" w:rsidRDefault="009A1273" w:rsidP="009A1273">
      <w:pPr>
        <w:numPr>
          <w:ilvl w:val="1"/>
          <w:numId w:val="27"/>
        </w:numPr>
        <w:spacing w:after="0" w:line="276" w:lineRule="auto"/>
        <w:jc w:val="both"/>
        <w:rPr>
          <w:rFonts w:asciiTheme="minorHAnsi" w:eastAsia="Arial" w:hAnsiTheme="minorHAnsi" w:cstheme="minorHAnsi"/>
          <w:sz w:val="20"/>
          <w:szCs w:val="20"/>
        </w:rPr>
      </w:pPr>
      <w:r w:rsidRPr="0009069B">
        <w:rPr>
          <w:rFonts w:asciiTheme="minorHAnsi" w:eastAsia="Arial" w:hAnsiTheme="minorHAnsi" w:cstheme="minorHAnsi"/>
          <w:sz w:val="20"/>
          <w:szCs w:val="20"/>
        </w:rPr>
        <w:t xml:space="preserve">Posiadanie przez osoby wyznaczone do realizacji niniejszej usługi </w:t>
      </w:r>
      <w:r w:rsidR="005E5697" w:rsidRPr="00761810">
        <w:rPr>
          <w:rFonts w:asciiTheme="minorHAnsi" w:eastAsia="Arial" w:hAnsiTheme="minorHAnsi" w:cstheme="minorHAnsi"/>
          <w:color w:val="FF0000"/>
          <w:sz w:val="20"/>
          <w:szCs w:val="20"/>
        </w:rPr>
        <w:t xml:space="preserve">jako koordynator </w:t>
      </w:r>
      <w:r w:rsidRPr="0009069B">
        <w:rPr>
          <w:rFonts w:asciiTheme="minorHAnsi" w:eastAsia="Arial" w:hAnsiTheme="minorHAnsi" w:cstheme="minorHAnsi"/>
          <w:sz w:val="20"/>
          <w:szCs w:val="20"/>
        </w:rPr>
        <w:t>wymaganego doświadczenia (zgodnie z punktem II.1.b) doświadczenie w realizacji/koordynacji eksperymentalnych w dziedzinie nauk społecznych, w tym (</w:t>
      </w:r>
      <w:r w:rsidRPr="0009069B">
        <w:rPr>
          <w:rFonts w:asciiTheme="minorHAnsi" w:eastAsia="Arial" w:hAnsiTheme="minorHAnsi" w:cstheme="minorHAnsi"/>
          <w:b/>
          <w:sz w:val="20"/>
          <w:szCs w:val="20"/>
        </w:rPr>
        <w:t xml:space="preserve">co najmniej 5 badań </w:t>
      </w:r>
      <w:r w:rsidRPr="0009069B">
        <w:rPr>
          <w:rFonts w:asciiTheme="minorHAnsi" w:eastAsia="Arial" w:hAnsiTheme="minorHAnsi" w:cstheme="minorHAnsi"/>
          <w:sz w:val="20"/>
          <w:szCs w:val="20"/>
        </w:rPr>
        <w:t>w formacie nadzorowanym stacjonarnym)</w:t>
      </w:r>
      <w:r w:rsidR="0009069B" w:rsidRPr="0009069B">
        <w:rPr>
          <w:rFonts w:asciiTheme="minorHAnsi" w:eastAsia="Arial" w:hAnsiTheme="minorHAnsi" w:cstheme="minorHAnsi"/>
          <w:sz w:val="20"/>
          <w:szCs w:val="20"/>
        </w:rPr>
        <w:t xml:space="preserve"> </w:t>
      </w:r>
      <w:r w:rsidRPr="0009069B">
        <w:rPr>
          <w:rFonts w:asciiTheme="minorHAnsi" w:eastAsia="Arial" w:hAnsiTheme="minorHAnsi" w:cstheme="minorHAnsi"/>
          <w:sz w:val="20"/>
          <w:szCs w:val="20"/>
        </w:rPr>
        <w:t>- 0 pkt</w:t>
      </w:r>
    </w:p>
    <w:p w14:paraId="3434ECED" w14:textId="6D71FE23" w:rsidR="0009069B" w:rsidRDefault="0009069B" w:rsidP="0009069B">
      <w:pPr>
        <w:spacing w:after="0" w:line="276" w:lineRule="auto"/>
        <w:jc w:val="both"/>
        <w:rPr>
          <w:rFonts w:asciiTheme="minorHAnsi" w:eastAsia="Arial" w:hAnsiTheme="minorHAnsi" w:cstheme="minorHAnsi"/>
          <w:sz w:val="20"/>
          <w:szCs w:val="20"/>
        </w:rPr>
      </w:pPr>
    </w:p>
    <w:p w14:paraId="3B95A4F3" w14:textId="6FCEC350" w:rsidR="0009069B" w:rsidRPr="0009069B" w:rsidRDefault="0009069B" w:rsidP="0009069B">
      <w:pPr>
        <w:numPr>
          <w:ilvl w:val="0"/>
          <w:numId w:val="27"/>
        </w:numPr>
        <w:pBdr>
          <w:top w:val="nil"/>
          <w:left w:val="nil"/>
          <w:bottom w:val="nil"/>
          <w:right w:val="nil"/>
          <w:between w:val="nil"/>
        </w:pBdr>
        <w:spacing w:after="0" w:line="276" w:lineRule="auto"/>
        <w:jc w:val="both"/>
        <w:rPr>
          <w:rFonts w:asciiTheme="minorHAnsi" w:eastAsia="Arial" w:hAnsiTheme="minorHAnsi" w:cstheme="minorHAnsi"/>
          <w:sz w:val="20"/>
          <w:szCs w:val="20"/>
        </w:rPr>
      </w:pPr>
      <w:r w:rsidRPr="0009069B">
        <w:rPr>
          <w:rFonts w:asciiTheme="minorHAnsi" w:eastAsia="Arial" w:hAnsiTheme="minorHAnsi" w:cstheme="minorHAnsi"/>
          <w:b/>
          <w:sz w:val="20"/>
          <w:szCs w:val="20"/>
        </w:rPr>
        <w:t>Kryterium Rozmowa Weryfikacyjna (20%)</w:t>
      </w:r>
      <w:r w:rsidRPr="0009069B">
        <w:rPr>
          <w:rFonts w:asciiTheme="minorHAnsi" w:eastAsia="Arial" w:hAnsiTheme="minorHAnsi" w:cstheme="minorHAnsi"/>
          <w:sz w:val="20"/>
          <w:szCs w:val="20"/>
        </w:rPr>
        <w:t xml:space="preserve"> - w zakresie tego kryterium, w trakcie 30 minutowej rozmowy, oceniany będzie zaprezentowany przez Wykonawcę plan realizacji badań będących przedmiotem niniejszego zamówienia. W szczególności, w trakcie swojej prezentacji Wykonawca powinien poruszyć następujące kwestie: (1) zaproponowane przez Wykonawcę rozwiązania, zmniejszające ryzyko niepełnego wykorzystania czasu pracy pracowni MRI (</w:t>
      </w:r>
      <w:r w:rsidR="00E855E7">
        <w:rPr>
          <w:rFonts w:asciiTheme="minorHAnsi" w:eastAsia="Arial" w:hAnsiTheme="minorHAnsi" w:cstheme="minorHAnsi"/>
          <w:sz w:val="20"/>
          <w:szCs w:val="20"/>
        </w:rPr>
        <w:t xml:space="preserve">środki zaradcze na wypadek </w:t>
      </w:r>
      <w:r w:rsidRPr="0009069B">
        <w:rPr>
          <w:rFonts w:asciiTheme="minorHAnsi" w:eastAsia="Arial" w:hAnsiTheme="minorHAnsi" w:cstheme="minorHAnsi"/>
          <w:sz w:val="20"/>
          <w:szCs w:val="20"/>
        </w:rPr>
        <w:t>nie stawienia się badanych na termin badania i/lub wystąpienia przeciwwskazań do badania MRI</w:t>
      </w:r>
      <w:r w:rsidR="00E855E7">
        <w:rPr>
          <w:rFonts w:asciiTheme="minorHAnsi" w:eastAsia="Arial" w:hAnsiTheme="minorHAnsi" w:cstheme="minorHAnsi"/>
          <w:sz w:val="20"/>
          <w:szCs w:val="20"/>
        </w:rPr>
        <w:t xml:space="preserve">, a także na wypadek </w:t>
      </w:r>
      <w:r w:rsidR="00CD23E4">
        <w:rPr>
          <w:rFonts w:asciiTheme="minorHAnsi" w:eastAsia="Arial" w:hAnsiTheme="minorHAnsi" w:cstheme="minorHAnsi"/>
          <w:sz w:val="20"/>
          <w:szCs w:val="20"/>
        </w:rPr>
        <w:t xml:space="preserve">nieobecności </w:t>
      </w:r>
      <w:r w:rsidR="00E855E7">
        <w:rPr>
          <w:rFonts w:asciiTheme="minorHAnsi" w:eastAsia="Arial" w:hAnsiTheme="minorHAnsi" w:cstheme="minorHAnsi"/>
          <w:sz w:val="20"/>
          <w:szCs w:val="20"/>
        </w:rPr>
        <w:t>osob</w:t>
      </w:r>
      <w:r w:rsidR="00CD23E4">
        <w:rPr>
          <w:rFonts w:asciiTheme="minorHAnsi" w:eastAsia="Arial" w:hAnsiTheme="minorHAnsi" w:cstheme="minorHAnsi"/>
          <w:sz w:val="20"/>
          <w:szCs w:val="20"/>
        </w:rPr>
        <w:t>y</w:t>
      </w:r>
      <w:r w:rsidR="00E855E7">
        <w:rPr>
          <w:rFonts w:asciiTheme="minorHAnsi" w:eastAsia="Arial" w:hAnsiTheme="minorHAnsi" w:cstheme="minorHAnsi"/>
          <w:sz w:val="20"/>
          <w:szCs w:val="20"/>
        </w:rPr>
        <w:t>/</w:t>
      </w:r>
      <w:r w:rsidR="00CD23E4">
        <w:rPr>
          <w:rFonts w:asciiTheme="minorHAnsi" w:eastAsia="Arial" w:hAnsiTheme="minorHAnsi" w:cstheme="minorHAnsi"/>
          <w:sz w:val="20"/>
          <w:szCs w:val="20"/>
        </w:rPr>
        <w:t>osób</w:t>
      </w:r>
      <w:r w:rsidR="00E855E7">
        <w:rPr>
          <w:rFonts w:asciiTheme="minorHAnsi" w:eastAsia="Arial" w:hAnsiTheme="minorHAnsi" w:cstheme="minorHAnsi"/>
          <w:sz w:val="20"/>
          <w:szCs w:val="20"/>
        </w:rPr>
        <w:t xml:space="preserve"> wyznaczon</w:t>
      </w:r>
      <w:r w:rsidR="00CD23E4">
        <w:rPr>
          <w:rFonts w:asciiTheme="minorHAnsi" w:eastAsia="Arial" w:hAnsiTheme="minorHAnsi" w:cstheme="minorHAnsi"/>
          <w:sz w:val="20"/>
          <w:szCs w:val="20"/>
        </w:rPr>
        <w:t>ych</w:t>
      </w:r>
      <w:r w:rsidR="00E855E7">
        <w:rPr>
          <w:rFonts w:asciiTheme="minorHAnsi" w:eastAsia="Arial" w:hAnsiTheme="minorHAnsi" w:cstheme="minorHAnsi"/>
          <w:sz w:val="20"/>
          <w:szCs w:val="20"/>
        </w:rPr>
        <w:t xml:space="preserve"> do tego celu przez Zamawiającego</w:t>
      </w:r>
      <w:r w:rsidRPr="0009069B">
        <w:rPr>
          <w:rFonts w:asciiTheme="minorHAnsi" w:eastAsia="Arial" w:hAnsiTheme="minorHAnsi" w:cstheme="minorHAnsi"/>
          <w:sz w:val="20"/>
          <w:szCs w:val="20"/>
        </w:rPr>
        <w:t xml:space="preserve">); (2) przedstawienie sylwetki i kwalifikacji osoby/osób </w:t>
      </w:r>
      <w:r w:rsidR="004D64C0" w:rsidRPr="00761810">
        <w:rPr>
          <w:rFonts w:asciiTheme="minorHAnsi" w:eastAsia="Arial" w:hAnsiTheme="minorHAnsi" w:cstheme="minorHAnsi"/>
          <w:color w:val="FF0000"/>
          <w:sz w:val="20"/>
          <w:szCs w:val="20"/>
        </w:rPr>
        <w:t>wyznaczonych</w:t>
      </w:r>
      <w:r w:rsidR="004D64C0" w:rsidRPr="0009069B">
        <w:rPr>
          <w:rFonts w:asciiTheme="minorHAnsi" w:eastAsia="Arial" w:hAnsiTheme="minorHAnsi" w:cstheme="minorHAnsi"/>
          <w:sz w:val="20"/>
          <w:szCs w:val="20"/>
        </w:rPr>
        <w:t xml:space="preserve"> </w:t>
      </w:r>
      <w:r w:rsidRPr="0009069B">
        <w:rPr>
          <w:rFonts w:asciiTheme="minorHAnsi" w:eastAsia="Arial" w:hAnsiTheme="minorHAnsi" w:cstheme="minorHAnsi"/>
          <w:sz w:val="20"/>
          <w:szCs w:val="20"/>
        </w:rPr>
        <w:t xml:space="preserve">do </w:t>
      </w:r>
      <w:r w:rsidR="004A6000" w:rsidRPr="00761810">
        <w:rPr>
          <w:rFonts w:asciiTheme="minorHAnsi" w:eastAsia="Arial" w:hAnsiTheme="minorHAnsi" w:cstheme="minorHAnsi"/>
          <w:color w:val="FF0000"/>
          <w:sz w:val="20"/>
          <w:szCs w:val="20"/>
        </w:rPr>
        <w:t>koordynacji</w:t>
      </w:r>
      <w:r w:rsidR="004A6000" w:rsidRPr="0009069B">
        <w:rPr>
          <w:rFonts w:asciiTheme="minorHAnsi" w:eastAsia="Arial" w:hAnsiTheme="minorHAnsi" w:cstheme="minorHAnsi"/>
          <w:sz w:val="20"/>
          <w:szCs w:val="20"/>
        </w:rPr>
        <w:t xml:space="preserve"> </w:t>
      </w:r>
      <w:r w:rsidRPr="0009069B">
        <w:rPr>
          <w:rFonts w:asciiTheme="minorHAnsi" w:eastAsia="Arial" w:hAnsiTheme="minorHAnsi" w:cstheme="minorHAnsi"/>
          <w:sz w:val="20"/>
          <w:szCs w:val="20"/>
        </w:rPr>
        <w:t xml:space="preserve">badania. </w:t>
      </w:r>
      <w:r w:rsidR="004D64C0" w:rsidRPr="00761810">
        <w:rPr>
          <w:rFonts w:asciiTheme="minorHAnsi" w:eastAsia="Arial" w:hAnsiTheme="minorHAnsi" w:cstheme="minorHAnsi"/>
          <w:color w:val="FF0000"/>
          <w:sz w:val="20"/>
          <w:szCs w:val="20"/>
        </w:rPr>
        <w:t>Dodatkowym atutem będzie przedstawienie sylwetki osób oddelegowanych do pracy w siedzibie Zamawiającego</w:t>
      </w:r>
      <w:r w:rsidR="004D64C0">
        <w:rPr>
          <w:rFonts w:asciiTheme="minorHAnsi" w:eastAsia="Arial" w:hAnsiTheme="minorHAnsi" w:cstheme="minorHAnsi"/>
          <w:sz w:val="20"/>
          <w:szCs w:val="20"/>
        </w:rPr>
        <w:t xml:space="preserve">. </w:t>
      </w:r>
      <w:r w:rsidRPr="0009069B">
        <w:rPr>
          <w:rFonts w:asciiTheme="minorHAnsi" w:eastAsia="Arial" w:hAnsiTheme="minorHAnsi" w:cstheme="minorHAnsi"/>
          <w:sz w:val="20"/>
          <w:szCs w:val="20"/>
        </w:rPr>
        <w:t>Liczba przyznanych punktów wyznaczana będzie w następujący sposób:</w:t>
      </w:r>
    </w:p>
    <w:p w14:paraId="76E5E1EE" w14:textId="77777777" w:rsidR="0009069B" w:rsidRPr="0009069B" w:rsidRDefault="0009069B" w:rsidP="0009069B">
      <w:pPr>
        <w:numPr>
          <w:ilvl w:val="1"/>
          <w:numId w:val="27"/>
        </w:numPr>
        <w:pBdr>
          <w:top w:val="nil"/>
          <w:left w:val="nil"/>
          <w:bottom w:val="nil"/>
          <w:right w:val="nil"/>
          <w:between w:val="nil"/>
        </w:pBdr>
        <w:spacing w:after="0" w:line="276" w:lineRule="auto"/>
        <w:jc w:val="both"/>
        <w:rPr>
          <w:rFonts w:asciiTheme="minorHAnsi" w:eastAsia="Arial" w:hAnsiTheme="minorHAnsi" w:cstheme="minorHAnsi"/>
          <w:sz w:val="20"/>
          <w:szCs w:val="20"/>
        </w:rPr>
      </w:pPr>
      <w:r w:rsidRPr="0009069B">
        <w:rPr>
          <w:rFonts w:asciiTheme="minorHAnsi" w:eastAsia="Arial" w:hAnsiTheme="minorHAnsi" w:cstheme="minorHAnsi"/>
          <w:sz w:val="20"/>
          <w:szCs w:val="20"/>
        </w:rPr>
        <w:t>Środki zmniejszające ryzyko niepełnego wykorzystania czasu pracy pracowni MRI - 0-10 pkt</w:t>
      </w:r>
    </w:p>
    <w:p w14:paraId="6C1957A0" w14:textId="14604DF4" w:rsidR="0009069B" w:rsidRPr="0009069B" w:rsidRDefault="0009069B" w:rsidP="0009069B">
      <w:pPr>
        <w:numPr>
          <w:ilvl w:val="1"/>
          <w:numId w:val="27"/>
        </w:numPr>
        <w:pBdr>
          <w:top w:val="nil"/>
          <w:left w:val="nil"/>
          <w:bottom w:val="nil"/>
          <w:right w:val="nil"/>
          <w:between w:val="nil"/>
        </w:pBdr>
        <w:spacing w:after="0" w:line="276" w:lineRule="auto"/>
        <w:jc w:val="both"/>
        <w:rPr>
          <w:rFonts w:asciiTheme="minorHAnsi" w:eastAsia="Arial" w:hAnsiTheme="minorHAnsi" w:cstheme="minorHAnsi"/>
          <w:sz w:val="20"/>
          <w:szCs w:val="20"/>
        </w:rPr>
      </w:pPr>
      <w:r w:rsidRPr="0009069B">
        <w:rPr>
          <w:rFonts w:asciiTheme="minorHAnsi" w:eastAsia="Arial" w:hAnsiTheme="minorHAnsi" w:cstheme="minorHAnsi"/>
          <w:sz w:val="20"/>
          <w:szCs w:val="20"/>
        </w:rPr>
        <w:t xml:space="preserve">Kwalifikacje osoby/osób </w:t>
      </w:r>
      <w:r w:rsidR="004D64C0" w:rsidRPr="00761810">
        <w:rPr>
          <w:rFonts w:asciiTheme="minorHAnsi" w:eastAsia="Arial" w:hAnsiTheme="minorHAnsi" w:cstheme="minorHAnsi"/>
          <w:color w:val="FF0000"/>
          <w:sz w:val="20"/>
          <w:szCs w:val="20"/>
        </w:rPr>
        <w:t>wyznaczonych</w:t>
      </w:r>
      <w:r w:rsidR="004D64C0" w:rsidRPr="0009069B">
        <w:rPr>
          <w:rFonts w:asciiTheme="minorHAnsi" w:eastAsia="Arial" w:hAnsiTheme="minorHAnsi" w:cstheme="minorHAnsi"/>
          <w:sz w:val="20"/>
          <w:szCs w:val="20"/>
        </w:rPr>
        <w:t xml:space="preserve"> </w:t>
      </w:r>
      <w:r w:rsidRPr="0009069B">
        <w:rPr>
          <w:rFonts w:asciiTheme="minorHAnsi" w:eastAsia="Arial" w:hAnsiTheme="minorHAnsi" w:cstheme="minorHAnsi"/>
          <w:sz w:val="20"/>
          <w:szCs w:val="20"/>
        </w:rPr>
        <w:t xml:space="preserve">do </w:t>
      </w:r>
      <w:r w:rsidR="004A6000" w:rsidRPr="00761810">
        <w:rPr>
          <w:rFonts w:asciiTheme="minorHAnsi" w:eastAsia="Arial" w:hAnsiTheme="minorHAnsi" w:cstheme="minorHAnsi"/>
          <w:color w:val="FF0000"/>
          <w:sz w:val="20"/>
          <w:szCs w:val="20"/>
        </w:rPr>
        <w:t>koordynacji</w:t>
      </w:r>
      <w:r w:rsidR="004A6000" w:rsidRPr="0009069B">
        <w:rPr>
          <w:rFonts w:asciiTheme="minorHAnsi" w:eastAsia="Arial" w:hAnsiTheme="minorHAnsi" w:cstheme="minorHAnsi"/>
          <w:sz w:val="20"/>
          <w:szCs w:val="20"/>
        </w:rPr>
        <w:t xml:space="preserve"> </w:t>
      </w:r>
      <w:r w:rsidRPr="0009069B">
        <w:rPr>
          <w:rFonts w:asciiTheme="minorHAnsi" w:eastAsia="Arial" w:hAnsiTheme="minorHAnsi" w:cstheme="minorHAnsi"/>
          <w:sz w:val="20"/>
          <w:szCs w:val="20"/>
        </w:rPr>
        <w:t>badania - 0-10 pkt</w:t>
      </w:r>
    </w:p>
    <w:p w14:paraId="2343922F" w14:textId="77777777" w:rsidR="0009069B" w:rsidRPr="0009069B" w:rsidRDefault="0009069B" w:rsidP="0009069B">
      <w:pPr>
        <w:pBdr>
          <w:top w:val="nil"/>
          <w:left w:val="nil"/>
          <w:bottom w:val="nil"/>
          <w:right w:val="nil"/>
          <w:between w:val="nil"/>
        </w:pBdr>
        <w:spacing w:after="0" w:line="276" w:lineRule="auto"/>
        <w:ind w:left="709" w:hanging="709"/>
        <w:jc w:val="both"/>
        <w:rPr>
          <w:rFonts w:asciiTheme="minorHAnsi" w:eastAsia="Arial" w:hAnsiTheme="minorHAnsi" w:cstheme="minorHAnsi"/>
          <w:sz w:val="20"/>
          <w:szCs w:val="20"/>
        </w:rPr>
      </w:pPr>
      <w:r w:rsidRPr="0009069B">
        <w:rPr>
          <w:rFonts w:asciiTheme="minorHAnsi" w:eastAsia="Arial" w:hAnsiTheme="minorHAnsi" w:cstheme="minorHAnsi"/>
          <w:sz w:val="20"/>
          <w:szCs w:val="20"/>
        </w:rPr>
        <w:tab/>
        <w:t>To kryterium ma bezpośredni związek z przedmiotem zamówienia i jest związane z weryfikacją kompetencji osób, które będą realizować usługę po stronie wykonawcy.</w:t>
      </w:r>
    </w:p>
    <w:p w14:paraId="492F6DD7" w14:textId="4D9B4C7A" w:rsidR="0009069B" w:rsidRDefault="0009069B" w:rsidP="0009069B">
      <w:pPr>
        <w:spacing w:after="0" w:line="276" w:lineRule="auto"/>
        <w:jc w:val="both"/>
        <w:rPr>
          <w:rFonts w:asciiTheme="minorHAnsi" w:eastAsia="Arial" w:hAnsiTheme="minorHAnsi" w:cstheme="minorHAnsi"/>
          <w:sz w:val="20"/>
          <w:szCs w:val="20"/>
        </w:rPr>
      </w:pPr>
    </w:p>
    <w:bookmarkEnd w:id="4"/>
    <w:p w14:paraId="58AEF026" w14:textId="231404D2" w:rsidR="007F6951" w:rsidRDefault="001F24C8">
      <w:pPr>
        <w:spacing w:after="0" w:line="240" w:lineRule="auto"/>
        <w:jc w:val="both"/>
        <w:rPr>
          <w:b/>
          <w:sz w:val="20"/>
          <w:szCs w:val="20"/>
        </w:rPr>
      </w:pPr>
      <w:r>
        <w:rPr>
          <w:b/>
          <w:sz w:val="20"/>
          <w:szCs w:val="20"/>
        </w:rPr>
        <w:t>I</w:t>
      </w:r>
      <w:r w:rsidR="009317D9">
        <w:rPr>
          <w:b/>
          <w:sz w:val="20"/>
          <w:szCs w:val="20"/>
        </w:rPr>
        <w:t>V</w:t>
      </w:r>
      <w:r>
        <w:rPr>
          <w:b/>
          <w:sz w:val="20"/>
          <w:szCs w:val="20"/>
        </w:rPr>
        <w:t xml:space="preserve"> Opis  Przygotowania Oferty i jej Ocena:</w:t>
      </w:r>
    </w:p>
    <w:p w14:paraId="4A3FBC9E" w14:textId="77777777" w:rsidR="007F6951" w:rsidRDefault="001F24C8" w:rsidP="003724D4">
      <w:pPr>
        <w:numPr>
          <w:ilvl w:val="0"/>
          <w:numId w:val="7"/>
        </w:numPr>
        <w:spacing w:after="0" w:line="276" w:lineRule="auto"/>
        <w:ind w:left="357" w:right="545" w:hanging="357"/>
        <w:jc w:val="both"/>
        <w:rPr>
          <w:sz w:val="20"/>
          <w:szCs w:val="20"/>
        </w:rPr>
      </w:pPr>
      <w:r>
        <w:rPr>
          <w:sz w:val="20"/>
          <w:szCs w:val="20"/>
        </w:rPr>
        <w:t>Oferta powinna zostać przygotowana na wzorze nr 1 załączonym do Zapytania.</w:t>
      </w:r>
    </w:p>
    <w:p w14:paraId="0A33D8F0" w14:textId="77777777" w:rsidR="007F6951" w:rsidRDefault="001F24C8" w:rsidP="003724D4">
      <w:pPr>
        <w:numPr>
          <w:ilvl w:val="0"/>
          <w:numId w:val="7"/>
        </w:numPr>
        <w:spacing w:after="0" w:line="276" w:lineRule="auto"/>
        <w:ind w:left="357" w:right="-46" w:hanging="357"/>
        <w:jc w:val="both"/>
        <w:rPr>
          <w:sz w:val="20"/>
          <w:szCs w:val="20"/>
        </w:rPr>
      </w:pPr>
      <w:r>
        <w:rPr>
          <w:sz w:val="20"/>
          <w:szCs w:val="20"/>
        </w:rPr>
        <w:lastRenderedPageBreak/>
        <w:t>Oferta powinna zawierać Informację o łącznej wartości netto i brutto zamówienia: Wykonawca, którego oferta zostanie wybrana, przed podpisaniem umowy dostarczy skany: zaświadczenia o wpisie do ewidencji działalności gospodarczej, zaświadczenia REGON oraz zaświadczenia o nadaniu NIP.</w:t>
      </w:r>
    </w:p>
    <w:p w14:paraId="02161302" w14:textId="77777777" w:rsidR="007F6951" w:rsidRDefault="001F24C8" w:rsidP="003724D4">
      <w:pPr>
        <w:numPr>
          <w:ilvl w:val="0"/>
          <w:numId w:val="7"/>
        </w:numPr>
        <w:pBdr>
          <w:top w:val="nil"/>
          <w:left w:val="nil"/>
          <w:bottom w:val="nil"/>
          <w:right w:val="nil"/>
          <w:between w:val="nil"/>
        </w:pBdr>
        <w:spacing w:after="0" w:line="276" w:lineRule="auto"/>
        <w:ind w:left="357" w:hanging="357"/>
        <w:jc w:val="both"/>
        <w:rPr>
          <w:color w:val="222222"/>
          <w:sz w:val="20"/>
          <w:szCs w:val="20"/>
        </w:rPr>
      </w:pPr>
      <w:r>
        <w:rPr>
          <w:color w:val="222222"/>
          <w:sz w:val="20"/>
          <w:szCs w:val="20"/>
        </w:rPr>
        <w:t>Ceną oferty jest cena za całość wykonanego zamówienia.</w:t>
      </w:r>
    </w:p>
    <w:p w14:paraId="23E3E076" w14:textId="77777777" w:rsidR="007F6951" w:rsidRDefault="001F24C8" w:rsidP="003724D4">
      <w:pPr>
        <w:numPr>
          <w:ilvl w:val="0"/>
          <w:numId w:val="7"/>
        </w:numPr>
        <w:pBdr>
          <w:top w:val="nil"/>
          <w:left w:val="nil"/>
          <w:bottom w:val="nil"/>
          <w:right w:val="nil"/>
          <w:between w:val="nil"/>
        </w:pBdr>
        <w:spacing w:after="0" w:line="276" w:lineRule="auto"/>
        <w:ind w:left="357" w:hanging="357"/>
        <w:jc w:val="both"/>
        <w:rPr>
          <w:color w:val="000000"/>
          <w:sz w:val="20"/>
          <w:szCs w:val="20"/>
        </w:rPr>
      </w:pPr>
      <w:r>
        <w:rPr>
          <w:color w:val="222222"/>
          <w:sz w:val="20"/>
          <w:szCs w:val="20"/>
        </w:rPr>
        <w:t xml:space="preserve">Podana w ofercie cena musi uwzględniać wszystkie wymagania Zamawiającego określone w zapytaniu ofertowym oraz </w:t>
      </w:r>
      <w:r>
        <w:rPr>
          <w:color w:val="000000"/>
          <w:sz w:val="20"/>
          <w:szCs w:val="20"/>
        </w:rPr>
        <w:t>obejmować wszelkie koszty, jakie poniesie Wykonawca z tytułu należytego oraz zgodnego z umową i obowiązującymi przepisami wykonania przedmiotu zamówienia a także ewentualne upusty i rabaty zastosowane przez Wykonawcę.</w:t>
      </w:r>
    </w:p>
    <w:p w14:paraId="7826D333" w14:textId="77777777" w:rsidR="007F6951" w:rsidRDefault="001F24C8" w:rsidP="003724D4">
      <w:pPr>
        <w:numPr>
          <w:ilvl w:val="0"/>
          <w:numId w:val="7"/>
        </w:numPr>
        <w:pBdr>
          <w:top w:val="nil"/>
          <w:left w:val="nil"/>
          <w:bottom w:val="nil"/>
          <w:right w:val="nil"/>
          <w:between w:val="nil"/>
        </w:pBdr>
        <w:spacing w:after="0" w:line="276" w:lineRule="auto"/>
        <w:ind w:left="357" w:hanging="357"/>
        <w:jc w:val="both"/>
        <w:rPr>
          <w:color w:val="000000"/>
          <w:sz w:val="20"/>
          <w:szCs w:val="20"/>
        </w:rPr>
      </w:pPr>
      <w:r>
        <w:rPr>
          <w:color w:val="000000"/>
          <w:sz w:val="20"/>
          <w:szCs w:val="20"/>
        </w:rPr>
        <w:t>Cena w ofercie Wykonawcy musi być wyrażona w złotych polskich (PLN).</w:t>
      </w:r>
    </w:p>
    <w:p w14:paraId="0481558D" w14:textId="77777777" w:rsidR="007F6951" w:rsidRDefault="001F24C8" w:rsidP="003724D4">
      <w:pPr>
        <w:numPr>
          <w:ilvl w:val="0"/>
          <w:numId w:val="7"/>
        </w:numPr>
        <w:pBdr>
          <w:top w:val="nil"/>
          <w:left w:val="nil"/>
          <w:bottom w:val="nil"/>
          <w:right w:val="nil"/>
          <w:between w:val="nil"/>
        </w:pBdr>
        <w:spacing w:after="0" w:line="276" w:lineRule="auto"/>
        <w:ind w:left="357" w:hanging="357"/>
        <w:jc w:val="both"/>
        <w:rPr>
          <w:color w:val="000000"/>
          <w:sz w:val="20"/>
          <w:szCs w:val="20"/>
        </w:rPr>
      </w:pPr>
      <w:r>
        <w:rPr>
          <w:color w:val="000000"/>
          <w:sz w:val="20"/>
          <w:szCs w:val="20"/>
        </w:rPr>
        <w:t>Cenę w ofercie należy określać z dokładnością do dwóch miejsc po przecinku.</w:t>
      </w:r>
    </w:p>
    <w:p w14:paraId="70BBA5D0" w14:textId="77777777" w:rsidR="007F6951" w:rsidRDefault="001F24C8" w:rsidP="003724D4">
      <w:pPr>
        <w:numPr>
          <w:ilvl w:val="0"/>
          <w:numId w:val="7"/>
        </w:numPr>
        <w:pBdr>
          <w:top w:val="nil"/>
          <w:left w:val="nil"/>
          <w:bottom w:val="nil"/>
          <w:right w:val="nil"/>
          <w:between w:val="nil"/>
        </w:pBdr>
        <w:spacing w:after="0" w:line="276" w:lineRule="auto"/>
        <w:ind w:left="357" w:right="4" w:hanging="357"/>
        <w:jc w:val="both"/>
        <w:rPr>
          <w:color w:val="000000"/>
          <w:sz w:val="20"/>
          <w:szCs w:val="20"/>
        </w:rPr>
      </w:pPr>
      <w:r>
        <w:rPr>
          <w:color w:val="000000"/>
          <w:sz w:val="20"/>
          <w:szCs w:val="20"/>
        </w:rPr>
        <w:t xml:space="preserve">Wykonawca ma obowiązek podać w Formularzu - Szablon oferta cenę za wykonanie zamówienia bez podatku VAT oraz cenę z naliczonym, zgodnie z obowiązującymi polskimi przepisami podatkowymi podatkiem VAT (z zastrzeżeniem, że przedsiębiorca zagraniczny wpisuje tylko cenę bez polskiego podatku VAT – jako cenę całkowitą do zapłaty. Przedsiębiorca zagraniczny ma obowiązek wskazania na fakturze numeru NIP Zamawiającego z przedrostkiem PLN–VAT numer – PL </w:t>
      </w:r>
      <w:r>
        <w:rPr>
          <w:color w:val="000000"/>
          <w:sz w:val="20"/>
          <w:szCs w:val="20"/>
          <w:highlight w:val="white"/>
        </w:rPr>
        <w:t>5250009269</w:t>
      </w:r>
      <w:r>
        <w:rPr>
          <w:color w:val="000000"/>
          <w:sz w:val="20"/>
          <w:szCs w:val="20"/>
        </w:rPr>
        <w:t>).</w:t>
      </w:r>
    </w:p>
    <w:p w14:paraId="69D5011D" w14:textId="77777777" w:rsidR="007F6951" w:rsidRDefault="001F24C8" w:rsidP="003724D4">
      <w:pPr>
        <w:numPr>
          <w:ilvl w:val="0"/>
          <w:numId w:val="7"/>
        </w:numPr>
        <w:pBdr>
          <w:top w:val="nil"/>
          <w:left w:val="nil"/>
          <w:bottom w:val="nil"/>
          <w:right w:val="nil"/>
          <w:between w:val="nil"/>
        </w:pBdr>
        <w:spacing w:after="0" w:line="276" w:lineRule="auto"/>
        <w:ind w:right="4"/>
        <w:jc w:val="both"/>
        <w:rPr>
          <w:color w:val="000000"/>
          <w:sz w:val="20"/>
          <w:szCs w:val="20"/>
        </w:rPr>
      </w:pPr>
      <w:r>
        <w:rPr>
          <w:color w:val="000000"/>
          <w:sz w:val="20"/>
          <w:szCs w:val="20"/>
        </w:rPr>
        <w:t xml:space="preserve">Jeżeli złożono ofertę, której wybór prowadzi do powstania u Zamawiającego obowiązku podatkowego zgodnie </w:t>
      </w:r>
      <w:r>
        <w:rPr>
          <w:color w:val="000000"/>
          <w:sz w:val="20"/>
          <w:szCs w:val="20"/>
        </w:rPr>
        <w:br/>
        <w:t>z przepisami o podatku od towarów i usług (np. przedsiębiorca zagraniczny) Zamawiający w celu oceny takiej oferty (porównania z innymi ofertami) doliczy do przedstawionej w niej ceny podatek od towarów i usług, który miałby obowiązek rozliczyć zgodnie z tymi przepisami. </w:t>
      </w:r>
    </w:p>
    <w:p w14:paraId="2B98ACBF" w14:textId="77777777" w:rsidR="007F6951" w:rsidRDefault="001F24C8" w:rsidP="003724D4">
      <w:pPr>
        <w:numPr>
          <w:ilvl w:val="0"/>
          <w:numId w:val="7"/>
        </w:numPr>
        <w:pBdr>
          <w:top w:val="nil"/>
          <w:left w:val="nil"/>
          <w:bottom w:val="nil"/>
          <w:right w:val="nil"/>
          <w:between w:val="nil"/>
        </w:pBdr>
        <w:spacing w:after="0" w:line="276" w:lineRule="auto"/>
        <w:ind w:right="4"/>
        <w:jc w:val="both"/>
        <w:rPr>
          <w:color w:val="222222"/>
          <w:sz w:val="20"/>
          <w:szCs w:val="20"/>
        </w:rPr>
      </w:pPr>
      <w:r>
        <w:rPr>
          <w:color w:val="222222"/>
          <w:sz w:val="20"/>
          <w:szCs w:val="20"/>
        </w:rPr>
        <w:t>W przypadku Wykonawców zagranicznych nie objętych wewnątrzwspólnotową wymianą towarów Zamawiający dla porównania ofert doliczy również cło (jeśli w tym zamówieniu będzie występować cło jako dodatkowy koszt ponoszony przez Zamawiającego).</w:t>
      </w:r>
    </w:p>
    <w:p w14:paraId="1B27F4DB" w14:textId="77777777" w:rsidR="007F6951" w:rsidRDefault="001F24C8" w:rsidP="003724D4">
      <w:pPr>
        <w:numPr>
          <w:ilvl w:val="0"/>
          <w:numId w:val="7"/>
        </w:numPr>
        <w:pBdr>
          <w:top w:val="nil"/>
          <w:left w:val="nil"/>
          <w:bottom w:val="nil"/>
          <w:right w:val="nil"/>
          <w:between w:val="nil"/>
        </w:pBdr>
        <w:spacing w:after="27" w:line="276" w:lineRule="auto"/>
        <w:ind w:right="4"/>
        <w:jc w:val="both"/>
        <w:rPr>
          <w:color w:val="222222"/>
          <w:sz w:val="20"/>
          <w:szCs w:val="20"/>
        </w:rPr>
      </w:pPr>
      <w:r>
        <w:rPr>
          <w:color w:val="222222"/>
          <w:sz w:val="20"/>
          <w:szCs w:val="20"/>
        </w:rPr>
        <w:t>Zamawiający nie dopuszcza rozliczeń w walutach obcych.</w:t>
      </w:r>
    </w:p>
    <w:p w14:paraId="66E92463" w14:textId="22D525D4" w:rsidR="007F6951" w:rsidRDefault="001F24C8" w:rsidP="003724D4">
      <w:pPr>
        <w:numPr>
          <w:ilvl w:val="0"/>
          <w:numId w:val="7"/>
        </w:numPr>
        <w:spacing w:after="0" w:line="276" w:lineRule="auto"/>
        <w:ind w:right="-23"/>
        <w:jc w:val="both"/>
        <w:rPr>
          <w:color w:val="000000"/>
          <w:sz w:val="20"/>
          <w:szCs w:val="20"/>
        </w:rPr>
      </w:pPr>
      <w:r>
        <w:rPr>
          <w:color w:val="000000"/>
          <w:sz w:val="20"/>
          <w:szCs w:val="20"/>
        </w:rPr>
        <w:t xml:space="preserve">Oferty należy przesyłać elektronicznie w postaci zeskanowanej oferty oryginalnej pocztą elektroniczną na adres: </w:t>
      </w:r>
      <w:hyperlink r:id="rId11" w:history="1">
        <w:r w:rsidR="0009069B" w:rsidRPr="008164C7">
          <w:rPr>
            <w:rStyle w:val="Hipercze"/>
            <w:sz w:val="20"/>
            <w:szCs w:val="20"/>
          </w:rPr>
          <w:t>m.wierzba@nencki.edu.pl</w:t>
        </w:r>
      </w:hyperlink>
    </w:p>
    <w:p w14:paraId="1925D7F6" w14:textId="24264C36" w:rsidR="007F6951" w:rsidRDefault="001F24C8" w:rsidP="003724D4">
      <w:pPr>
        <w:numPr>
          <w:ilvl w:val="0"/>
          <w:numId w:val="7"/>
        </w:numPr>
        <w:pBdr>
          <w:top w:val="nil"/>
          <w:left w:val="nil"/>
          <w:bottom w:val="nil"/>
          <w:right w:val="nil"/>
          <w:between w:val="nil"/>
        </w:pBdr>
        <w:spacing w:after="0" w:line="276" w:lineRule="auto"/>
        <w:ind w:right="-23"/>
        <w:jc w:val="both"/>
        <w:rPr>
          <w:color w:val="000000"/>
          <w:sz w:val="20"/>
          <w:szCs w:val="20"/>
        </w:rPr>
      </w:pPr>
      <w:r>
        <w:rPr>
          <w:color w:val="000000"/>
          <w:sz w:val="20"/>
          <w:szCs w:val="20"/>
        </w:rPr>
        <w:t xml:space="preserve">Prosimy oznaczyć ofertę w tytule wiadomości: </w:t>
      </w:r>
      <w:r>
        <w:rPr>
          <w:b/>
          <w:color w:val="000000"/>
          <w:sz w:val="20"/>
          <w:szCs w:val="20"/>
        </w:rPr>
        <w:t>Usługa</w:t>
      </w:r>
      <w:r>
        <w:rPr>
          <w:color w:val="000000"/>
          <w:sz w:val="20"/>
          <w:szCs w:val="20"/>
        </w:rPr>
        <w:t xml:space="preserve"> </w:t>
      </w:r>
      <w:r>
        <w:rPr>
          <w:b/>
          <w:color w:val="000000"/>
          <w:sz w:val="20"/>
          <w:szCs w:val="20"/>
        </w:rPr>
        <w:t xml:space="preserve">wsparcia realizacji badań </w:t>
      </w:r>
      <w:r w:rsidR="0009069B">
        <w:rPr>
          <w:b/>
          <w:color w:val="000000"/>
          <w:sz w:val="20"/>
          <w:szCs w:val="20"/>
        </w:rPr>
        <w:t>neuroobrazowych</w:t>
      </w:r>
      <w:r>
        <w:rPr>
          <w:b/>
          <w:color w:val="000000"/>
          <w:sz w:val="20"/>
          <w:szCs w:val="20"/>
        </w:rPr>
        <w:t>.</w:t>
      </w:r>
    </w:p>
    <w:p w14:paraId="5BDAC4B8" w14:textId="77777777" w:rsidR="007F6951" w:rsidRDefault="001F24C8" w:rsidP="003724D4">
      <w:pPr>
        <w:numPr>
          <w:ilvl w:val="0"/>
          <w:numId w:val="7"/>
        </w:numPr>
        <w:spacing w:after="0" w:line="276" w:lineRule="auto"/>
        <w:ind w:right="545"/>
        <w:jc w:val="both"/>
        <w:rPr>
          <w:sz w:val="20"/>
          <w:szCs w:val="20"/>
        </w:rPr>
      </w:pPr>
      <w:r>
        <w:rPr>
          <w:sz w:val="20"/>
          <w:szCs w:val="20"/>
        </w:rPr>
        <w:t>Ocenie poddane zostaną tylko te oferty, które zawierają wszystkie elementy wymienione powyżej.</w:t>
      </w:r>
    </w:p>
    <w:p w14:paraId="72B9A434" w14:textId="77777777" w:rsidR="007F6951" w:rsidRDefault="001F24C8" w:rsidP="003724D4">
      <w:pPr>
        <w:numPr>
          <w:ilvl w:val="0"/>
          <w:numId w:val="7"/>
        </w:numPr>
        <w:pBdr>
          <w:top w:val="nil"/>
          <w:left w:val="nil"/>
          <w:bottom w:val="nil"/>
          <w:right w:val="nil"/>
          <w:between w:val="nil"/>
        </w:pBdr>
        <w:shd w:val="clear" w:color="auto" w:fill="FFFFFF"/>
        <w:spacing w:after="0" w:line="276" w:lineRule="auto"/>
        <w:ind w:left="357" w:hanging="357"/>
        <w:jc w:val="both"/>
        <w:rPr>
          <w:color w:val="222222"/>
          <w:sz w:val="20"/>
          <w:szCs w:val="20"/>
        </w:rPr>
      </w:pPr>
      <w:r>
        <w:rPr>
          <w:color w:val="222222"/>
          <w:sz w:val="20"/>
          <w:szCs w:val="20"/>
        </w:rPr>
        <w:t>Oferty, które nie spełniają wymagań określonych w niniejszym zapytaniu ofertowym zostaną odrzucone (Zamawiający poinformuje Wykonawcę o odrzuceniu jego oferty poprzez przesłanie informacji e-mail na adres Wykonawcy wskazany w ofercie).</w:t>
      </w:r>
    </w:p>
    <w:p w14:paraId="56DD452B" w14:textId="77777777" w:rsidR="007F6951" w:rsidRDefault="001F24C8" w:rsidP="003724D4">
      <w:pPr>
        <w:numPr>
          <w:ilvl w:val="0"/>
          <w:numId w:val="7"/>
        </w:numPr>
        <w:pBdr>
          <w:top w:val="nil"/>
          <w:left w:val="nil"/>
          <w:bottom w:val="nil"/>
          <w:right w:val="nil"/>
          <w:between w:val="nil"/>
        </w:pBdr>
        <w:shd w:val="clear" w:color="auto" w:fill="FFFFFF"/>
        <w:spacing w:after="0" w:line="276" w:lineRule="auto"/>
        <w:ind w:left="357" w:hanging="357"/>
        <w:jc w:val="both"/>
        <w:rPr>
          <w:color w:val="222222"/>
          <w:sz w:val="20"/>
          <w:szCs w:val="20"/>
        </w:rPr>
      </w:pPr>
      <w:r>
        <w:rPr>
          <w:color w:val="222222"/>
          <w:sz w:val="20"/>
          <w:szCs w:val="20"/>
        </w:rPr>
        <w:t> W przypadku wystąpienia w ofertach oczywistych omyłek rachunkowych, pisarskich lub innych oczywistych omyłek zamawiający poprawi te omyłki na zasadach określonych w ustawie PZP (poprzez przesłanie stosownej informacji e-mail na adres Wykonawcy wskazany w ofercie).</w:t>
      </w:r>
    </w:p>
    <w:p w14:paraId="01B35A37" w14:textId="77777777" w:rsidR="007F6951" w:rsidRDefault="001F24C8" w:rsidP="003724D4">
      <w:pPr>
        <w:numPr>
          <w:ilvl w:val="0"/>
          <w:numId w:val="7"/>
        </w:numPr>
        <w:pBdr>
          <w:top w:val="nil"/>
          <w:left w:val="nil"/>
          <w:bottom w:val="nil"/>
          <w:right w:val="nil"/>
          <w:between w:val="nil"/>
        </w:pBdr>
        <w:shd w:val="clear" w:color="auto" w:fill="FFFFFF"/>
        <w:spacing w:after="0" w:line="276" w:lineRule="auto"/>
        <w:ind w:left="357" w:hanging="357"/>
        <w:jc w:val="both"/>
        <w:rPr>
          <w:color w:val="222222"/>
          <w:sz w:val="20"/>
          <w:szCs w:val="20"/>
        </w:rPr>
      </w:pPr>
      <w:r>
        <w:rPr>
          <w:color w:val="222222"/>
          <w:sz w:val="20"/>
          <w:szCs w:val="20"/>
        </w:rPr>
        <w:t>W przypadku wystąpienia niezgodności w złożonych ofertach lub zagadnień wymagających wyjaśnienia (w szczególności podejrzenia wystąpienia rażąco niskiej ceny), Zamawiający zwróci się do Wykonawcy o przekazanie stosownych wyjaśnień i uzupełnień (poprzez przesłanie stosownej informacji e-mail na adres Wykonawcy wskazany w ofercie) – wyznaczając termin na udzielenie odpowiedzi – 2 dni robocze od daty wysłania wezwania.</w:t>
      </w:r>
    </w:p>
    <w:p w14:paraId="5898B06B" w14:textId="77777777" w:rsidR="007F6951" w:rsidRDefault="001F24C8" w:rsidP="003724D4">
      <w:pPr>
        <w:numPr>
          <w:ilvl w:val="0"/>
          <w:numId w:val="7"/>
        </w:numPr>
        <w:pBdr>
          <w:top w:val="nil"/>
          <w:left w:val="nil"/>
          <w:bottom w:val="nil"/>
          <w:right w:val="nil"/>
          <w:between w:val="nil"/>
        </w:pBdr>
        <w:shd w:val="clear" w:color="auto" w:fill="FFFFFF"/>
        <w:spacing w:after="0" w:line="276" w:lineRule="auto"/>
        <w:ind w:left="357" w:hanging="357"/>
        <w:jc w:val="both"/>
        <w:rPr>
          <w:color w:val="222222"/>
          <w:sz w:val="20"/>
          <w:szCs w:val="20"/>
        </w:rPr>
      </w:pPr>
      <w:r>
        <w:rPr>
          <w:color w:val="222222"/>
          <w:sz w:val="20"/>
          <w:szCs w:val="20"/>
        </w:rPr>
        <w:t> W przypadku braku udzielenia odpowiedzi na wezwanie o którym mowa powyżej lub, gdy wyjaśnienia przekazane przez Wykonawcę nie będą kompletne i wyczerpujące, Zamawiający odrzuci ofertę (Zamawiający poinformuje Wykonawcę o odrzuceniu jego oferty poprzez przesłanie informacji e-mail na adres Wykonawcy wskazany w ofercie).</w:t>
      </w:r>
    </w:p>
    <w:p w14:paraId="74B4DACD" w14:textId="77777777" w:rsidR="007F6951" w:rsidRDefault="001F24C8" w:rsidP="003724D4">
      <w:pPr>
        <w:numPr>
          <w:ilvl w:val="0"/>
          <w:numId w:val="7"/>
        </w:numPr>
        <w:pBdr>
          <w:top w:val="nil"/>
          <w:left w:val="nil"/>
          <w:bottom w:val="nil"/>
          <w:right w:val="nil"/>
          <w:between w:val="nil"/>
        </w:pBdr>
        <w:shd w:val="clear" w:color="auto" w:fill="FFFFFF"/>
        <w:spacing w:after="0" w:line="276" w:lineRule="auto"/>
        <w:ind w:left="357" w:hanging="357"/>
        <w:jc w:val="both"/>
        <w:rPr>
          <w:color w:val="222222"/>
          <w:sz w:val="20"/>
          <w:szCs w:val="20"/>
        </w:rPr>
      </w:pPr>
      <w:r>
        <w:rPr>
          <w:color w:val="222222"/>
          <w:sz w:val="20"/>
          <w:szCs w:val="20"/>
        </w:rPr>
        <w:t> Ocenie będą podlegać tylko oferty nie podlegające odrzuceniu.</w:t>
      </w:r>
    </w:p>
    <w:p w14:paraId="593AEAD3" w14:textId="77777777" w:rsidR="007F6951" w:rsidRDefault="007F6951" w:rsidP="003724D4">
      <w:pPr>
        <w:pBdr>
          <w:top w:val="nil"/>
          <w:left w:val="nil"/>
          <w:bottom w:val="nil"/>
          <w:right w:val="nil"/>
          <w:between w:val="nil"/>
        </w:pBdr>
        <w:shd w:val="clear" w:color="auto" w:fill="FFFFFF"/>
        <w:spacing w:after="0" w:line="276" w:lineRule="auto"/>
        <w:ind w:left="357"/>
        <w:jc w:val="both"/>
        <w:rPr>
          <w:color w:val="222222"/>
          <w:sz w:val="20"/>
          <w:szCs w:val="20"/>
        </w:rPr>
      </w:pPr>
    </w:p>
    <w:p w14:paraId="444F8056" w14:textId="00CEB856" w:rsidR="007F6951" w:rsidRDefault="001F24C8" w:rsidP="003724D4">
      <w:pPr>
        <w:spacing w:after="0" w:line="276" w:lineRule="auto"/>
        <w:ind w:right="545"/>
        <w:jc w:val="both"/>
        <w:rPr>
          <w:b/>
          <w:sz w:val="20"/>
          <w:szCs w:val="20"/>
        </w:rPr>
      </w:pPr>
      <w:r>
        <w:rPr>
          <w:b/>
          <w:sz w:val="20"/>
          <w:szCs w:val="20"/>
        </w:rPr>
        <w:t>V Dodatkowe informacje:</w:t>
      </w:r>
    </w:p>
    <w:p w14:paraId="38FB3B5C" w14:textId="77777777" w:rsidR="007F6951" w:rsidRDefault="001F24C8" w:rsidP="003724D4">
      <w:pPr>
        <w:numPr>
          <w:ilvl w:val="0"/>
          <w:numId w:val="8"/>
        </w:numPr>
        <w:pBdr>
          <w:top w:val="nil"/>
          <w:left w:val="nil"/>
          <w:bottom w:val="nil"/>
          <w:right w:val="nil"/>
          <w:between w:val="nil"/>
        </w:pBdr>
        <w:spacing w:after="0" w:line="276" w:lineRule="auto"/>
        <w:ind w:left="426" w:right="545" w:hanging="426"/>
        <w:jc w:val="both"/>
        <w:rPr>
          <w:color w:val="000000"/>
          <w:sz w:val="20"/>
          <w:szCs w:val="20"/>
        </w:rPr>
      </w:pPr>
      <w:r>
        <w:rPr>
          <w:color w:val="000000"/>
          <w:sz w:val="20"/>
          <w:szCs w:val="20"/>
        </w:rPr>
        <w:t>W celu realizacji zamówienia z wybranym Wykonawcą zostanie podpisana umowa.</w:t>
      </w:r>
    </w:p>
    <w:p w14:paraId="19210347" w14:textId="695D16CB" w:rsidR="007F6951" w:rsidRDefault="001F24C8" w:rsidP="003724D4">
      <w:pPr>
        <w:numPr>
          <w:ilvl w:val="0"/>
          <w:numId w:val="8"/>
        </w:numPr>
        <w:spacing w:after="0" w:line="276" w:lineRule="auto"/>
        <w:ind w:left="426" w:right="-22" w:hanging="426"/>
        <w:jc w:val="both"/>
        <w:rPr>
          <w:sz w:val="20"/>
          <w:szCs w:val="20"/>
        </w:rPr>
      </w:pPr>
      <w:r>
        <w:rPr>
          <w:sz w:val="20"/>
          <w:szCs w:val="20"/>
        </w:rPr>
        <w:t xml:space="preserve">Maksymalny termin realizacji zamówienia w ramach umowy wynosi max. do </w:t>
      </w:r>
      <w:r w:rsidR="0009069B">
        <w:rPr>
          <w:sz w:val="20"/>
          <w:szCs w:val="20"/>
        </w:rPr>
        <w:t>7</w:t>
      </w:r>
      <w:r>
        <w:rPr>
          <w:sz w:val="20"/>
          <w:szCs w:val="20"/>
        </w:rPr>
        <w:t>0 dni od dnia zawarcia umowy (deklarowany termin dostawy wskazuje Wykonawca w ofercie).</w:t>
      </w:r>
    </w:p>
    <w:p w14:paraId="22877FE1" w14:textId="77777777" w:rsidR="007F6951" w:rsidRDefault="001F24C8" w:rsidP="003724D4">
      <w:pPr>
        <w:numPr>
          <w:ilvl w:val="0"/>
          <w:numId w:val="8"/>
        </w:numPr>
        <w:spacing w:after="0" w:line="276" w:lineRule="auto"/>
        <w:ind w:left="426" w:right="545" w:hanging="426"/>
        <w:jc w:val="both"/>
        <w:rPr>
          <w:sz w:val="20"/>
          <w:szCs w:val="20"/>
        </w:rPr>
      </w:pPr>
      <w:r>
        <w:rPr>
          <w:sz w:val="20"/>
          <w:szCs w:val="20"/>
        </w:rPr>
        <w:t>Zamawiający zastrzega sobie możliwość negocjacji warunków umowy z najlepszymi Wykonawcami.</w:t>
      </w:r>
    </w:p>
    <w:p w14:paraId="4341A059" w14:textId="77777777" w:rsidR="007F6951" w:rsidRDefault="001F24C8" w:rsidP="003724D4">
      <w:pPr>
        <w:numPr>
          <w:ilvl w:val="0"/>
          <w:numId w:val="8"/>
        </w:numPr>
        <w:spacing w:after="0" w:line="276" w:lineRule="auto"/>
        <w:ind w:left="426" w:right="545" w:hanging="426"/>
        <w:jc w:val="both"/>
        <w:rPr>
          <w:sz w:val="20"/>
          <w:szCs w:val="20"/>
        </w:rPr>
      </w:pPr>
      <w:r>
        <w:rPr>
          <w:sz w:val="20"/>
          <w:szCs w:val="20"/>
        </w:rPr>
        <w:t>Zamawiający zastrzega sobie prawo do nie wybierania żadnego z Wykonawców.</w:t>
      </w:r>
    </w:p>
    <w:p w14:paraId="47B1465B" w14:textId="77777777" w:rsidR="007F6951" w:rsidRDefault="001F24C8" w:rsidP="003724D4">
      <w:pPr>
        <w:numPr>
          <w:ilvl w:val="0"/>
          <w:numId w:val="8"/>
        </w:numPr>
        <w:spacing w:after="0" w:line="276" w:lineRule="auto"/>
        <w:ind w:left="426" w:right="-22" w:hanging="426"/>
        <w:jc w:val="both"/>
        <w:rPr>
          <w:b/>
          <w:sz w:val="20"/>
          <w:szCs w:val="20"/>
        </w:rPr>
      </w:pPr>
      <w:r>
        <w:rPr>
          <w:sz w:val="20"/>
          <w:szCs w:val="20"/>
        </w:rPr>
        <w:t>Wybór Wykonawcy zostanie ogłoszony na stronie www. Zamawiającego niezwłocznie po zakończeniu procedury.</w:t>
      </w:r>
    </w:p>
    <w:p w14:paraId="76E4EA98" w14:textId="77777777" w:rsidR="007F6951" w:rsidRDefault="001F24C8" w:rsidP="003724D4">
      <w:pPr>
        <w:numPr>
          <w:ilvl w:val="0"/>
          <w:numId w:val="8"/>
        </w:numPr>
        <w:spacing w:after="0" w:line="276" w:lineRule="auto"/>
        <w:ind w:left="425" w:right="-46" w:hanging="425"/>
        <w:jc w:val="both"/>
        <w:rPr>
          <w:sz w:val="20"/>
          <w:szCs w:val="20"/>
        </w:rPr>
      </w:pPr>
      <w:r>
        <w:rPr>
          <w:sz w:val="20"/>
          <w:szCs w:val="20"/>
        </w:rPr>
        <w:t>Na podstawie art. 7 ust. 1 ustawy  z dnia 13 kwietnia 2022 r. o szczególnych rozwiązaniach w zakresie przeciwdziałania wspieraniu agresji na Ukrainę oraz służących ochronie bezpieczeństwa narodowego (Dz. U. z 2021 r., poz. 835)   z postępowania o udzielenie zamówienia publicznego wyklucza się:</w:t>
      </w:r>
    </w:p>
    <w:p w14:paraId="4708CBBE" w14:textId="77777777" w:rsidR="007F6951" w:rsidRDefault="001F24C8" w:rsidP="003724D4">
      <w:pPr>
        <w:numPr>
          <w:ilvl w:val="0"/>
          <w:numId w:val="5"/>
        </w:numPr>
        <w:pBdr>
          <w:top w:val="nil"/>
          <w:left w:val="nil"/>
          <w:bottom w:val="nil"/>
          <w:right w:val="nil"/>
          <w:between w:val="nil"/>
        </w:pBdr>
        <w:shd w:val="clear" w:color="auto" w:fill="FFFFFF"/>
        <w:spacing w:after="0" w:line="276" w:lineRule="auto"/>
        <w:ind w:left="1077" w:hanging="357"/>
        <w:jc w:val="both"/>
        <w:rPr>
          <w:color w:val="000000"/>
          <w:sz w:val="20"/>
          <w:szCs w:val="20"/>
        </w:rPr>
      </w:pPr>
      <w:r>
        <w:rPr>
          <w:color w:val="000000"/>
          <w:sz w:val="20"/>
          <w:szCs w:val="20"/>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77D220C" w14:textId="77777777" w:rsidR="007F6951" w:rsidRDefault="001F24C8" w:rsidP="003724D4">
      <w:pPr>
        <w:numPr>
          <w:ilvl w:val="0"/>
          <w:numId w:val="5"/>
        </w:numPr>
        <w:pBdr>
          <w:top w:val="nil"/>
          <w:left w:val="nil"/>
          <w:bottom w:val="nil"/>
          <w:right w:val="nil"/>
          <w:between w:val="nil"/>
        </w:pBdr>
        <w:shd w:val="clear" w:color="auto" w:fill="FFFFFF"/>
        <w:spacing w:after="0" w:line="276" w:lineRule="auto"/>
        <w:jc w:val="both"/>
        <w:rPr>
          <w:color w:val="000000"/>
          <w:sz w:val="20"/>
          <w:szCs w:val="20"/>
        </w:rPr>
      </w:pPr>
      <w:r>
        <w:rPr>
          <w:color w:val="000000"/>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6900106" w14:textId="77777777" w:rsidR="007F6951" w:rsidRDefault="001F24C8" w:rsidP="003724D4">
      <w:pPr>
        <w:numPr>
          <w:ilvl w:val="0"/>
          <w:numId w:val="5"/>
        </w:numPr>
        <w:pBdr>
          <w:top w:val="nil"/>
          <w:left w:val="nil"/>
          <w:bottom w:val="nil"/>
          <w:right w:val="nil"/>
          <w:between w:val="nil"/>
        </w:pBdr>
        <w:shd w:val="clear" w:color="auto" w:fill="FFFFFF"/>
        <w:spacing w:after="280" w:line="276" w:lineRule="auto"/>
        <w:jc w:val="both"/>
        <w:rPr>
          <w:color w:val="000000"/>
          <w:sz w:val="20"/>
          <w:szCs w:val="20"/>
        </w:rPr>
      </w:pPr>
      <w:r>
        <w:rPr>
          <w:color w:val="000000"/>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BBDFDEB" w14:textId="525CF88F" w:rsidR="007F6951" w:rsidRDefault="00E04463">
      <w:pPr>
        <w:pBdr>
          <w:top w:val="single" w:sz="24" w:space="0" w:color="622423"/>
          <w:left w:val="nil"/>
          <w:bottom w:val="nil"/>
          <w:right w:val="nil"/>
          <w:between w:val="nil"/>
        </w:pBdr>
        <w:tabs>
          <w:tab w:val="center" w:pos="4536"/>
          <w:tab w:val="right" w:pos="9072"/>
        </w:tabs>
        <w:spacing w:after="0" w:line="240" w:lineRule="auto"/>
        <w:jc w:val="center"/>
        <w:rPr>
          <w:color w:val="000000"/>
          <w:sz w:val="20"/>
          <w:szCs w:val="20"/>
        </w:rPr>
      </w:pPr>
      <w:r>
        <w:rPr>
          <w:color w:val="365F91"/>
          <w:sz w:val="20"/>
          <w:szCs w:val="20"/>
        </w:rPr>
        <w:t>P</w:t>
      </w:r>
      <w:r w:rsidR="001F24C8">
        <w:rPr>
          <w:color w:val="365F91"/>
          <w:sz w:val="20"/>
          <w:szCs w:val="20"/>
        </w:rPr>
        <w:t xml:space="preserve">asteura 3, 02-093 Warszawa, </w:t>
      </w:r>
      <w:hyperlink r:id="rId12">
        <w:r w:rsidR="001F24C8">
          <w:rPr>
            <w:color w:val="0000FF"/>
            <w:sz w:val="20"/>
            <w:szCs w:val="20"/>
            <w:u w:val="single"/>
          </w:rPr>
          <w:t>http://www.nencki.edu.pl_</w:t>
        </w:r>
      </w:hyperlink>
    </w:p>
    <w:sectPr w:rsidR="007F6951" w:rsidSect="00185B09">
      <w:pgSz w:w="11906" w:h="16838"/>
      <w:pgMar w:top="709" w:right="566" w:bottom="1276"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6363"/>
    <w:multiLevelType w:val="multilevel"/>
    <w:tmpl w:val="537C5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580412"/>
    <w:multiLevelType w:val="multilevel"/>
    <w:tmpl w:val="B6F45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4092DCB"/>
    <w:multiLevelType w:val="multilevel"/>
    <w:tmpl w:val="261EA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8417808"/>
    <w:multiLevelType w:val="multilevel"/>
    <w:tmpl w:val="41FA61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A606352"/>
    <w:multiLevelType w:val="multilevel"/>
    <w:tmpl w:val="1F1CDE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E831825"/>
    <w:multiLevelType w:val="multilevel"/>
    <w:tmpl w:val="CDCA50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30AF5D27"/>
    <w:multiLevelType w:val="multilevel"/>
    <w:tmpl w:val="DC52B60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3B532E0E"/>
    <w:multiLevelType w:val="multilevel"/>
    <w:tmpl w:val="1B5C00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3B835807"/>
    <w:multiLevelType w:val="multilevel"/>
    <w:tmpl w:val="B9928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7FE1F99"/>
    <w:multiLevelType w:val="multilevel"/>
    <w:tmpl w:val="C3369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BF52BD9"/>
    <w:multiLevelType w:val="multilevel"/>
    <w:tmpl w:val="DFB0F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E722E1F"/>
    <w:multiLevelType w:val="multilevel"/>
    <w:tmpl w:val="28C206B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510F0521"/>
    <w:multiLevelType w:val="multilevel"/>
    <w:tmpl w:val="FB0A34C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5CC0040D"/>
    <w:multiLevelType w:val="multilevel"/>
    <w:tmpl w:val="2034E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B957290"/>
    <w:multiLevelType w:val="multilevel"/>
    <w:tmpl w:val="8ED63D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6FAD00FB"/>
    <w:multiLevelType w:val="multilevel"/>
    <w:tmpl w:val="9DBC9A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73E44EBF"/>
    <w:multiLevelType w:val="multilevel"/>
    <w:tmpl w:val="8BCCA5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73F54306"/>
    <w:multiLevelType w:val="multilevel"/>
    <w:tmpl w:val="0CE275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036D9E"/>
    <w:multiLevelType w:val="multilevel"/>
    <w:tmpl w:val="4A866D76"/>
    <w:lvl w:ilvl="0">
      <w:start w:val="1"/>
      <w:numFmt w:val="lowerLetter"/>
      <w:lvlText w:val="%1)"/>
      <w:lvlJc w:val="left"/>
      <w:pPr>
        <w:ind w:left="1080" w:hanging="360"/>
      </w:pPr>
      <w:rPr>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7F246E4"/>
    <w:multiLevelType w:val="multilevel"/>
    <w:tmpl w:val="D312FB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AF01ED8"/>
    <w:multiLevelType w:val="multilevel"/>
    <w:tmpl w:val="F314CF9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1" w15:restartNumberingAfterBreak="0">
    <w:nsid w:val="7B8E55A2"/>
    <w:multiLevelType w:val="multilevel"/>
    <w:tmpl w:val="BAC23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D5A3E28"/>
    <w:multiLevelType w:val="multilevel"/>
    <w:tmpl w:val="7AFA26DA"/>
    <w:lvl w:ilvl="0">
      <w:start w:val="1"/>
      <w:numFmt w:val="decimal"/>
      <w:lvlText w:val="%1."/>
      <w:lvlJc w:val="left"/>
      <w:pPr>
        <w:ind w:left="36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DCA016D"/>
    <w:multiLevelType w:val="multilevel"/>
    <w:tmpl w:val="D2F002DA"/>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DDB118A"/>
    <w:multiLevelType w:val="multilevel"/>
    <w:tmpl w:val="31C81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FDE3213"/>
    <w:multiLevelType w:val="multilevel"/>
    <w:tmpl w:val="9E6E79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3"/>
  </w:num>
  <w:num w:numId="2">
    <w:abstractNumId w:val="9"/>
  </w:num>
  <w:num w:numId="3">
    <w:abstractNumId w:val="3"/>
  </w:num>
  <w:num w:numId="4">
    <w:abstractNumId w:val="20"/>
  </w:num>
  <w:num w:numId="5">
    <w:abstractNumId w:val="18"/>
  </w:num>
  <w:num w:numId="6">
    <w:abstractNumId w:val="16"/>
  </w:num>
  <w:num w:numId="7">
    <w:abstractNumId w:val="22"/>
  </w:num>
  <w:num w:numId="8">
    <w:abstractNumId w:val="23"/>
  </w:num>
  <w:num w:numId="9">
    <w:abstractNumId w:val="0"/>
  </w:num>
  <w:num w:numId="10">
    <w:abstractNumId w:val="8"/>
  </w:num>
  <w:num w:numId="11">
    <w:abstractNumId w:val="12"/>
  </w:num>
  <w:num w:numId="12">
    <w:abstractNumId w:val="14"/>
  </w:num>
  <w:num w:numId="13">
    <w:abstractNumId w:val="25"/>
  </w:num>
  <w:num w:numId="14">
    <w:abstractNumId w:val="2"/>
  </w:num>
  <w:num w:numId="15">
    <w:abstractNumId w:val="10"/>
  </w:num>
  <w:num w:numId="16">
    <w:abstractNumId w:val="5"/>
  </w:num>
  <w:num w:numId="17">
    <w:abstractNumId w:val="1"/>
  </w:num>
  <w:num w:numId="18">
    <w:abstractNumId w:val="15"/>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 w:ilvl="0">
        <w:numFmt w:val="lowerLetter"/>
        <w:lvlText w:val="%1."/>
        <w:lvlJc w:val="left"/>
      </w:lvl>
    </w:lvlOverride>
    <w:lvlOverride w:ilvl="1">
      <w:lvl w:ilvl="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1">
    <w:abstractNumId w:val="17"/>
    <w:lvlOverride w:ilvl="0">
      <w:lvl w:ilvl="0">
        <w:numFmt w:val="lowerLetter"/>
        <w:lvlText w:val="%1."/>
        <w:lvlJc w:val="left"/>
      </w:lvl>
    </w:lvlOverride>
    <w:lvlOverride w:ilvl="1">
      <w:lvl w:ilvl="1">
        <w:numFmt w:val="lowerRoman"/>
        <w:lvlText w:val="%2."/>
        <w:lvlJc w:val="right"/>
      </w:lvl>
    </w:lvlOverride>
  </w:num>
  <w:num w:numId="22">
    <w:abstractNumId w:val="24"/>
  </w:num>
  <w:num w:numId="23">
    <w:abstractNumId w:val="19"/>
  </w:num>
  <w:num w:numId="24">
    <w:abstractNumId w:val="21"/>
  </w:num>
  <w:num w:numId="25">
    <w:abstractNumId w:val="6"/>
  </w:num>
  <w:num w:numId="26">
    <w:abstractNumId w:val="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951"/>
    <w:rsid w:val="0003053C"/>
    <w:rsid w:val="00074AD4"/>
    <w:rsid w:val="0009069B"/>
    <w:rsid w:val="00091439"/>
    <w:rsid w:val="000C069A"/>
    <w:rsid w:val="000E1F18"/>
    <w:rsid w:val="000E6164"/>
    <w:rsid w:val="0014127A"/>
    <w:rsid w:val="00185B09"/>
    <w:rsid w:val="001E6E35"/>
    <w:rsid w:val="001F24C8"/>
    <w:rsid w:val="0020416E"/>
    <w:rsid w:val="002359E4"/>
    <w:rsid w:val="00250131"/>
    <w:rsid w:val="002D5F0F"/>
    <w:rsid w:val="003724D4"/>
    <w:rsid w:val="00401400"/>
    <w:rsid w:val="00446170"/>
    <w:rsid w:val="004A6000"/>
    <w:rsid w:val="004D64C0"/>
    <w:rsid w:val="0050061F"/>
    <w:rsid w:val="00517444"/>
    <w:rsid w:val="005A775E"/>
    <w:rsid w:val="005C2377"/>
    <w:rsid w:val="005E048F"/>
    <w:rsid w:val="005E42A9"/>
    <w:rsid w:val="005E5697"/>
    <w:rsid w:val="006A32E8"/>
    <w:rsid w:val="006A6811"/>
    <w:rsid w:val="006C3D3F"/>
    <w:rsid w:val="006E0CB4"/>
    <w:rsid w:val="007070AD"/>
    <w:rsid w:val="00761810"/>
    <w:rsid w:val="007A4815"/>
    <w:rsid w:val="007D02B7"/>
    <w:rsid w:val="007F6951"/>
    <w:rsid w:val="00843FD1"/>
    <w:rsid w:val="008930C1"/>
    <w:rsid w:val="00893D38"/>
    <w:rsid w:val="009317D9"/>
    <w:rsid w:val="009A1273"/>
    <w:rsid w:val="009A738A"/>
    <w:rsid w:val="009E638D"/>
    <w:rsid w:val="009F6D78"/>
    <w:rsid w:val="00A1305D"/>
    <w:rsid w:val="00A2676A"/>
    <w:rsid w:val="00A53D41"/>
    <w:rsid w:val="00AE10E3"/>
    <w:rsid w:val="00AE3074"/>
    <w:rsid w:val="00AF4A79"/>
    <w:rsid w:val="00BA3AF3"/>
    <w:rsid w:val="00C446BE"/>
    <w:rsid w:val="00CA59B3"/>
    <w:rsid w:val="00CB68D7"/>
    <w:rsid w:val="00CC1BB4"/>
    <w:rsid w:val="00CD23E4"/>
    <w:rsid w:val="00CF02E4"/>
    <w:rsid w:val="00D27F76"/>
    <w:rsid w:val="00D56A8D"/>
    <w:rsid w:val="00D963B3"/>
    <w:rsid w:val="00DB0B2E"/>
    <w:rsid w:val="00E04463"/>
    <w:rsid w:val="00E37E95"/>
    <w:rsid w:val="00E855E7"/>
    <w:rsid w:val="00FA0E01"/>
    <w:rsid w:val="00FA27C0"/>
    <w:rsid w:val="00FE31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F67A"/>
  <w15:docId w15:val="{65ABA13F-24C2-46DC-AEF6-9405BACA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5B09"/>
  </w:style>
  <w:style w:type="paragraph" w:styleId="Nagwek1">
    <w:name w:val="heading 1"/>
    <w:basedOn w:val="Normalny"/>
    <w:next w:val="Normalny"/>
    <w:uiPriority w:val="9"/>
    <w:qFormat/>
    <w:rsid w:val="00185B09"/>
    <w:pPr>
      <w:keepNext/>
      <w:keepLines/>
      <w:spacing w:before="480" w:after="120"/>
      <w:outlineLvl w:val="0"/>
    </w:pPr>
    <w:rPr>
      <w:b/>
      <w:sz w:val="48"/>
      <w:szCs w:val="48"/>
    </w:rPr>
  </w:style>
  <w:style w:type="paragraph" w:styleId="Nagwek2">
    <w:name w:val="heading 2"/>
    <w:basedOn w:val="Normalny"/>
    <w:next w:val="Normalny"/>
    <w:uiPriority w:val="9"/>
    <w:semiHidden/>
    <w:unhideWhenUsed/>
    <w:qFormat/>
    <w:rsid w:val="00185B09"/>
    <w:pPr>
      <w:keepNext/>
      <w:keepLines/>
      <w:spacing w:before="360" w:after="80"/>
      <w:outlineLvl w:val="1"/>
    </w:pPr>
    <w:rPr>
      <w:b/>
      <w:sz w:val="36"/>
      <w:szCs w:val="36"/>
    </w:rPr>
  </w:style>
  <w:style w:type="paragraph" w:styleId="Nagwek3">
    <w:name w:val="heading 3"/>
    <w:basedOn w:val="Normalny"/>
    <w:next w:val="Normalny"/>
    <w:uiPriority w:val="9"/>
    <w:semiHidden/>
    <w:unhideWhenUsed/>
    <w:qFormat/>
    <w:rsid w:val="00185B09"/>
    <w:pPr>
      <w:keepNext/>
      <w:keepLines/>
      <w:spacing w:before="280" w:after="80"/>
      <w:outlineLvl w:val="2"/>
    </w:pPr>
    <w:rPr>
      <w:b/>
      <w:sz w:val="28"/>
      <w:szCs w:val="28"/>
    </w:rPr>
  </w:style>
  <w:style w:type="paragraph" w:styleId="Nagwek4">
    <w:name w:val="heading 4"/>
    <w:basedOn w:val="Normalny"/>
    <w:next w:val="Normalny"/>
    <w:uiPriority w:val="9"/>
    <w:semiHidden/>
    <w:unhideWhenUsed/>
    <w:qFormat/>
    <w:rsid w:val="00185B09"/>
    <w:pPr>
      <w:keepNext/>
      <w:keepLines/>
      <w:spacing w:before="240" w:after="40"/>
      <w:outlineLvl w:val="3"/>
    </w:pPr>
    <w:rPr>
      <w:b/>
      <w:sz w:val="24"/>
      <w:szCs w:val="24"/>
    </w:rPr>
  </w:style>
  <w:style w:type="paragraph" w:styleId="Nagwek5">
    <w:name w:val="heading 5"/>
    <w:basedOn w:val="Normalny"/>
    <w:next w:val="Normalny"/>
    <w:uiPriority w:val="9"/>
    <w:semiHidden/>
    <w:unhideWhenUsed/>
    <w:qFormat/>
    <w:rsid w:val="00185B09"/>
    <w:pPr>
      <w:keepNext/>
      <w:keepLines/>
      <w:spacing w:before="220" w:after="40"/>
      <w:outlineLvl w:val="4"/>
    </w:pPr>
    <w:rPr>
      <w:b/>
    </w:rPr>
  </w:style>
  <w:style w:type="paragraph" w:styleId="Nagwek6">
    <w:name w:val="heading 6"/>
    <w:basedOn w:val="Normalny"/>
    <w:next w:val="Normalny"/>
    <w:uiPriority w:val="9"/>
    <w:semiHidden/>
    <w:unhideWhenUsed/>
    <w:qFormat/>
    <w:rsid w:val="00185B09"/>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rsid w:val="00185B09"/>
    <w:tblPr>
      <w:tblCellMar>
        <w:top w:w="0" w:type="dxa"/>
        <w:left w:w="0" w:type="dxa"/>
        <w:bottom w:w="0" w:type="dxa"/>
        <w:right w:w="0" w:type="dxa"/>
      </w:tblCellMar>
    </w:tblPr>
  </w:style>
  <w:style w:type="paragraph" w:styleId="Tytu">
    <w:name w:val="Title"/>
    <w:basedOn w:val="Normalny"/>
    <w:next w:val="Normalny"/>
    <w:uiPriority w:val="10"/>
    <w:qFormat/>
    <w:rsid w:val="00185B09"/>
    <w:pPr>
      <w:keepNext/>
      <w:keepLines/>
      <w:spacing w:before="480" w:after="120"/>
    </w:pPr>
    <w:rPr>
      <w:b/>
      <w:sz w:val="72"/>
      <w:szCs w:val="72"/>
    </w:rPr>
  </w:style>
  <w:style w:type="paragraph" w:styleId="Akapitzlist">
    <w:name w:val="List Paragraph"/>
    <w:aliases w:val="L1,Numerowanie,2 heading,A_wyliczenie,K-P_odwolanie,Akapit z listą5,maz_wyliczenie,opis dzialania"/>
    <w:basedOn w:val="Normalny"/>
    <w:link w:val="AkapitzlistZnak"/>
    <w:uiPriority w:val="34"/>
    <w:qFormat/>
    <w:rsid w:val="00092BB7"/>
    <w:pPr>
      <w:spacing w:after="200" w:line="276" w:lineRule="auto"/>
      <w:ind w:left="720"/>
      <w:contextualSpacing/>
    </w:pPr>
    <w:rPr>
      <w:rFonts w:cs="Times New Roman"/>
    </w:rPr>
  </w:style>
  <w:style w:type="paragraph" w:styleId="Stopka">
    <w:name w:val="footer"/>
    <w:basedOn w:val="Normalny"/>
    <w:link w:val="StopkaZnak"/>
    <w:uiPriority w:val="99"/>
    <w:rsid w:val="00022033"/>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022033"/>
    <w:rPr>
      <w:rFonts w:ascii="Times New Roman" w:eastAsia="Times New Roman" w:hAnsi="Times New Roman" w:cs="Times New Roman"/>
      <w:sz w:val="20"/>
      <w:szCs w:val="20"/>
      <w:lang w:eastAsia="pl-PL"/>
    </w:rPr>
  </w:style>
  <w:style w:type="character" w:styleId="Hipercze">
    <w:name w:val="Hyperlink"/>
    <w:rsid w:val="00022033"/>
    <w:rPr>
      <w:color w:val="0000FF"/>
      <w:u w:val="single"/>
    </w:rPr>
  </w:style>
  <w:style w:type="character" w:customStyle="1" w:styleId="Nierozpoznanawzmianka1">
    <w:name w:val="Nierozpoznana wzmianka1"/>
    <w:basedOn w:val="Domylnaczcionkaakapitu"/>
    <w:uiPriority w:val="99"/>
    <w:semiHidden/>
    <w:unhideWhenUsed/>
    <w:rsid w:val="000040A2"/>
    <w:rPr>
      <w:color w:val="605E5C"/>
      <w:shd w:val="clear" w:color="auto" w:fill="E1DFDD"/>
    </w:rPr>
  </w:style>
  <w:style w:type="paragraph" w:customStyle="1" w:styleId="Tekstwstpniesformatowany">
    <w:name w:val="Tekst wstępnie sformatowany"/>
    <w:basedOn w:val="Normalny"/>
    <w:qFormat/>
    <w:rsid w:val="00D97CBD"/>
    <w:pPr>
      <w:spacing w:after="0" w:line="240" w:lineRule="auto"/>
    </w:pPr>
    <w:rPr>
      <w:rFonts w:ascii="Times New Roman" w:eastAsia="Times New Roman" w:hAnsi="Times New Roman" w:cs="Times New Roman"/>
      <w:color w:val="00000A"/>
      <w:sz w:val="24"/>
      <w:szCs w:val="24"/>
      <w:lang w:bidi="hi-IN"/>
    </w:rPr>
  </w:style>
  <w:style w:type="paragraph" w:styleId="NormalnyWeb">
    <w:name w:val="Normal (Web)"/>
    <w:basedOn w:val="Normalny"/>
    <w:uiPriority w:val="99"/>
    <w:semiHidden/>
    <w:unhideWhenUsed/>
    <w:rsid w:val="005E6E56"/>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4A2EC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2333"/>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472333"/>
    <w:rPr>
      <w:rFonts w:ascii="Calibri" w:eastAsia="Calibri" w:hAnsi="Calibri" w:cs="Times New Roman"/>
    </w:rPr>
  </w:style>
  <w:style w:type="paragraph" w:styleId="Nagwek">
    <w:name w:val="header"/>
    <w:basedOn w:val="Normalny"/>
    <w:link w:val="NagwekZnak"/>
    <w:uiPriority w:val="99"/>
    <w:unhideWhenUsed/>
    <w:rsid w:val="00712B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2BDD"/>
  </w:style>
  <w:style w:type="paragraph" w:styleId="Tekstdymka">
    <w:name w:val="Balloon Text"/>
    <w:basedOn w:val="Normalny"/>
    <w:link w:val="TekstdymkaZnak"/>
    <w:uiPriority w:val="99"/>
    <w:semiHidden/>
    <w:unhideWhenUsed/>
    <w:rsid w:val="00712B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2BDD"/>
    <w:rPr>
      <w:rFonts w:ascii="Tahoma" w:hAnsi="Tahoma" w:cs="Tahoma"/>
      <w:sz w:val="16"/>
      <w:szCs w:val="16"/>
    </w:rPr>
  </w:style>
  <w:style w:type="character" w:customStyle="1" w:styleId="Nierozpoznanawzmianka2">
    <w:name w:val="Nierozpoznana wzmianka2"/>
    <w:basedOn w:val="Domylnaczcionkaakapitu"/>
    <w:uiPriority w:val="99"/>
    <w:semiHidden/>
    <w:unhideWhenUsed/>
    <w:rsid w:val="004430AE"/>
    <w:rPr>
      <w:color w:val="605E5C"/>
      <w:shd w:val="clear" w:color="auto" w:fill="E1DFDD"/>
    </w:rPr>
  </w:style>
  <w:style w:type="paragraph" w:styleId="Podtytu">
    <w:name w:val="Subtitle"/>
    <w:basedOn w:val="Normalny"/>
    <w:next w:val="Normalny"/>
    <w:uiPriority w:val="11"/>
    <w:qFormat/>
    <w:rsid w:val="00185B09"/>
    <w:pPr>
      <w:keepNext/>
      <w:keepLines/>
      <w:spacing w:before="360" w:after="80"/>
    </w:pPr>
    <w:rPr>
      <w:rFonts w:ascii="Georgia" w:eastAsia="Georgia" w:hAnsi="Georgia" w:cs="Georgia"/>
      <w:i/>
      <w:color w:val="666666"/>
      <w:sz w:val="48"/>
      <w:szCs w:val="48"/>
    </w:rPr>
  </w:style>
  <w:style w:type="character" w:styleId="Odwoaniedokomentarza">
    <w:name w:val="annotation reference"/>
    <w:basedOn w:val="Domylnaczcionkaakapitu"/>
    <w:uiPriority w:val="99"/>
    <w:semiHidden/>
    <w:unhideWhenUsed/>
    <w:rsid w:val="00FE318A"/>
    <w:rPr>
      <w:sz w:val="16"/>
      <w:szCs w:val="16"/>
    </w:rPr>
  </w:style>
  <w:style w:type="paragraph" w:styleId="Tekstkomentarza">
    <w:name w:val="annotation text"/>
    <w:basedOn w:val="Normalny"/>
    <w:link w:val="TekstkomentarzaZnak"/>
    <w:uiPriority w:val="99"/>
    <w:semiHidden/>
    <w:unhideWhenUsed/>
    <w:rsid w:val="00FE318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E318A"/>
    <w:rPr>
      <w:sz w:val="20"/>
      <w:szCs w:val="20"/>
    </w:rPr>
  </w:style>
  <w:style w:type="paragraph" w:styleId="Tematkomentarza">
    <w:name w:val="annotation subject"/>
    <w:basedOn w:val="Tekstkomentarza"/>
    <w:next w:val="Tekstkomentarza"/>
    <w:link w:val="TematkomentarzaZnak"/>
    <w:uiPriority w:val="99"/>
    <w:semiHidden/>
    <w:unhideWhenUsed/>
    <w:rsid w:val="00FE318A"/>
    <w:rPr>
      <w:b/>
      <w:bCs/>
    </w:rPr>
  </w:style>
  <w:style w:type="character" w:customStyle="1" w:styleId="TematkomentarzaZnak">
    <w:name w:val="Temat komentarza Znak"/>
    <w:basedOn w:val="TekstkomentarzaZnak"/>
    <w:link w:val="Tematkomentarza"/>
    <w:uiPriority w:val="99"/>
    <w:semiHidden/>
    <w:rsid w:val="00FE318A"/>
    <w:rPr>
      <w:b/>
      <w:bCs/>
      <w:sz w:val="20"/>
      <w:szCs w:val="20"/>
    </w:rPr>
  </w:style>
  <w:style w:type="paragraph" w:styleId="Poprawka">
    <w:name w:val="Revision"/>
    <w:hidden/>
    <w:uiPriority w:val="99"/>
    <w:semiHidden/>
    <w:rsid w:val="00BA3AF3"/>
    <w:pPr>
      <w:spacing w:after="0" w:line="240" w:lineRule="auto"/>
    </w:pPr>
  </w:style>
  <w:style w:type="character" w:styleId="Nierozpoznanawzmianka">
    <w:name w:val="Unresolved Mention"/>
    <w:basedOn w:val="Domylnaczcionkaakapitu"/>
    <w:uiPriority w:val="99"/>
    <w:semiHidden/>
    <w:unhideWhenUsed/>
    <w:rsid w:val="00090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5989">
      <w:bodyDiv w:val="1"/>
      <w:marLeft w:val="0"/>
      <w:marRight w:val="0"/>
      <w:marTop w:val="0"/>
      <w:marBottom w:val="0"/>
      <w:divBdr>
        <w:top w:val="none" w:sz="0" w:space="0" w:color="auto"/>
        <w:left w:val="none" w:sz="0" w:space="0" w:color="auto"/>
        <w:bottom w:val="none" w:sz="0" w:space="0" w:color="auto"/>
        <w:right w:val="none" w:sz="0" w:space="0" w:color="auto"/>
      </w:divBdr>
    </w:div>
    <w:div w:id="455829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x.com/en/markets/environmental-markets/eu-ets-auc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limate.ec.europa.eu/eu-action/eu-emissions-trading-system-eu-ets_pl" TargetMode="Externa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m.wierzba@nencki.edu.pl" TargetMode="External"/><Relationship Id="rId5" Type="http://schemas.openxmlformats.org/officeDocument/2006/relationships/webSettings" Target="webSettings.xml"/><Relationship Id="rId10" Type="http://schemas.openxmlformats.org/officeDocument/2006/relationships/hyperlink" Target="https://co2esto.com/english" TargetMode="External"/><Relationship Id="rId4" Type="http://schemas.openxmlformats.org/officeDocument/2006/relationships/settings" Target="settings.xml"/><Relationship Id="rId9" Type="http://schemas.openxmlformats.org/officeDocument/2006/relationships/hyperlink" Target="https://www.compensators.org/en/compensators/"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Dv0+WKcQpWnqOPC+AnI4xq0WPg==">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2952</Words>
  <Characters>17714</Characters>
  <Application>Microsoft Office Word</Application>
  <DocSecurity>0</DocSecurity>
  <Lines>147</Lines>
  <Paragraphs>41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Iwona Czaplarska</cp:lastModifiedBy>
  <cp:revision>13</cp:revision>
  <dcterms:created xsi:type="dcterms:W3CDTF">2023-10-17T12:44:00Z</dcterms:created>
  <dcterms:modified xsi:type="dcterms:W3CDTF">2023-10-23T09:51:00Z</dcterms:modified>
</cp:coreProperties>
</file>