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9747" w14:textId="77777777" w:rsidR="00D25A49" w:rsidRDefault="00D25A49">
      <w:pPr>
        <w:autoSpaceDE w:val="0"/>
        <w:autoSpaceDN w:val="0"/>
        <w:adjustRightInd w:val="0"/>
        <w:spacing w:after="200" w:line="276" w:lineRule="auto"/>
        <w:rPr>
          <w:rFonts w:ascii="Calibri" w:hAnsi="Calibri" w:cstheme="minorHAnsi"/>
          <w:b/>
          <w:lang w:val="en-GB"/>
        </w:rPr>
      </w:pPr>
    </w:p>
    <w:p w14:paraId="23E9CFA2" w14:textId="096B632E" w:rsidR="00980C5F" w:rsidRPr="00B612C9" w:rsidRDefault="001D24AC">
      <w:pPr>
        <w:autoSpaceDE w:val="0"/>
        <w:autoSpaceDN w:val="0"/>
        <w:adjustRightInd w:val="0"/>
        <w:spacing w:after="200" w:line="276" w:lineRule="auto"/>
        <w:rPr>
          <w:rFonts w:ascii="Calibri" w:hAnsi="Calibri" w:cstheme="minorHAnsi"/>
          <w:b/>
          <w:lang w:val="en-GB"/>
        </w:rPr>
      </w:pPr>
      <w:r w:rsidRPr="00B612C9">
        <w:rPr>
          <w:rFonts w:ascii="Calibri" w:hAnsi="Calibri" w:cstheme="minorHAnsi"/>
          <w:b/>
          <w:lang w:val="en-GB"/>
        </w:rPr>
        <w:t>A</w:t>
      </w:r>
      <w:r w:rsidR="00F10FE4">
        <w:rPr>
          <w:rFonts w:ascii="Calibri" w:hAnsi="Calibri" w:cstheme="minorHAnsi"/>
          <w:b/>
          <w:lang w:val="en-GB"/>
        </w:rPr>
        <w:t xml:space="preserve">ppendix No. </w:t>
      </w:r>
      <w:r w:rsidRPr="00B612C9">
        <w:rPr>
          <w:rFonts w:ascii="Calibri" w:hAnsi="Calibri" w:cstheme="minorHAnsi"/>
          <w:b/>
          <w:lang w:val="en-GB"/>
        </w:rPr>
        <w:t xml:space="preserve">1: </w:t>
      </w:r>
      <w:r w:rsidR="00F54E84" w:rsidRPr="00B612C9">
        <w:rPr>
          <w:rFonts w:ascii="Calibri" w:hAnsi="Calibri" w:cstheme="minorHAnsi"/>
          <w:b/>
          <w:lang w:val="en-GB"/>
        </w:rPr>
        <w:t>Bid</w:t>
      </w:r>
      <w:r w:rsidRPr="00B612C9">
        <w:rPr>
          <w:rFonts w:ascii="Calibri" w:hAnsi="Calibri" w:cstheme="minorHAnsi"/>
          <w:b/>
          <w:lang w:val="en-GB"/>
        </w:rPr>
        <w:t xml:space="preserve"> form</w:t>
      </w:r>
      <w:r w:rsidR="00F54E84" w:rsidRPr="00B612C9">
        <w:rPr>
          <w:rFonts w:ascii="Calibri" w:hAnsi="Calibri" w:cstheme="minorHAnsi"/>
          <w:b/>
          <w:lang w:val="en-GB"/>
        </w:rPr>
        <w:t xml:space="preserve"> template</w:t>
      </w:r>
    </w:p>
    <w:p w14:paraId="5BCF3DA9"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Name and address of the Contractor:……………………………………………………</w:t>
      </w:r>
    </w:p>
    <w:p w14:paraId="387D64FF"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Contact person..…………………………………Phone number………………………………… e-mail: ………………………………………………….</w:t>
      </w:r>
    </w:p>
    <w:p w14:paraId="598D5440" w14:textId="404D0988" w:rsidR="00D25A49" w:rsidRPr="00A76979" w:rsidRDefault="001D24AC" w:rsidP="00D25A49">
      <w:pPr>
        <w:autoSpaceDE w:val="0"/>
        <w:autoSpaceDN w:val="0"/>
        <w:adjustRightInd w:val="0"/>
        <w:rPr>
          <w:rFonts w:cstheme="minorHAnsi"/>
          <w:b/>
          <w:lang w:val="en-GB"/>
        </w:rPr>
      </w:pPr>
      <w:r w:rsidRPr="00B612C9">
        <w:rPr>
          <w:rFonts w:asciiTheme="minorHAnsi" w:hAnsiTheme="minorHAnsi" w:cstheme="minorHAnsi"/>
          <w:lang w:val="en-GB"/>
        </w:rPr>
        <w:t>Subject</w:t>
      </w:r>
      <w:r w:rsidR="00D25A49">
        <w:rPr>
          <w:rFonts w:asciiTheme="minorHAnsi" w:hAnsiTheme="minorHAnsi" w:cstheme="minorHAnsi"/>
          <w:lang w:val="en-GB"/>
        </w:rPr>
        <w:t xml:space="preserve"> </w:t>
      </w:r>
      <w:r w:rsidRPr="00B612C9">
        <w:rPr>
          <w:rFonts w:asciiTheme="minorHAnsi" w:hAnsiTheme="minorHAnsi" w:cstheme="minorHAnsi"/>
          <w:lang w:val="en-GB"/>
        </w:rPr>
        <w:t xml:space="preserve">of </w:t>
      </w:r>
      <w:r w:rsidRPr="005B72B6">
        <w:rPr>
          <w:rFonts w:asciiTheme="minorHAnsi" w:hAnsiTheme="minorHAnsi" w:cstheme="minorHAnsi"/>
          <w:lang w:val="en-GB"/>
        </w:rPr>
        <w:t xml:space="preserve">the contract: </w:t>
      </w:r>
      <w:r w:rsidR="00D25A49" w:rsidRPr="00D25A49">
        <w:rPr>
          <w:rFonts w:asciiTheme="minorHAnsi" w:hAnsiTheme="minorHAnsi" w:cstheme="minorHAnsi"/>
          <w:b/>
          <w:bCs/>
          <w:lang w:val="en-GB"/>
        </w:rPr>
        <w:t>S</w:t>
      </w:r>
      <w:r w:rsidR="00D25A49" w:rsidRPr="00D25A49">
        <w:rPr>
          <w:rFonts w:asciiTheme="minorHAnsi" w:hAnsiTheme="minorHAnsi" w:cstheme="minorHAnsi"/>
          <w:b/>
          <w:bCs/>
          <w:lang w:val="en-GB"/>
        </w:rPr>
        <w:t xml:space="preserve">ample </w:t>
      </w:r>
      <w:proofErr w:type="spellStart"/>
      <w:r w:rsidR="00D25A49" w:rsidRPr="00D25A49">
        <w:rPr>
          <w:rFonts w:asciiTheme="minorHAnsi" w:hAnsiTheme="minorHAnsi" w:cstheme="minorHAnsi"/>
          <w:b/>
          <w:bCs/>
          <w:lang w:val="en-GB"/>
        </w:rPr>
        <w:t>preprocessing</w:t>
      </w:r>
      <w:proofErr w:type="spellEnd"/>
      <w:r w:rsidR="00D25A49" w:rsidRPr="00D25A49">
        <w:rPr>
          <w:rFonts w:asciiTheme="minorHAnsi" w:hAnsiTheme="minorHAnsi" w:cstheme="minorHAnsi"/>
          <w:b/>
          <w:bCs/>
          <w:lang w:val="en-GB"/>
        </w:rPr>
        <w:t xml:space="preserve"> service that includes organization, separation and documentation of samples collected as part of the collaboration between TREND LAB (Poland) and the University Clinical </w:t>
      </w:r>
      <w:proofErr w:type="spellStart"/>
      <w:r w:rsidR="00D25A49" w:rsidRPr="00D25A49">
        <w:rPr>
          <w:rFonts w:asciiTheme="minorHAnsi" w:hAnsiTheme="minorHAnsi" w:cstheme="minorHAnsi"/>
          <w:b/>
          <w:bCs/>
          <w:lang w:val="en-GB"/>
        </w:rPr>
        <w:t>Center</w:t>
      </w:r>
      <w:proofErr w:type="spellEnd"/>
      <w:r w:rsidR="00D25A49" w:rsidRPr="00D25A49">
        <w:rPr>
          <w:rFonts w:asciiTheme="minorHAnsi" w:hAnsiTheme="minorHAnsi" w:cstheme="minorHAnsi"/>
          <w:b/>
          <w:bCs/>
          <w:lang w:val="en-GB"/>
        </w:rPr>
        <w:t xml:space="preserve">, Tuzla and </w:t>
      </w:r>
      <w:proofErr w:type="spellStart"/>
      <w:r w:rsidR="00D25A49" w:rsidRPr="00D25A49">
        <w:rPr>
          <w:rFonts w:asciiTheme="minorHAnsi" w:hAnsiTheme="minorHAnsi" w:cstheme="minorHAnsi"/>
          <w:b/>
          <w:bCs/>
          <w:lang w:val="en-GB"/>
        </w:rPr>
        <w:t>Plava</w:t>
      </w:r>
      <w:proofErr w:type="spellEnd"/>
      <w:r w:rsidR="00D25A49" w:rsidRPr="00D25A49">
        <w:rPr>
          <w:rFonts w:asciiTheme="minorHAnsi" w:hAnsiTheme="minorHAnsi" w:cstheme="minorHAnsi"/>
          <w:b/>
          <w:bCs/>
          <w:lang w:val="en-GB"/>
        </w:rPr>
        <w:t xml:space="preserve"> Polyclinic (</w:t>
      </w:r>
      <w:proofErr w:type="spellStart"/>
      <w:r w:rsidR="00D25A49" w:rsidRPr="00D25A49">
        <w:rPr>
          <w:rFonts w:asciiTheme="minorHAnsi" w:hAnsiTheme="minorHAnsi" w:cstheme="minorHAnsi"/>
          <w:b/>
          <w:bCs/>
          <w:lang w:val="en-GB"/>
        </w:rPr>
        <w:t>Bosnia&amp;Herzegovina</w:t>
      </w:r>
      <w:proofErr w:type="spellEnd"/>
      <w:r w:rsidR="00D25A49" w:rsidRPr="00D25A49">
        <w:rPr>
          <w:rFonts w:asciiTheme="minorHAnsi" w:hAnsiTheme="minorHAnsi" w:cstheme="minorHAnsi"/>
          <w:b/>
          <w:bCs/>
          <w:lang w:val="en-GB"/>
        </w:rPr>
        <w:t>)</w:t>
      </w:r>
      <w:r w:rsidR="00D25A49">
        <w:rPr>
          <w:rFonts w:cstheme="minorHAnsi"/>
          <w:b/>
          <w:lang w:val="en-GB"/>
        </w:rPr>
        <w:t xml:space="preserve"> </w:t>
      </w:r>
    </w:p>
    <w:p w14:paraId="6B19D856" w14:textId="77777777" w:rsidR="00D25A49" w:rsidRPr="00D25A49" w:rsidRDefault="00D25A49" w:rsidP="00C16701">
      <w:pPr>
        <w:autoSpaceDE w:val="0"/>
        <w:autoSpaceDN w:val="0"/>
        <w:adjustRightInd w:val="0"/>
        <w:rPr>
          <w:rFonts w:cstheme="minorHAnsi"/>
          <w:b/>
          <w:lang w:val="en-GB"/>
        </w:rPr>
      </w:pPr>
    </w:p>
    <w:tbl>
      <w:tblPr>
        <w:tblW w:w="9668" w:type="dxa"/>
        <w:tblInd w:w="108" w:type="dxa"/>
        <w:tblLayout w:type="fixed"/>
        <w:tblLook w:val="04A0" w:firstRow="1" w:lastRow="0" w:firstColumn="1" w:lastColumn="0" w:noHBand="0" w:noVBand="1"/>
      </w:tblPr>
      <w:tblGrid>
        <w:gridCol w:w="426"/>
        <w:gridCol w:w="6237"/>
        <w:gridCol w:w="1446"/>
        <w:gridCol w:w="1559"/>
      </w:tblGrid>
      <w:tr w:rsidR="00980C5F" w:rsidRPr="00B612C9" w14:paraId="5A19E52F" w14:textId="77777777" w:rsidTr="00CD2F2B">
        <w:trPr>
          <w:trHeight w:val="756"/>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92C82B7" w14:textId="77777777" w:rsidR="00980C5F" w:rsidRPr="00B612C9" w:rsidRDefault="00980C5F">
            <w:pPr>
              <w:autoSpaceDE w:val="0"/>
              <w:autoSpaceDN w:val="0"/>
              <w:adjustRightInd w:val="0"/>
              <w:jc w:val="both"/>
              <w:rPr>
                <w:rFonts w:ascii="Calibri" w:hAnsi="Calibri" w:cstheme="minorHAnsi"/>
                <w:lang w:val="en-GB"/>
              </w:rPr>
            </w:pPr>
          </w:p>
          <w:p w14:paraId="4B9F9560" w14:textId="77777777" w:rsidR="00980C5F" w:rsidRPr="00B612C9" w:rsidRDefault="00980C5F">
            <w:pPr>
              <w:autoSpaceDE w:val="0"/>
              <w:autoSpaceDN w:val="0"/>
              <w:adjustRightInd w:val="0"/>
              <w:jc w:val="both"/>
              <w:rPr>
                <w:rFonts w:ascii="Calibri" w:hAnsi="Calibri" w:cstheme="minorHAnsi"/>
                <w:lang w:val="en-GB"/>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4432571F" w14:textId="77777777" w:rsidR="00980C5F" w:rsidRPr="00B612C9" w:rsidRDefault="00980C5F">
            <w:pPr>
              <w:autoSpaceDE w:val="0"/>
              <w:autoSpaceDN w:val="0"/>
              <w:adjustRightInd w:val="0"/>
              <w:jc w:val="center"/>
              <w:rPr>
                <w:rFonts w:ascii="Calibri" w:hAnsi="Calibri" w:cstheme="minorHAnsi"/>
                <w:lang w:val="en-GB"/>
              </w:rPr>
            </w:pPr>
          </w:p>
          <w:p w14:paraId="5A451288" w14:textId="77777777" w:rsidR="00980C5F" w:rsidRPr="005A4968" w:rsidRDefault="001D24AC" w:rsidP="004E2F3E">
            <w:pPr>
              <w:autoSpaceDE w:val="0"/>
              <w:autoSpaceDN w:val="0"/>
              <w:adjustRightInd w:val="0"/>
              <w:jc w:val="center"/>
              <w:rPr>
                <w:rFonts w:ascii="Calibri" w:hAnsi="Calibri" w:cstheme="minorHAnsi"/>
                <w:b/>
                <w:i/>
                <w:lang w:val="en-GB"/>
              </w:rPr>
            </w:pPr>
            <w:r w:rsidRPr="005A4968">
              <w:rPr>
                <w:rFonts w:ascii="Calibri" w:hAnsi="Calibri" w:cstheme="minorHAnsi"/>
                <w:b/>
                <w:lang w:val="en-GB"/>
              </w:rPr>
              <w:t>DESCRIPTION and scoring of parameters and requirements</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6E4D62E" w14:textId="77777777" w:rsidR="00980C5F" w:rsidRPr="00B612C9" w:rsidRDefault="00980C5F">
            <w:pPr>
              <w:autoSpaceDE w:val="0"/>
              <w:autoSpaceDN w:val="0"/>
              <w:adjustRightInd w:val="0"/>
              <w:jc w:val="center"/>
              <w:rPr>
                <w:rFonts w:ascii="Calibri" w:hAnsi="Calibri" w:cstheme="minorHAnsi"/>
                <w:lang w:val="en-GB"/>
              </w:rPr>
            </w:pPr>
          </w:p>
          <w:p w14:paraId="33F97655" w14:textId="77777777" w:rsidR="00980C5F" w:rsidRPr="005A4968" w:rsidRDefault="00F54E84">
            <w:pPr>
              <w:autoSpaceDE w:val="0"/>
              <w:autoSpaceDN w:val="0"/>
              <w:adjustRightInd w:val="0"/>
              <w:jc w:val="center"/>
              <w:rPr>
                <w:rFonts w:ascii="Calibri" w:hAnsi="Calibri" w:cstheme="minorHAnsi"/>
                <w:b/>
                <w:lang w:val="en-GB"/>
              </w:rPr>
            </w:pPr>
            <w:r w:rsidRPr="005A4968">
              <w:rPr>
                <w:rFonts w:ascii="Calibri" w:hAnsi="Calibri" w:cstheme="minorHAnsi"/>
                <w:b/>
                <w:lang w:val="en-GB"/>
              </w:rPr>
              <w:t>R</w:t>
            </w:r>
            <w:r w:rsidR="001D24AC" w:rsidRPr="005A4968">
              <w:rPr>
                <w:rFonts w:ascii="Calibri" w:hAnsi="Calibri" w:cstheme="minorHAnsi"/>
                <w:b/>
                <w:lang w:val="en-GB"/>
              </w:rPr>
              <w:t>equirement</w:t>
            </w:r>
            <w:r w:rsidRPr="005A4968">
              <w:rPr>
                <w:rFonts w:ascii="Calibri" w:hAnsi="Calibri" w:cstheme="minorHAnsi"/>
                <w:b/>
                <w:lang w:val="en-GB"/>
              </w:rPr>
              <w:t xml:space="preserve"> met</w:t>
            </w:r>
            <w:r w:rsidR="001D24AC" w:rsidRPr="005A4968">
              <w:rPr>
                <w:rFonts w:ascii="Calibri" w:hAnsi="Calibri" w:cstheme="minorHAnsi"/>
                <w:b/>
                <w:lang w:val="en-GB"/>
              </w:rPr>
              <w:t xml:space="preserve"> (YES/NO) </w:t>
            </w:r>
          </w:p>
          <w:p w14:paraId="043D69A2" w14:textId="77777777" w:rsidR="00980C5F" w:rsidRPr="00B612C9" w:rsidRDefault="00980C5F">
            <w:pPr>
              <w:autoSpaceDE w:val="0"/>
              <w:autoSpaceDN w:val="0"/>
              <w:adjustRightInd w:val="0"/>
              <w:jc w:val="center"/>
              <w:rPr>
                <w:rFonts w:ascii="Calibri" w:hAnsi="Calibri" w:cstheme="minorHAnsi"/>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30A1BA8" w14:textId="77777777" w:rsidR="00980C5F" w:rsidRPr="00B612C9" w:rsidRDefault="00980C5F">
            <w:pPr>
              <w:autoSpaceDE w:val="0"/>
              <w:autoSpaceDN w:val="0"/>
              <w:adjustRightInd w:val="0"/>
              <w:jc w:val="center"/>
              <w:rPr>
                <w:rFonts w:ascii="Calibri" w:hAnsi="Calibri" w:cstheme="minorHAnsi"/>
                <w:lang w:val="en-GB"/>
              </w:rPr>
            </w:pPr>
          </w:p>
          <w:p w14:paraId="75D3D185" w14:textId="77777777" w:rsidR="00980C5F" w:rsidRPr="005A4968" w:rsidRDefault="001D24AC">
            <w:pPr>
              <w:autoSpaceDE w:val="0"/>
              <w:autoSpaceDN w:val="0"/>
              <w:adjustRightInd w:val="0"/>
              <w:jc w:val="center"/>
              <w:rPr>
                <w:rFonts w:ascii="Calibri" w:hAnsi="Calibri" w:cstheme="minorHAnsi"/>
                <w:b/>
                <w:lang w:val="en-GB"/>
              </w:rPr>
            </w:pPr>
            <w:r w:rsidRPr="005A4968">
              <w:rPr>
                <w:rFonts w:ascii="Calibri" w:hAnsi="Calibri" w:cstheme="minorHAnsi"/>
                <w:b/>
                <w:lang w:val="en-GB"/>
              </w:rPr>
              <w:t>NOTES</w:t>
            </w:r>
          </w:p>
        </w:tc>
      </w:tr>
      <w:tr w:rsidR="00980C5F" w:rsidRPr="00D25A49" w14:paraId="1639FE05" w14:textId="77777777" w:rsidTr="005B72B6">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E7A1E4E" w14:textId="77777777" w:rsidR="00980C5F" w:rsidRPr="00B612C9" w:rsidRDefault="001D24AC">
            <w:pPr>
              <w:autoSpaceDE w:val="0"/>
              <w:autoSpaceDN w:val="0"/>
              <w:adjustRightInd w:val="0"/>
              <w:jc w:val="center"/>
              <w:rPr>
                <w:rFonts w:ascii="Calibri" w:hAnsi="Calibri" w:cstheme="minorHAnsi"/>
                <w:lang w:val="en-GB"/>
              </w:rPr>
            </w:pPr>
            <w:r w:rsidRPr="00B612C9">
              <w:rPr>
                <w:rFonts w:ascii="Calibri" w:hAnsi="Calibri" w:cstheme="minorHAnsi"/>
                <w:lang w:val="en-GB"/>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10EAD88E" w14:textId="77777777" w:rsidR="00D25A49" w:rsidRPr="00D25A49" w:rsidRDefault="00D25A49" w:rsidP="00D25A49">
            <w:pPr>
              <w:jc w:val="both"/>
              <w:rPr>
                <w:rFonts w:asciiTheme="minorHAnsi" w:hAnsiTheme="minorHAnsi" w:cstheme="minorHAnsi"/>
                <w:bCs/>
                <w:u w:val="single"/>
                <w:lang w:val="en-US"/>
              </w:rPr>
            </w:pPr>
            <w:r w:rsidRPr="00D25A49">
              <w:rPr>
                <w:rFonts w:asciiTheme="minorHAnsi" w:hAnsiTheme="minorHAnsi" w:cstheme="minorHAnsi"/>
                <w:bCs/>
                <w:u w:val="single"/>
                <w:lang w:val="en-US"/>
              </w:rPr>
              <w:t>The Contractor undertakes to:</w:t>
            </w:r>
          </w:p>
          <w:p w14:paraId="14D26A0D" w14:textId="5656EFD3" w:rsidR="00980C5F" w:rsidRPr="00D25A49" w:rsidRDefault="00D25A49" w:rsidP="00D25A49">
            <w:pPr>
              <w:jc w:val="both"/>
              <w:rPr>
                <w:rFonts w:asciiTheme="minorHAnsi" w:hAnsiTheme="minorHAnsi" w:cstheme="minorHAnsi"/>
                <w:lang w:val="en-US"/>
              </w:rPr>
            </w:pPr>
            <w:r w:rsidRPr="00D25A49">
              <w:rPr>
                <w:rFonts w:asciiTheme="minorHAnsi" w:hAnsiTheme="minorHAnsi" w:cstheme="minorHAnsi"/>
                <w:bCs/>
                <w:lang w:val="en-US"/>
              </w:rPr>
              <w:t>Organization and quality check of samples</w:t>
            </w:r>
            <w:r w:rsidRPr="00D25A49">
              <w:rPr>
                <w:rFonts w:asciiTheme="minorHAnsi" w:hAnsiTheme="minorHAnsi" w:cstheme="minorHAnsi"/>
                <w:b/>
                <w:lang w:val="en-US"/>
              </w:rPr>
              <w:t xml:space="preserve"> </w:t>
            </w:r>
            <w:r w:rsidRPr="00D25A49">
              <w:rPr>
                <w:rFonts w:asciiTheme="minorHAnsi" w:hAnsiTheme="minorHAnsi" w:cstheme="minorHAnsi"/>
                <w:lang w:val="en-US"/>
              </w:rPr>
              <w:t>(100% of the total contract amount)</w:t>
            </w:r>
            <w:r w:rsidRPr="00D25A49">
              <w:rPr>
                <w:rFonts w:asciiTheme="minorHAnsi" w:hAnsiTheme="minorHAnsi" w:cstheme="minorHAnsi"/>
                <w:lang w:val="en-US"/>
              </w:rPr>
              <w: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73B3AEE" w14:textId="77777777" w:rsidR="00980C5F" w:rsidRPr="00B612C9" w:rsidRDefault="00980C5F">
            <w:pPr>
              <w:autoSpaceDE w:val="0"/>
              <w:autoSpaceDN w:val="0"/>
              <w:adjustRightInd w:val="0"/>
              <w:jc w:val="both"/>
              <w:rPr>
                <w:rFonts w:ascii="Calibri" w:hAnsi="Calibri" w:cstheme="minorHAnsi"/>
                <w:lang w:val="en-GB"/>
              </w:rPr>
            </w:pPr>
          </w:p>
          <w:p w14:paraId="66509DDE" w14:textId="0CEE6C38" w:rsidR="002D5DE2" w:rsidRDefault="002D5DE2">
            <w:pPr>
              <w:jc w:val="center"/>
              <w:rPr>
                <w:rFonts w:ascii="Calibri" w:hAnsi="Calibri" w:cstheme="minorHAnsi"/>
                <w:lang w:val="en-GB"/>
              </w:rPr>
            </w:pPr>
          </w:p>
          <w:p w14:paraId="0A060BD8" w14:textId="122C9E26" w:rsidR="001B2566" w:rsidRDefault="005B72B6" w:rsidP="00D25A49">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0EADE9F5" w14:textId="77777777" w:rsidR="00980C5F" w:rsidRPr="00B612C9" w:rsidRDefault="00980C5F" w:rsidP="00D25A49">
            <w:pPr>
              <w:autoSpaceDE w:val="0"/>
              <w:autoSpaceDN w:val="0"/>
              <w:adjustRightInd w:val="0"/>
              <w:jc w:val="center"/>
              <w:rPr>
                <w:rFonts w:ascii="Calibri" w:hAnsi="Calibri" w:cstheme="minorHAnsi"/>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0F51BD8" w14:textId="77777777" w:rsidR="00980C5F" w:rsidRPr="00B612C9" w:rsidRDefault="00980C5F">
            <w:pPr>
              <w:autoSpaceDE w:val="0"/>
              <w:autoSpaceDN w:val="0"/>
              <w:adjustRightInd w:val="0"/>
              <w:jc w:val="both"/>
              <w:rPr>
                <w:rFonts w:ascii="Calibri" w:hAnsi="Calibri" w:cstheme="minorHAnsi"/>
                <w:lang w:val="en-GB"/>
              </w:rPr>
            </w:pPr>
          </w:p>
        </w:tc>
      </w:tr>
      <w:tr w:rsidR="00D25A49" w:rsidRPr="00D25A49" w14:paraId="77E92F33" w14:textId="77777777" w:rsidTr="00D25A49">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9282CFD" w14:textId="09C621BE" w:rsidR="00D25A49" w:rsidRPr="00B612C9" w:rsidRDefault="00D25A49" w:rsidP="008C1B69">
            <w:pPr>
              <w:autoSpaceDE w:val="0"/>
              <w:autoSpaceDN w:val="0"/>
              <w:adjustRightInd w:val="0"/>
              <w:jc w:val="center"/>
              <w:rPr>
                <w:rFonts w:ascii="Calibri" w:hAnsi="Calibri" w:cstheme="minorHAnsi"/>
                <w:lang w:val="en-GB"/>
              </w:rPr>
            </w:pPr>
            <w:r>
              <w:rPr>
                <w:rFonts w:ascii="Calibri" w:hAnsi="Calibri" w:cstheme="minorHAnsi"/>
                <w:lang w:val="en-GB"/>
              </w:rPr>
              <w:t>2</w:t>
            </w:r>
            <w:r w:rsidRPr="00B612C9">
              <w:rPr>
                <w:rFonts w:ascii="Calibri" w:hAnsi="Calibri" w:cstheme="minorHAnsi"/>
                <w:lang w:val="en-GB"/>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603B469F" w14:textId="77777777" w:rsidR="00D25A49" w:rsidRPr="00D25A49" w:rsidRDefault="00D25A49" w:rsidP="00D25A49">
            <w:pPr>
              <w:jc w:val="both"/>
              <w:rPr>
                <w:rFonts w:asciiTheme="minorHAnsi" w:hAnsiTheme="minorHAnsi" w:cstheme="minorHAnsi"/>
                <w:bCs/>
                <w:u w:val="single"/>
                <w:lang w:val="en-US"/>
              </w:rPr>
            </w:pPr>
            <w:r w:rsidRPr="00D25A49">
              <w:rPr>
                <w:rFonts w:asciiTheme="minorHAnsi" w:hAnsiTheme="minorHAnsi" w:cstheme="minorHAnsi"/>
                <w:bCs/>
                <w:u w:val="single"/>
                <w:lang w:val="en-US"/>
              </w:rPr>
              <w:t>The Contractor undertakes to:</w:t>
            </w:r>
          </w:p>
          <w:p w14:paraId="743FF5E8" w14:textId="77777777" w:rsidR="00D25A49" w:rsidRPr="00D25A49" w:rsidRDefault="00D25A49" w:rsidP="00D25A49">
            <w:pPr>
              <w:jc w:val="both"/>
              <w:rPr>
                <w:rFonts w:asciiTheme="minorHAnsi" w:hAnsiTheme="minorHAnsi" w:cstheme="minorHAnsi"/>
                <w:lang w:val="en-US"/>
              </w:rPr>
            </w:pPr>
            <w:r w:rsidRPr="00D25A49">
              <w:rPr>
                <w:rFonts w:asciiTheme="minorHAnsi" w:hAnsiTheme="minorHAnsi" w:cstheme="minorHAnsi"/>
                <w:lang w:val="en-US"/>
              </w:rPr>
              <w:t>Provide to the Ordering Party a report that must contain:</w:t>
            </w:r>
          </w:p>
          <w:p w14:paraId="54C9C7E1" w14:textId="77777777" w:rsidR="00D25A49" w:rsidRPr="00D25A49" w:rsidRDefault="00D25A49" w:rsidP="00D25A49">
            <w:pPr>
              <w:pStyle w:val="Akapitzlist"/>
              <w:numPr>
                <w:ilvl w:val="0"/>
                <w:numId w:val="14"/>
              </w:numPr>
              <w:jc w:val="both"/>
              <w:rPr>
                <w:rFonts w:asciiTheme="minorHAnsi" w:hAnsiTheme="minorHAnsi" w:cstheme="minorHAnsi"/>
                <w:lang w:val="en-US"/>
              </w:rPr>
            </w:pPr>
            <w:r w:rsidRPr="00D25A49">
              <w:rPr>
                <w:rFonts w:asciiTheme="minorHAnsi" w:hAnsiTheme="minorHAnsi" w:cstheme="minorHAnsi"/>
                <w:lang w:val="en-US"/>
              </w:rPr>
              <w:t xml:space="preserve">The list of all available samples that have been properly preprocessed, i.e., seminal fluid separated from sperm pellet AND serum tubes without any contamination from blood cell debris. </w:t>
            </w:r>
          </w:p>
          <w:p w14:paraId="067B4D6C" w14:textId="5A12A4D8" w:rsidR="00D25A49" w:rsidRPr="00D25A49" w:rsidRDefault="00D25A49" w:rsidP="00D25A49">
            <w:pPr>
              <w:pStyle w:val="Akapitzlist"/>
              <w:numPr>
                <w:ilvl w:val="0"/>
                <w:numId w:val="14"/>
              </w:numPr>
              <w:jc w:val="both"/>
              <w:rPr>
                <w:rFonts w:asciiTheme="minorHAnsi" w:hAnsiTheme="minorHAnsi" w:cstheme="minorHAnsi"/>
                <w:lang w:val="en-US"/>
              </w:rPr>
            </w:pPr>
            <w:r w:rsidRPr="00D25A49">
              <w:rPr>
                <w:rFonts w:asciiTheme="minorHAnsi" w:hAnsiTheme="minorHAnsi" w:cstheme="minorHAnsi"/>
                <w:lang w:val="en-US"/>
              </w:rPr>
              <w:t xml:space="preserve">Quality control of samples, i.e., check that all biological samples have been maintained at proper cooling and storage conditions, are labelled in anonymized codes, and are in containers that can be safely dispatched for further molecular analysis at the TREND lab. </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355CCB9" w14:textId="77777777" w:rsidR="00D25A49" w:rsidRPr="00B612C9" w:rsidRDefault="00D25A49" w:rsidP="008C1B69">
            <w:pPr>
              <w:autoSpaceDE w:val="0"/>
              <w:autoSpaceDN w:val="0"/>
              <w:adjustRightInd w:val="0"/>
              <w:jc w:val="both"/>
              <w:rPr>
                <w:rFonts w:ascii="Calibri" w:hAnsi="Calibri" w:cstheme="minorHAnsi"/>
                <w:lang w:val="en-GB"/>
              </w:rPr>
            </w:pPr>
          </w:p>
          <w:p w14:paraId="4D9BC0A7" w14:textId="77777777" w:rsidR="00D25A49" w:rsidRDefault="00D25A49" w:rsidP="00D25A49">
            <w:pPr>
              <w:autoSpaceDE w:val="0"/>
              <w:autoSpaceDN w:val="0"/>
              <w:adjustRightInd w:val="0"/>
              <w:jc w:val="both"/>
              <w:rPr>
                <w:rFonts w:ascii="Calibri" w:hAnsi="Calibri" w:cstheme="minorHAnsi"/>
                <w:lang w:val="en-GB"/>
              </w:rPr>
            </w:pPr>
          </w:p>
          <w:p w14:paraId="6B3AB2A3" w14:textId="77777777" w:rsidR="00D25A49" w:rsidRDefault="00D25A49" w:rsidP="00D25A49">
            <w:pPr>
              <w:autoSpaceDE w:val="0"/>
              <w:autoSpaceDN w:val="0"/>
              <w:adjustRightInd w:val="0"/>
              <w:jc w:val="both"/>
              <w:rPr>
                <w:rFonts w:ascii="Calibri" w:hAnsi="Calibri" w:cstheme="minorHAnsi"/>
                <w:lang w:val="en-GB"/>
              </w:rPr>
            </w:pPr>
          </w:p>
          <w:p w14:paraId="45E40D9A" w14:textId="77777777" w:rsidR="00D25A49" w:rsidRPr="00B612C9" w:rsidRDefault="00D25A49" w:rsidP="00D25A49">
            <w:pPr>
              <w:autoSpaceDE w:val="0"/>
              <w:autoSpaceDN w:val="0"/>
              <w:adjustRightInd w:val="0"/>
              <w:jc w:val="both"/>
              <w:rPr>
                <w:rFonts w:ascii="Calibri" w:hAnsi="Calibri" w:cstheme="minorHAnsi"/>
                <w:lang w:val="en-GB"/>
              </w:rPr>
            </w:pPr>
          </w:p>
          <w:p w14:paraId="07113E22" w14:textId="01635077" w:rsidR="00D25A49" w:rsidRDefault="00D25A49" w:rsidP="00D25A49">
            <w:pPr>
              <w:autoSpaceDE w:val="0"/>
              <w:autoSpaceDN w:val="0"/>
              <w:adjustRightInd w:val="0"/>
              <w:jc w:val="center"/>
              <w:rPr>
                <w:rFonts w:ascii="Calibri" w:hAnsi="Calibri" w:cstheme="minorHAnsi"/>
                <w:lang w:val="en-GB"/>
              </w:rPr>
            </w:pPr>
            <w:r w:rsidRPr="00B612C9">
              <w:rPr>
                <w:rFonts w:ascii="Calibri" w:hAnsi="Calibri" w:cstheme="minorHAnsi"/>
                <w:lang w:val="en-GB"/>
              </w:rPr>
              <w:t>(YES/NO)</w:t>
            </w:r>
          </w:p>
          <w:p w14:paraId="3B8944B7" w14:textId="77777777" w:rsidR="00D25A49" w:rsidRDefault="00D25A49" w:rsidP="00D25A49">
            <w:pPr>
              <w:autoSpaceDE w:val="0"/>
              <w:autoSpaceDN w:val="0"/>
              <w:adjustRightInd w:val="0"/>
              <w:jc w:val="both"/>
              <w:rPr>
                <w:rFonts w:ascii="Calibri" w:hAnsi="Calibri" w:cstheme="minorHAnsi"/>
                <w:lang w:val="en-GB"/>
              </w:rPr>
            </w:pPr>
          </w:p>
          <w:p w14:paraId="1C1DFA52" w14:textId="77777777" w:rsidR="00D25A49" w:rsidRDefault="00D25A49" w:rsidP="00D25A49">
            <w:pPr>
              <w:autoSpaceDE w:val="0"/>
              <w:autoSpaceDN w:val="0"/>
              <w:adjustRightInd w:val="0"/>
              <w:jc w:val="both"/>
              <w:rPr>
                <w:rFonts w:ascii="Calibri" w:hAnsi="Calibri" w:cstheme="minorHAnsi"/>
                <w:lang w:val="en-GB"/>
              </w:rPr>
            </w:pPr>
          </w:p>
          <w:p w14:paraId="4518ED76" w14:textId="77777777" w:rsidR="00D25A49" w:rsidRPr="00B612C9" w:rsidRDefault="00D25A49" w:rsidP="00D25A49">
            <w:pPr>
              <w:autoSpaceDE w:val="0"/>
              <w:autoSpaceDN w:val="0"/>
              <w:adjustRightInd w:val="0"/>
              <w:jc w:val="both"/>
              <w:rPr>
                <w:rFonts w:ascii="Calibri" w:hAnsi="Calibri" w:cstheme="minorHAnsi"/>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5AA141" w14:textId="77777777" w:rsidR="00D25A49" w:rsidRPr="00B612C9" w:rsidRDefault="00D25A49" w:rsidP="008C1B69">
            <w:pPr>
              <w:autoSpaceDE w:val="0"/>
              <w:autoSpaceDN w:val="0"/>
              <w:adjustRightInd w:val="0"/>
              <w:jc w:val="both"/>
              <w:rPr>
                <w:rFonts w:ascii="Calibri" w:hAnsi="Calibri" w:cstheme="minorHAnsi"/>
                <w:lang w:val="en-GB"/>
              </w:rPr>
            </w:pPr>
          </w:p>
        </w:tc>
      </w:tr>
      <w:tr w:rsidR="00D25A49" w:rsidRPr="00D25A49" w14:paraId="3AA6DD89" w14:textId="77777777" w:rsidTr="00D25A49">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ABFFA20" w14:textId="27F16085" w:rsidR="00D25A49" w:rsidRPr="00B612C9" w:rsidRDefault="00D25A49" w:rsidP="008C1B69">
            <w:pPr>
              <w:autoSpaceDE w:val="0"/>
              <w:autoSpaceDN w:val="0"/>
              <w:adjustRightInd w:val="0"/>
              <w:jc w:val="center"/>
              <w:rPr>
                <w:rFonts w:ascii="Calibri" w:hAnsi="Calibri" w:cstheme="minorHAnsi"/>
                <w:lang w:val="en-GB"/>
              </w:rPr>
            </w:pPr>
            <w:r>
              <w:rPr>
                <w:rFonts w:ascii="Calibri" w:hAnsi="Calibri" w:cstheme="minorHAnsi"/>
                <w:lang w:val="en-GB"/>
              </w:rPr>
              <w:t>3</w:t>
            </w:r>
            <w:r w:rsidRPr="00B612C9">
              <w:rPr>
                <w:rFonts w:ascii="Calibri" w:hAnsi="Calibri" w:cstheme="minorHAnsi"/>
                <w:lang w:val="en-GB"/>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7210866F" w14:textId="77777777" w:rsidR="00D25A49" w:rsidRPr="00D25A49" w:rsidRDefault="00D25A49" w:rsidP="00D25A49">
            <w:pPr>
              <w:jc w:val="both"/>
              <w:rPr>
                <w:rFonts w:asciiTheme="minorHAnsi" w:hAnsiTheme="minorHAnsi" w:cstheme="minorHAnsi"/>
                <w:bCs/>
                <w:u w:val="single"/>
                <w:lang w:val="en-US"/>
              </w:rPr>
            </w:pPr>
            <w:r w:rsidRPr="00D25A49">
              <w:rPr>
                <w:rFonts w:asciiTheme="minorHAnsi" w:hAnsiTheme="minorHAnsi" w:cstheme="minorHAnsi"/>
                <w:bCs/>
                <w:u w:val="single"/>
                <w:lang w:val="en-US"/>
              </w:rPr>
              <w:t>The Contractor undertakes to:</w:t>
            </w:r>
          </w:p>
          <w:p w14:paraId="5FE8B232" w14:textId="214F8F62" w:rsidR="00D25A49" w:rsidRPr="00D25A49" w:rsidRDefault="00D25A49" w:rsidP="00D25A49">
            <w:pPr>
              <w:spacing w:after="200" w:line="276" w:lineRule="auto"/>
              <w:jc w:val="both"/>
              <w:rPr>
                <w:rFonts w:asciiTheme="minorHAnsi" w:hAnsiTheme="minorHAnsi" w:cstheme="minorHAnsi"/>
                <w:lang w:val="en-US"/>
              </w:rPr>
            </w:pPr>
            <w:r w:rsidRPr="00D25A49">
              <w:rPr>
                <w:rFonts w:asciiTheme="minorHAnsi" w:hAnsiTheme="minorHAnsi" w:cstheme="minorHAnsi"/>
                <w:lang w:val="en-US"/>
              </w:rPr>
              <w:t>I</w:t>
            </w:r>
            <w:r w:rsidRPr="00D25A49">
              <w:rPr>
                <w:rFonts w:asciiTheme="minorHAnsi" w:hAnsiTheme="minorHAnsi" w:cstheme="minorHAnsi"/>
                <w:lang w:val="en-US"/>
              </w:rPr>
              <w:t>ssuing an invoice by the Contractor after approval of this report by the Ordering Party.</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D091615" w14:textId="77777777" w:rsidR="00D25A49" w:rsidRPr="00B612C9" w:rsidRDefault="00D25A49" w:rsidP="008C1B69">
            <w:pPr>
              <w:autoSpaceDE w:val="0"/>
              <w:autoSpaceDN w:val="0"/>
              <w:adjustRightInd w:val="0"/>
              <w:jc w:val="both"/>
              <w:rPr>
                <w:rFonts w:ascii="Calibri" w:hAnsi="Calibri" w:cstheme="minorHAnsi"/>
                <w:lang w:val="en-GB"/>
              </w:rPr>
            </w:pPr>
          </w:p>
          <w:p w14:paraId="0EA677FF" w14:textId="3A6DCC9E" w:rsidR="00D25A49" w:rsidRPr="00B612C9" w:rsidRDefault="00D25A49" w:rsidP="00D25A49">
            <w:pPr>
              <w:autoSpaceDE w:val="0"/>
              <w:autoSpaceDN w:val="0"/>
              <w:adjustRightInd w:val="0"/>
              <w:jc w:val="center"/>
              <w:rPr>
                <w:rFonts w:ascii="Calibri" w:hAnsi="Calibri" w:cstheme="minorHAnsi"/>
                <w:lang w:val="en-GB"/>
              </w:rPr>
            </w:pPr>
            <w:r w:rsidRPr="00B612C9">
              <w:rPr>
                <w:rFonts w:ascii="Calibri" w:hAnsi="Calibri" w:cstheme="minorHAnsi"/>
                <w:lang w:val="en-GB"/>
              </w:rPr>
              <w:t>(YES/NO)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35623C4" w14:textId="77777777" w:rsidR="00D25A49" w:rsidRPr="00B612C9" w:rsidRDefault="00D25A49" w:rsidP="008C1B69">
            <w:pPr>
              <w:autoSpaceDE w:val="0"/>
              <w:autoSpaceDN w:val="0"/>
              <w:adjustRightInd w:val="0"/>
              <w:jc w:val="both"/>
              <w:rPr>
                <w:rFonts w:ascii="Calibri" w:hAnsi="Calibri" w:cstheme="minorHAnsi"/>
                <w:lang w:val="en-GB"/>
              </w:rPr>
            </w:pPr>
          </w:p>
        </w:tc>
      </w:tr>
    </w:tbl>
    <w:p w14:paraId="5EACEAFE" w14:textId="77777777" w:rsidR="00D25A49" w:rsidRDefault="00D25A49">
      <w:pPr>
        <w:autoSpaceDE w:val="0"/>
        <w:rPr>
          <w:rFonts w:ascii="Calibri" w:hAnsi="Calibri" w:cstheme="minorHAnsi"/>
          <w:color w:val="000000"/>
          <w:lang w:val="en-GB"/>
        </w:rPr>
      </w:pPr>
    </w:p>
    <w:p w14:paraId="3E8815E7" w14:textId="77777777" w:rsidR="00D25A49" w:rsidRDefault="00D25A49">
      <w:pPr>
        <w:autoSpaceDE w:val="0"/>
        <w:rPr>
          <w:rFonts w:ascii="Calibri" w:hAnsi="Calibri" w:cstheme="minorHAnsi"/>
          <w:color w:val="000000"/>
          <w:lang w:val="en-GB"/>
        </w:rPr>
      </w:pPr>
    </w:p>
    <w:p w14:paraId="359F5276" w14:textId="65606824" w:rsidR="002D5DE2" w:rsidRDefault="002D5DE2">
      <w:pPr>
        <w:autoSpaceDE w:val="0"/>
        <w:rPr>
          <w:rFonts w:ascii="Calibri" w:hAnsi="Calibri" w:cstheme="minorHAnsi"/>
          <w:color w:val="000000"/>
          <w:lang w:val="en-GB"/>
        </w:rPr>
      </w:pPr>
      <w:r w:rsidRPr="00B612C9">
        <w:rPr>
          <w:rFonts w:ascii="Calibri" w:hAnsi="Calibri" w:cstheme="minorHAnsi"/>
          <w:color w:val="000000"/>
          <w:lang w:val="en-GB"/>
        </w:rPr>
        <w:t>Net</w:t>
      </w:r>
      <w:r w:rsidR="00B612C9">
        <w:rPr>
          <w:rFonts w:ascii="Calibri" w:hAnsi="Calibri" w:cstheme="minorHAnsi"/>
          <w:color w:val="000000"/>
          <w:lang w:val="en-GB"/>
        </w:rPr>
        <w:t xml:space="preserve"> </w:t>
      </w:r>
      <w:r w:rsidR="001B2566">
        <w:rPr>
          <w:rFonts w:ascii="Calibri" w:hAnsi="Calibri" w:cstheme="minorHAnsi"/>
          <w:color w:val="000000"/>
          <w:lang w:val="en-GB"/>
        </w:rPr>
        <w:t xml:space="preserve">PLN </w:t>
      </w:r>
      <w:r w:rsidRPr="00B612C9">
        <w:rPr>
          <w:rFonts w:ascii="Calibri" w:hAnsi="Calibri" w:cstheme="minorHAnsi"/>
          <w:color w:val="000000"/>
          <w:lang w:val="en-GB"/>
        </w:rPr>
        <w:t>…………………………………………… price</w:t>
      </w:r>
    </w:p>
    <w:p w14:paraId="49CC7314" w14:textId="77777777" w:rsidR="00D25A49" w:rsidRPr="00B612C9" w:rsidRDefault="00D25A49">
      <w:pPr>
        <w:autoSpaceDE w:val="0"/>
        <w:rPr>
          <w:rFonts w:ascii="Calibri" w:hAnsi="Calibri" w:cstheme="minorHAnsi"/>
          <w:color w:val="000000"/>
          <w:lang w:val="en-GB"/>
        </w:rPr>
      </w:pPr>
    </w:p>
    <w:p w14:paraId="3C2B3F00" w14:textId="77777777" w:rsidR="00980C5F" w:rsidRPr="00B612C9" w:rsidRDefault="00980C5F">
      <w:pPr>
        <w:autoSpaceDE w:val="0"/>
        <w:rPr>
          <w:rFonts w:ascii="Calibri" w:hAnsi="Calibri" w:cstheme="minorHAnsi"/>
          <w:color w:val="000000"/>
          <w:lang w:val="en-GB"/>
        </w:rPr>
      </w:pPr>
    </w:p>
    <w:p w14:paraId="07DC656D" w14:textId="792EF43A" w:rsidR="001B2566" w:rsidRDefault="001B2566" w:rsidP="001B2566">
      <w:pPr>
        <w:autoSpaceDE w:val="0"/>
        <w:rPr>
          <w:rFonts w:ascii="Calibri" w:hAnsi="Calibri" w:cstheme="minorHAnsi"/>
          <w:color w:val="000000"/>
          <w:lang w:val="en-GB"/>
        </w:rPr>
      </w:pPr>
      <w:r>
        <w:rPr>
          <w:rFonts w:ascii="Calibri" w:hAnsi="Calibri" w:cstheme="minorHAnsi"/>
          <w:color w:val="000000"/>
          <w:lang w:val="en-GB"/>
        </w:rPr>
        <w:t>The service will be performed within</w:t>
      </w:r>
      <w:r w:rsidRPr="001B2566">
        <w:rPr>
          <w:rFonts w:ascii="Calibri" w:hAnsi="Calibri" w:cstheme="minorHAnsi"/>
          <w:color w:val="000000"/>
          <w:lang w:val="en-GB"/>
        </w:rPr>
        <w:t xml:space="preserve"> ………………………… (to </w:t>
      </w:r>
      <w:r w:rsidR="00D25A49">
        <w:rPr>
          <w:rFonts w:ascii="Calibri" w:hAnsi="Calibri" w:cstheme="minorHAnsi"/>
          <w:color w:val="000000"/>
          <w:lang w:val="en-GB"/>
        </w:rPr>
        <w:t>14 days</w:t>
      </w:r>
      <w:r w:rsidRPr="001B2566">
        <w:rPr>
          <w:rFonts w:ascii="Calibri" w:hAnsi="Calibri" w:cstheme="minorHAnsi"/>
          <w:color w:val="000000"/>
          <w:lang w:val="en-GB"/>
        </w:rPr>
        <w:t>) from the date of</w:t>
      </w:r>
      <w:r>
        <w:rPr>
          <w:rFonts w:ascii="Calibri" w:hAnsi="Calibri" w:cstheme="minorHAnsi"/>
          <w:color w:val="000000"/>
          <w:lang w:val="en-GB"/>
        </w:rPr>
        <w:t xml:space="preserve"> signing</w:t>
      </w:r>
      <w:r w:rsidRPr="001B2566">
        <w:rPr>
          <w:rFonts w:ascii="Calibri" w:hAnsi="Calibri" w:cstheme="minorHAnsi"/>
          <w:color w:val="000000"/>
          <w:lang w:val="en-GB"/>
        </w:rPr>
        <w:t xml:space="preserve"> the contract</w:t>
      </w:r>
      <w:r w:rsidR="00D25A49">
        <w:rPr>
          <w:rFonts w:ascii="Calibri" w:hAnsi="Calibri" w:cstheme="minorHAnsi"/>
          <w:color w:val="000000"/>
          <w:lang w:val="en-GB"/>
        </w:rPr>
        <w:t>.</w:t>
      </w:r>
    </w:p>
    <w:p w14:paraId="2D2BB62E" w14:textId="77777777" w:rsidR="00BC1589" w:rsidRDefault="00BC1589" w:rsidP="001B2566">
      <w:pPr>
        <w:autoSpaceDE w:val="0"/>
        <w:rPr>
          <w:rFonts w:ascii="Calibri" w:hAnsi="Calibri" w:cstheme="minorHAnsi"/>
          <w:color w:val="000000"/>
          <w:lang w:val="en-GB"/>
        </w:rPr>
      </w:pPr>
    </w:p>
    <w:p w14:paraId="00F8C34E" w14:textId="77777777" w:rsidR="00BC1589" w:rsidRPr="00BC1589" w:rsidRDefault="00BC1589" w:rsidP="00BC1589">
      <w:pPr>
        <w:jc w:val="both"/>
        <w:rPr>
          <w:rFonts w:asciiTheme="minorHAnsi" w:hAnsiTheme="minorHAnsi"/>
          <w:color w:val="222222"/>
          <w:lang w:val="en-US"/>
        </w:rPr>
      </w:pPr>
      <w:r w:rsidRPr="00BC1589">
        <w:rPr>
          <w:rFonts w:asciiTheme="minorHAnsi" w:hAnsiTheme="minorHAnsi"/>
          <w:color w:val="222222"/>
          <w:lang w:val="en-US"/>
        </w:rPr>
        <w:t>I declare that I am not subject to exclusion from the proceedings pursuant to Article 7 paragraph 1 of the Act of 13 April 2022 on special solutions to prevent the support of aggression against Ukraine and to protect national security (Journal of Laws of 2021, item 835)</w:t>
      </w:r>
    </w:p>
    <w:p w14:paraId="62692A7A" w14:textId="77777777" w:rsidR="001B2566" w:rsidRDefault="001B2566" w:rsidP="001B2566">
      <w:pPr>
        <w:autoSpaceDE w:val="0"/>
        <w:rPr>
          <w:rFonts w:ascii="Calibri" w:hAnsi="Calibri" w:cstheme="minorHAnsi"/>
          <w:color w:val="000000"/>
          <w:lang w:val="en-GB"/>
        </w:rPr>
      </w:pPr>
    </w:p>
    <w:p w14:paraId="778F6B6D" w14:textId="60FCC4FF" w:rsidR="00980C5F" w:rsidRDefault="001D24AC">
      <w:pPr>
        <w:autoSpaceDE w:val="0"/>
        <w:rPr>
          <w:rFonts w:ascii="Calibri" w:hAnsi="Calibri" w:cstheme="minorHAnsi"/>
          <w:lang w:val="en-GB"/>
        </w:rPr>
      </w:pPr>
      <w:r w:rsidRPr="00B612C9">
        <w:rPr>
          <w:rFonts w:ascii="Calibri" w:hAnsi="Calibri" w:cstheme="minorHAnsi"/>
          <w:lang w:val="en-GB"/>
        </w:rPr>
        <w:t xml:space="preserve">I have read the model agreement attached as Appendix No. 2 to the </w:t>
      </w:r>
      <w:r w:rsidR="00F10FE4">
        <w:rPr>
          <w:rFonts w:ascii="Calibri" w:hAnsi="Calibri" w:cstheme="minorHAnsi"/>
          <w:lang w:val="en-GB"/>
        </w:rPr>
        <w:t>request for quotation</w:t>
      </w:r>
      <w:r w:rsidR="00F10FE4" w:rsidRPr="00B612C9">
        <w:rPr>
          <w:rFonts w:ascii="Calibri" w:hAnsi="Calibri" w:cstheme="minorHAnsi"/>
          <w:lang w:val="en-GB"/>
        </w:rPr>
        <w:t xml:space="preserve"> </w:t>
      </w:r>
      <w:r w:rsidRPr="00B612C9">
        <w:rPr>
          <w:rFonts w:ascii="Calibri" w:hAnsi="Calibri" w:cstheme="minorHAnsi"/>
          <w:lang w:val="en-GB"/>
        </w:rPr>
        <w:t>and I do not raise any objections to it.</w:t>
      </w:r>
    </w:p>
    <w:p w14:paraId="5C1E4ED1" w14:textId="048F0D68" w:rsidR="00CD2F2B" w:rsidRDefault="00CD2F2B">
      <w:pPr>
        <w:autoSpaceDE w:val="0"/>
        <w:rPr>
          <w:rFonts w:ascii="Calibri" w:hAnsi="Calibri" w:cstheme="minorHAnsi"/>
          <w:lang w:val="en-GB"/>
        </w:rPr>
      </w:pPr>
    </w:p>
    <w:p w14:paraId="7F01F6F0" w14:textId="05BD1D2F" w:rsidR="00D25A49" w:rsidRDefault="00D25A49">
      <w:pPr>
        <w:autoSpaceDE w:val="0"/>
        <w:rPr>
          <w:rFonts w:ascii="Calibri" w:hAnsi="Calibri" w:cstheme="minorHAnsi"/>
          <w:lang w:val="en-GB"/>
        </w:rPr>
      </w:pPr>
    </w:p>
    <w:p w14:paraId="43153485" w14:textId="77777777" w:rsidR="00D25A49" w:rsidRPr="00B612C9" w:rsidRDefault="00D25A49">
      <w:pPr>
        <w:autoSpaceDE w:val="0"/>
        <w:rPr>
          <w:rFonts w:ascii="Calibri" w:hAnsi="Calibri" w:cstheme="minorHAnsi"/>
          <w:lang w:val="en-GB"/>
        </w:rPr>
      </w:pPr>
    </w:p>
    <w:p w14:paraId="645961AC" w14:textId="64E769A7" w:rsidR="009B764B" w:rsidRDefault="001D24AC" w:rsidP="002D16E0">
      <w:pPr>
        <w:tabs>
          <w:tab w:val="left" w:pos="5245"/>
        </w:tabs>
        <w:autoSpaceDE w:val="0"/>
        <w:spacing w:line="360" w:lineRule="auto"/>
        <w:rPr>
          <w:rFonts w:ascii="Calibri" w:hAnsi="Calibri" w:cstheme="minorHAnsi"/>
          <w:color w:val="000000"/>
          <w:lang w:val="en-GB"/>
        </w:rPr>
      </w:pPr>
      <w:r w:rsidRPr="00B612C9">
        <w:rPr>
          <w:rFonts w:ascii="Calibri" w:hAnsi="Calibri" w:cstheme="minorHAnsi"/>
          <w:color w:val="000000"/>
          <w:lang w:val="en-GB"/>
        </w:rPr>
        <w:t xml:space="preserve"> ……………………………………………                                                               …………………......…………………………          </w:t>
      </w:r>
      <w:r w:rsidRPr="00B612C9">
        <w:rPr>
          <w:rFonts w:ascii="Calibri" w:hAnsi="Calibri" w:cstheme="minorHAnsi"/>
          <w:color w:val="000000"/>
          <w:lang w:val="en-GB"/>
        </w:rPr>
        <w:tab/>
      </w:r>
      <w:r w:rsidRPr="00B612C9">
        <w:rPr>
          <w:rFonts w:ascii="Calibri" w:hAnsi="Calibri" w:cstheme="minorHAnsi"/>
          <w:color w:val="000000"/>
          <w:lang w:val="en-GB"/>
        </w:rPr>
        <w:tab/>
        <w:t xml:space="preserve">      Place, date                                                                       </w:t>
      </w:r>
      <w:r w:rsidRPr="00B612C9">
        <w:rPr>
          <w:rFonts w:ascii="Calibri" w:hAnsi="Calibri" w:cstheme="minorHAnsi"/>
          <w:color w:val="000000"/>
          <w:lang w:val="en-GB"/>
        </w:rPr>
        <w:tab/>
        <w:t>Signature and stamp of the Contractor</w:t>
      </w:r>
    </w:p>
    <w:p w14:paraId="1CCD219C" w14:textId="1F8C9EBF" w:rsidR="00D25A49" w:rsidRDefault="00D25A49" w:rsidP="002D16E0">
      <w:pPr>
        <w:tabs>
          <w:tab w:val="left" w:pos="5245"/>
        </w:tabs>
        <w:autoSpaceDE w:val="0"/>
        <w:spacing w:line="360" w:lineRule="auto"/>
        <w:rPr>
          <w:rFonts w:ascii="Calibri" w:hAnsi="Calibri"/>
          <w:lang w:val="en-GB"/>
        </w:rPr>
      </w:pPr>
    </w:p>
    <w:p w14:paraId="70B2C35A" w14:textId="77777777" w:rsidR="00D25A49" w:rsidRPr="00B612C9" w:rsidRDefault="00D25A49" w:rsidP="002D16E0">
      <w:pPr>
        <w:tabs>
          <w:tab w:val="left" w:pos="5245"/>
        </w:tabs>
        <w:autoSpaceDE w:val="0"/>
        <w:spacing w:line="360" w:lineRule="auto"/>
        <w:rPr>
          <w:rFonts w:ascii="Calibri" w:hAnsi="Calibri"/>
          <w:lang w:val="en-GB"/>
        </w:rPr>
      </w:pPr>
    </w:p>
    <w:p w14:paraId="5404E557" w14:textId="77777777" w:rsidR="00980C5F" w:rsidRPr="00B612C9" w:rsidRDefault="00980C5F">
      <w:pPr>
        <w:rPr>
          <w:rFonts w:ascii="Calibri" w:hAnsi="Calibri"/>
          <w:lang w:val="en-GB"/>
        </w:rPr>
      </w:pPr>
    </w:p>
    <w:p w14:paraId="5ADF1CFC" w14:textId="2D6DB5E2" w:rsidR="00980C5F" w:rsidRPr="00B612C9" w:rsidRDefault="002D5DE2">
      <w:pPr>
        <w:pStyle w:val="Stopka"/>
        <w:pBdr>
          <w:top w:val="thinThickSmallGap" w:sz="24" w:space="0" w:color="622423"/>
        </w:pBdr>
        <w:tabs>
          <w:tab w:val="clear" w:pos="4536"/>
        </w:tabs>
        <w:jc w:val="center"/>
        <w:rPr>
          <w:rFonts w:ascii="Calibri" w:hAnsi="Calibri"/>
          <w:lang w:val="en-GB"/>
        </w:rPr>
      </w:pPr>
      <w:r w:rsidRPr="00B612C9">
        <w:rPr>
          <w:rFonts w:ascii="Calibri" w:hAnsi="Calibri" w:cs="Calibri"/>
          <w:color w:val="365F91"/>
          <w:lang w:val="en-GB"/>
        </w:rPr>
        <w:t xml:space="preserve">Pasteur 3, 02-093 Warsaw, </w:t>
      </w:r>
      <w:r w:rsidR="00EA5D5E">
        <w:rPr>
          <w:rFonts w:ascii="Calibri" w:hAnsi="Calibri" w:cs="Calibri"/>
          <w:color w:val="365F91"/>
          <w:lang w:val="en-GB"/>
        </w:rPr>
        <w:t xml:space="preserve">e-mail: </w:t>
      </w:r>
      <w:r w:rsidR="00200DE1">
        <w:rPr>
          <w:rFonts w:ascii="Calibri" w:hAnsi="Calibri" w:cs="Calibri"/>
          <w:color w:val="365F91"/>
          <w:lang w:val="en-GB"/>
        </w:rPr>
        <w:t>p</w:t>
      </w:r>
      <w:r w:rsidR="004E2F3E" w:rsidRPr="00B612C9">
        <w:rPr>
          <w:rFonts w:ascii="Calibri" w:hAnsi="Calibri" w:cs="Calibri"/>
          <w:color w:val="365F91"/>
          <w:lang w:val="en-GB"/>
        </w:rPr>
        <w:t>.</w:t>
      </w:r>
      <w:r w:rsidR="00D25A49">
        <w:rPr>
          <w:rFonts w:ascii="Calibri" w:hAnsi="Calibri" w:cs="Calibri"/>
          <w:color w:val="365F91"/>
          <w:lang w:val="en-GB"/>
        </w:rPr>
        <w:t>rojek</w:t>
      </w:r>
      <w:r w:rsidR="004E2F3E" w:rsidRPr="00B612C9">
        <w:rPr>
          <w:rFonts w:ascii="Calibri" w:hAnsi="Calibri" w:cs="Calibri"/>
          <w:color w:val="365F91"/>
          <w:lang w:val="en-GB"/>
        </w:rPr>
        <w:t>@</w:t>
      </w:r>
      <w:r w:rsidR="001D24AC" w:rsidRPr="00B612C9">
        <w:rPr>
          <w:rFonts w:ascii="Calibri" w:hAnsi="Calibri" w:cs="Calibri"/>
          <w:color w:val="365F91"/>
          <w:lang w:val="en-GB"/>
        </w:rPr>
        <w:t xml:space="preserve">nencki.edu.pl; </w:t>
      </w:r>
      <w:hyperlink r:id="rId8" w:history="1">
        <w:r w:rsidR="00A15410" w:rsidRPr="00B612C9">
          <w:rPr>
            <w:rStyle w:val="Hipercze"/>
            <w:rFonts w:ascii="Calibri" w:hAnsi="Calibri" w:cs="Calibri"/>
            <w:lang w:val="en-GB"/>
          </w:rPr>
          <w:t>http://www.nencki.edu.pl_</w:t>
        </w:r>
      </w:hyperlink>
    </w:p>
    <w:sectPr w:rsidR="00980C5F" w:rsidRPr="00B612C9" w:rsidSect="00200DE1">
      <w:headerReference w:type="default" r:id="rId9"/>
      <w:pgSz w:w="11906" w:h="16838"/>
      <w:pgMar w:top="284" w:right="707" w:bottom="284"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33AA" w14:textId="77777777" w:rsidR="004D66E5" w:rsidRDefault="004D66E5" w:rsidP="002D5DE2">
      <w:r>
        <w:separator/>
      </w:r>
    </w:p>
  </w:endnote>
  <w:endnote w:type="continuationSeparator" w:id="0">
    <w:p w14:paraId="6068EE09" w14:textId="77777777" w:rsidR="004D66E5" w:rsidRDefault="004D66E5" w:rsidP="002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A195" w14:textId="77777777" w:rsidR="004D66E5" w:rsidRDefault="004D66E5" w:rsidP="002D5DE2">
      <w:r>
        <w:separator/>
      </w:r>
    </w:p>
  </w:footnote>
  <w:footnote w:type="continuationSeparator" w:id="0">
    <w:p w14:paraId="51B7FCFD" w14:textId="77777777" w:rsidR="004D66E5" w:rsidRDefault="004D66E5" w:rsidP="002D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480" w14:textId="77777777" w:rsidR="00D85E9C" w:rsidRDefault="00D85E9C">
    <w:pPr>
      <w:pStyle w:val="Nagwek"/>
    </w:pPr>
    <w:r>
      <w:rPr>
        <w:noProof/>
      </w:rPr>
      <w:drawing>
        <wp:inline distT="0" distB="0" distL="0" distR="0" wp14:anchorId="4257835A" wp14:editId="2E701A60">
          <wp:extent cx="6196965" cy="771525"/>
          <wp:effectExtent l="0" t="0" r="0" b="9525"/>
          <wp:docPr id="1" name="Obraz 1"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96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B3C7D"/>
    <w:multiLevelType w:val="hybridMultilevel"/>
    <w:tmpl w:val="98E0736C"/>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D2614C"/>
    <w:multiLevelType w:val="multilevel"/>
    <w:tmpl w:val="1FD26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B16970"/>
    <w:multiLevelType w:val="multilevel"/>
    <w:tmpl w:val="3DB16970"/>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4D2288"/>
    <w:multiLevelType w:val="hybridMultilevel"/>
    <w:tmpl w:val="082E1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3"/>
  </w:num>
  <w:num w:numId="6">
    <w:abstractNumId w:val="11"/>
  </w:num>
  <w:num w:numId="7">
    <w:abstractNumId w:val="4"/>
  </w:num>
  <w:num w:numId="8">
    <w:abstractNumId w:val="9"/>
  </w:num>
  <w:num w:numId="9">
    <w:abstractNumId w:val="0"/>
  </w:num>
  <w:num w:numId="10">
    <w:abstractNumId w:val="8"/>
  </w:num>
  <w:num w:numId="11">
    <w:abstractNumId w:val="10"/>
  </w:num>
  <w:num w:numId="12">
    <w:abstractNumId w:val="7"/>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7D"/>
    <w:rsid w:val="0000244B"/>
    <w:rsid w:val="00006865"/>
    <w:rsid w:val="00030B54"/>
    <w:rsid w:val="00040936"/>
    <w:rsid w:val="000507E4"/>
    <w:rsid w:val="00070CA1"/>
    <w:rsid w:val="000A2174"/>
    <w:rsid w:val="000C6F78"/>
    <w:rsid w:val="000F77C8"/>
    <w:rsid w:val="001012A3"/>
    <w:rsid w:val="001132C2"/>
    <w:rsid w:val="00124FD7"/>
    <w:rsid w:val="001375BB"/>
    <w:rsid w:val="00154D60"/>
    <w:rsid w:val="001672DD"/>
    <w:rsid w:val="00180F6B"/>
    <w:rsid w:val="00185910"/>
    <w:rsid w:val="001B2566"/>
    <w:rsid w:val="001D24AC"/>
    <w:rsid w:val="001D66F8"/>
    <w:rsid w:val="001F11EE"/>
    <w:rsid w:val="00200DE1"/>
    <w:rsid w:val="00207EEC"/>
    <w:rsid w:val="002118BE"/>
    <w:rsid w:val="0021735B"/>
    <w:rsid w:val="00246F0A"/>
    <w:rsid w:val="002547FF"/>
    <w:rsid w:val="002550FC"/>
    <w:rsid w:val="002624D3"/>
    <w:rsid w:val="002D16E0"/>
    <w:rsid w:val="002D5DE2"/>
    <w:rsid w:val="00316E1F"/>
    <w:rsid w:val="00330EA5"/>
    <w:rsid w:val="0035733F"/>
    <w:rsid w:val="00374963"/>
    <w:rsid w:val="00385AC8"/>
    <w:rsid w:val="003C6E71"/>
    <w:rsid w:val="003D3797"/>
    <w:rsid w:val="003E4DB4"/>
    <w:rsid w:val="00462400"/>
    <w:rsid w:val="00470598"/>
    <w:rsid w:val="00483E83"/>
    <w:rsid w:val="00484B3F"/>
    <w:rsid w:val="004D66E5"/>
    <w:rsid w:val="004E2F3E"/>
    <w:rsid w:val="00510D35"/>
    <w:rsid w:val="00542FBA"/>
    <w:rsid w:val="005453A7"/>
    <w:rsid w:val="00564260"/>
    <w:rsid w:val="00574379"/>
    <w:rsid w:val="00581449"/>
    <w:rsid w:val="005832BD"/>
    <w:rsid w:val="00584AF0"/>
    <w:rsid w:val="005A2DAB"/>
    <w:rsid w:val="005A3D4B"/>
    <w:rsid w:val="005A4968"/>
    <w:rsid w:val="005B72B6"/>
    <w:rsid w:val="005E6856"/>
    <w:rsid w:val="005E7B48"/>
    <w:rsid w:val="00661FA9"/>
    <w:rsid w:val="00685E73"/>
    <w:rsid w:val="006A7D88"/>
    <w:rsid w:val="006D0A71"/>
    <w:rsid w:val="006F1614"/>
    <w:rsid w:val="00731021"/>
    <w:rsid w:val="0073549C"/>
    <w:rsid w:val="007E52B5"/>
    <w:rsid w:val="00806DF5"/>
    <w:rsid w:val="00807529"/>
    <w:rsid w:val="00891952"/>
    <w:rsid w:val="008B135E"/>
    <w:rsid w:val="008B479B"/>
    <w:rsid w:val="008F3DA5"/>
    <w:rsid w:val="00905E6C"/>
    <w:rsid w:val="009378A9"/>
    <w:rsid w:val="00951511"/>
    <w:rsid w:val="0097750B"/>
    <w:rsid w:val="00980C5F"/>
    <w:rsid w:val="0098476C"/>
    <w:rsid w:val="00984A45"/>
    <w:rsid w:val="00996D2F"/>
    <w:rsid w:val="009A49D3"/>
    <w:rsid w:val="009B50C0"/>
    <w:rsid w:val="009B5668"/>
    <w:rsid w:val="009B764B"/>
    <w:rsid w:val="009F5BBF"/>
    <w:rsid w:val="00A15410"/>
    <w:rsid w:val="00A31C44"/>
    <w:rsid w:val="00A62A90"/>
    <w:rsid w:val="00A95E90"/>
    <w:rsid w:val="00AB7444"/>
    <w:rsid w:val="00AF4D12"/>
    <w:rsid w:val="00B0562E"/>
    <w:rsid w:val="00B23B27"/>
    <w:rsid w:val="00B30011"/>
    <w:rsid w:val="00B306A1"/>
    <w:rsid w:val="00B37445"/>
    <w:rsid w:val="00B43483"/>
    <w:rsid w:val="00B45C62"/>
    <w:rsid w:val="00B53A43"/>
    <w:rsid w:val="00B612C9"/>
    <w:rsid w:val="00B83DB6"/>
    <w:rsid w:val="00B85739"/>
    <w:rsid w:val="00B90962"/>
    <w:rsid w:val="00BB4CDE"/>
    <w:rsid w:val="00BC1589"/>
    <w:rsid w:val="00BC2E2E"/>
    <w:rsid w:val="00BF3258"/>
    <w:rsid w:val="00C16701"/>
    <w:rsid w:val="00C43BE8"/>
    <w:rsid w:val="00C447E5"/>
    <w:rsid w:val="00C46E35"/>
    <w:rsid w:val="00C523FC"/>
    <w:rsid w:val="00C94B99"/>
    <w:rsid w:val="00CC0F4A"/>
    <w:rsid w:val="00CC2B02"/>
    <w:rsid w:val="00CD2F2B"/>
    <w:rsid w:val="00CD5101"/>
    <w:rsid w:val="00CE62D6"/>
    <w:rsid w:val="00D15A72"/>
    <w:rsid w:val="00D25A49"/>
    <w:rsid w:val="00D31270"/>
    <w:rsid w:val="00D4575A"/>
    <w:rsid w:val="00D75144"/>
    <w:rsid w:val="00D85E9C"/>
    <w:rsid w:val="00D877AD"/>
    <w:rsid w:val="00D941D9"/>
    <w:rsid w:val="00D94487"/>
    <w:rsid w:val="00DA13DF"/>
    <w:rsid w:val="00DB5C24"/>
    <w:rsid w:val="00DC38E2"/>
    <w:rsid w:val="00DE1E3F"/>
    <w:rsid w:val="00DF4D66"/>
    <w:rsid w:val="00E05CF0"/>
    <w:rsid w:val="00E904CB"/>
    <w:rsid w:val="00E97037"/>
    <w:rsid w:val="00EA5D5E"/>
    <w:rsid w:val="00EB537D"/>
    <w:rsid w:val="00ED49F2"/>
    <w:rsid w:val="00F028D9"/>
    <w:rsid w:val="00F10FE4"/>
    <w:rsid w:val="00F5099C"/>
    <w:rsid w:val="00F54E84"/>
    <w:rsid w:val="00F75F65"/>
    <w:rsid w:val="00F83C02"/>
    <w:rsid w:val="00FC6B5E"/>
    <w:rsid w:val="00FF34CB"/>
    <w:rsid w:val="00FF685A"/>
    <w:rsid w:val="00FF76EC"/>
    <w:rsid w:val="15763B42"/>
    <w:rsid w:val="5BFA79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1555"/>
  <w15:docId w15:val="{F941E7B9-703F-418F-A85C-9D1EBC4A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Stopka">
    <w:name w:val="footer"/>
    <w:basedOn w:val="Normalny"/>
    <w:link w:val="StopkaZnak"/>
    <w:uiPriority w:val="99"/>
    <w:unhideWhenUsed/>
    <w:pPr>
      <w:tabs>
        <w:tab w:val="center" w:pos="4536"/>
        <w:tab w:val="right" w:pos="9072"/>
      </w:tabs>
    </w:pPr>
  </w:style>
  <w:style w:type="character" w:styleId="Hipercze">
    <w:name w:val="Hyperlink"/>
    <w:unhideWhenUsed/>
    <w:rPr>
      <w:color w:val="0000FF"/>
      <w:u w:val="single"/>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D5DE2"/>
    <w:pPr>
      <w:tabs>
        <w:tab w:val="center" w:pos="4536"/>
        <w:tab w:val="right" w:pos="9072"/>
      </w:tabs>
    </w:pPr>
  </w:style>
  <w:style w:type="character" w:customStyle="1" w:styleId="NagwekZnak">
    <w:name w:val="Nagłówek Znak"/>
    <w:basedOn w:val="Domylnaczcionkaakapitu"/>
    <w:link w:val="Nagwek"/>
    <w:uiPriority w:val="99"/>
    <w:rsid w:val="002D5D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746">
      <w:bodyDiv w:val="1"/>
      <w:marLeft w:val="0"/>
      <w:marRight w:val="0"/>
      <w:marTop w:val="0"/>
      <w:marBottom w:val="0"/>
      <w:divBdr>
        <w:top w:val="none" w:sz="0" w:space="0" w:color="auto"/>
        <w:left w:val="none" w:sz="0" w:space="0" w:color="auto"/>
        <w:bottom w:val="none" w:sz="0" w:space="0" w:color="auto"/>
        <w:right w:val="none" w:sz="0" w:space="0" w:color="auto"/>
      </w:divBdr>
    </w:div>
    <w:div w:id="955865722">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210935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edu.pl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1955</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5</cp:revision>
  <cp:lastPrinted>2019-09-12T07:39:00Z</cp:lastPrinted>
  <dcterms:created xsi:type="dcterms:W3CDTF">2023-01-13T13:51:00Z</dcterms:created>
  <dcterms:modified xsi:type="dcterms:W3CDTF">2023-10-30T12:17:00Z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