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6FA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C939E90" wp14:editId="0636CBB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C384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0BF81ED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F5DBF9" w14:textId="368E6E49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8E4A0A">
        <w:rPr>
          <w:rFonts w:cstheme="minorHAnsi"/>
          <w:sz w:val="20"/>
          <w:szCs w:val="20"/>
        </w:rPr>
        <w:t>0</w:t>
      </w:r>
      <w:r w:rsidR="00E022B1">
        <w:rPr>
          <w:rFonts w:cstheme="minorHAnsi"/>
          <w:sz w:val="20"/>
          <w:szCs w:val="20"/>
        </w:rPr>
        <w:t>3</w:t>
      </w:r>
      <w:r w:rsidR="00161AF0">
        <w:rPr>
          <w:rFonts w:cstheme="minorHAnsi"/>
          <w:sz w:val="20"/>
          <w:szCs w:val="20"/>
        </w:rPr>
        <w:t>.</w:t>
      </w:r>
      <w:r w:rsidR="0049371E">
        <w:rPr>
          <w:rFonts w:cstheme="minorHAnsi"/>
          <w:sz w:val="20"/>
          <w:szCs w:val="20"/>
        </w:rPr>
        <w:t>0</w:t>
      </w:r>
      <w:r w:rsidR="008E4A0A">
        <w:rPr>
          <w:rFonts w:cstheme="minorHAnsi"/>
          <w:sz w:val="20"/>
          <w:szCs w:val="20"/>
        </w:rPr>
        <w:t>6</w:t>
      </w:r>
      <w:r w:rsidR="001F53B8">
        <w:rPr>
          <w:rFonts w:cstheme="minorHAnsi"/>
          <w:sz w:val="20"/>
          <w:szCs w:val="20"/>
        </w:rPr>
        <w:t>.202</w:t>
      </w:r>
      <w:r w:rsidR="008E4A0A">
        <w:rPr>
          <w:rFonts w:cstheme="minorHAnsi"/>
          <w:sz w:val="20"/>
          <w:szCs w:val="20"/>
        </w:rPr>
        <w:t>4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0A04A39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03CFC8" w14:textId="05F56FEB" w:rsidR="00092BB7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D77ABA">
        <w:rPr>
          <w:rFonts w:cstheme="minorHAnsi"/>
          <w:b/>
          <w:bCs/>
          <w:caps/>
          <w:sz w:val="20"/>
          <w:szCs w:val="20"/>
        </w:rPr>
        <w:t>0</w:t>
      </w:r>
      <w:r w:rsidR="008E4A0A">
        <w:rPr>
          <w:rFonts w:cstheme="minorHAnsi"/>
          <w:b/>
          <w:bCs/>
          <w:caps/>
          <w:sz w:val="20"/>
          <w:szCs w:val="20"/>
        </w:rPr>
        <w:t>12</w:t>
      </w:r>
      <w:r w:rsidR="003B35F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8E4A0A">
        <w:rPr>
          <w:rFonts w:cstheme="minorHAnsi"/>
          <w:b/>
          <w:bCs/>
          <w:caps/>
          <w:sz w:val="20"/>
          <w:szCs w:val="20"/>
        </w:rPr>
        <w:t>4</w:t>
      </w:r>
    </w:p>
    <w:p w14:paraId="00473142" w14:textId="563D8547" w:rsidR="00092BB7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</w:t>
      </w:r>
      <w:r w:rsidR="004932B3">
        <w:rPr>
          <w:rFonts w:cstheme="minorHAnsi"/>
          <w:sz w:val="20"/>
          <w:szCs w:val="20"/>
        </w:rPr>
        <w:t xml:space="preserve">sukcesywną </w:t>
      </w:r>
      <w:r>
        <w:rPr>
          <w:rFonts w:cstheme="minorHAnsi"/>
          <w:sz w:val="20"/>
          <w:szCs w:val="20"/>
        </w:rPr>
        <w:t xml:space="preserve">dostawę </w:t>
      </w:r>
    </w:p>
    <w:p w14:paraId="7613DD17" w14:textId="06C4489A" w:rsidR="003C7282" w:rsidRPr="00467796" w:rsidRDefault="003C7282" w:rsidP="003C72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Calibri" w:hAnsi="Calibri"/>
          <w:b/>
          <w:bCs/>
          <w:color w:val="222222"/>
          <w:sz w:val="20"/>
          <w:szCs w:val="20"/>
          <w:shd w:val="clear" w:color="auto" w:fill="FFFFFF"/>
        </w:rPr>
        <w:t>materiałów wzbogacających do klatek dla gryzoni laboratoryjnych</w:t>
      </w:r>
    </w:p>
    <w:p w14:paraId="220C109C" w14:textId="4F8B1E66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43E5FDC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69456B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730335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7F2D85AF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106E93EC" w14:textId="77777777" w:rsidR="00472333" w:rsidRDefault="00472333" w:rsidP="00472333">
      <w:pPr>
        <w:pStyle w:val="Default"/>
      </w:pPr>
    </w:p>
    <w:p w14:paraId="7D2D7642" w14:textId="699A0DD9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3C7282">
        <w:rPr>
          <w:rFonts w:cstheme="minorHAnsi"/>
          <w:sz w:val="20"/>
          <w:szCs w:val="20"/>
        </w:rPr>
        <w:t xml:space="preserve">Beniamin </w:t>
      </w:r>
      <w:proofErr w:type="spellStart"/>
      <w:r w:rsidR="003C7282">
        <w:rPr>
          <w:rFonts w:cstheme="minorHAnsi"/>
          <w:sz w:val="20"/>
          <w:szCs w:val="20"/>
        </w:rPr>
        <w:t>Kaszlikowski</w:t>
      </w:r>
      <w:proofErr w:type="spellEnd"/>
    </w:p>
    <w:p w14:paraId="541EC4A7" w14:textId="40B07E65" w:rsidR="00092BB7" w:rsidRPr="003C728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hyperlink r:id="rId7" w:history="1">
        <w:r w:rsidR="003C7282" w:rsidRPr="003A5B23">
          <w:rPr>
            <w:rStyle w:val="Hipercze"/>
            <w:rFonts w:cstheme="minorHAnsi"/>
            <w:sz w:val="20"/>
            <w:szCs w:val="20"/>
            <w:lang w:val="en-US"/>
          </w:rPr>
          <w:t>b.kaszlikowski@nencki.edu.pl</w:t>
        </w:r>
      </w:hyperlink>
      <w:r w:rsidR="003C7282">
        <w:rPr>
          <w:rFonts w:cstheme="minorHAnsi"/>
          <w:sz w:val="20"/>
          <w:szCs w:val="20"/>
          <w:lang w:val="en-US"/>
        </w:rPr>
        <w:t xml:space="preserve"> </w:t>
      </w:r>
      <w:r w:rsidR="0049371E">
        <w:rPr>
          <w:rFonts w:cstheme="minorHAnsi"/>
          <w:sz w:val="20"/>
          <w:szCs w:val="20"/>
          <w:lang w:val="en-US"/>
        </w:rPr>
        <w:t xml:space="preserve"> </w:t>
      </w:r>
    </w:p>
    <w:p w14:paraId="3B6B0C1E" w14:textId="0A3855ED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191C89">
        <w:rPr>
          <w:rFonts w:cstheme="minorHAnsi"/>
          <w:b/>
          <w:bCs/>
          <w:sz w:val="20"/>
          <w:szCs w:val="20"/>
        </w:rPr>
        <w:t>1</w:t>
      </w:r>
      <w:r w:rsidR="00E022B1">
        <w:rPr>
          <w:rFonts w:cstheme="minorHAnsi"/>
          <w:b/>
          <w:bCs/>
          <w:sz w:val="20"/>
          <w:szCs w:val="20"/>
        </w:rPr>
        <w:t>2</w:t>
      </w:r>
      <w:r w:rsidR="003C7282">
        <w:rPr>
          <w:rFonts w:cstheme="minorHAnsi"/>
          <w:b/>
          <w:bCs/>
          <w:sz w:val="20"/>
          <w:szCs w:val="20"/>
        </w:rPr>
        <w:t>.</w:t>
      </w:r>
      <w:r w:rsidR="0049371E">
        <w:rPr>
          <w:rFonts w:cstheme="minorHAnsi"/>
          <w:b/>
          <w:bCs/>
          <w:sz w:val="20"/>
          <w:szCs w:val="20"/>
        </w:rPr>
        <w:t>0</w:t>
      </w:r>
      <w:r w:rsidR="00070B92">
        <w:rPr>
          <w:rFonts w:cstheme="minorHAnsi"/>
          <w:b/>
          <w:bCs/>
          <w:sz w:val="20"/>
          <w:szCs w:val="20"/>
        </w:rPr>
        <w:t>6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8E4A0A">
        <w:rPr>
          <w:rFonts w:cstheme="minorHAnsi"/>
          <w:b/>
          <w:bCs/>
          <w:sz w:val="20"/>
          <w:szCs w:val="20"/>
        </w:rPr>
        <w:t>4</w:t>
      </w:r>
      <w:r w:rsidR="000E6B29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14BC9F63" w14:textId="47FAF79B" w:rsidR="005458A3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1F9CC28" w14:textId="77777777" w:rsidR="003C7282" w:rsidRPr="002329A0" w:rsidRDefault="003C7282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33B4D31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350D1B6E" w14:textId="77777777"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B1D923E" w14:textId="77777777" w:rsidR="003C7282" w:rsidRDefault="003C7282" w:rsidP="003C728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>
        <w:rPr>
          <w:rFonts w:cstheme="minorHAnsi"/>
          <w:sz w:val="20"/>
          <w:szCs w:val="20"/>
        </w:rPr>
        <w:t xml:space="preserve"> jest sukcesywna dostawa:</w:t>
      </w:r>
    </w:p>
    <w:p w14:paraId="0B9BB3A3" w14:textId="77777777" w:rsidR="003C7282" w:rsidRDefault="003C7282" w:rsidP="004932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rPr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 xml:space="preserve">materiałów wzbogacających do klatek dla gryzoni laboratoryjnych, </w:t>
      </w:r>
      <w:proofErr w:type="spellStart"/>
      <w:r>
        <w:rPr>
          <w:b/>
          <w:bCs/>
          <w:color w:val="222222"/>
          <w:sz w:val="20"/>
          <w:szCs w:val="20"/>
          <w:shd w:val="clear" w:color="auto" w:fill="FFFFFF"/>
        </w:rPr>
        <w:t>tj</w:t>
      </w:r>
      <w:proofErr w:type="spellEnd"/>
      <w:r>
        <w:rPr>
          <w:b/>
          <w:bCs/>
          <w:color w:val="222222"/>
          <w:sz w:val="20"/>
          <w:szCs w:val="20"/>
          <w:shd w:val="clear" w:color="auto" w:fill="FFFFFF"/>
        </w:rPr>
        <w:t>:</w:t>
      </w:r>
    </w:p>
    <w:p w14:paraId="6F47309B" w14:textId="77777777" w:rsidR="003C7282" w:rsidRDefault="003C7282" w:rsidP="003C7282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color w:val="222222"/>
          <w:sz w:val="20"/>
          <w:szCs w:val="20"/>
          <w:shd w:val="clear" w:color="auto" w:fill="FFFFFF"/>
        </w:rPr>
      </w:pPr>
    </w:p>
    <w:p w14:paraId="19209396" w14:textId="2A0AB43F" w:rsidR="003C7282" w:rsidRPr="00BA713A" w:rsidRDefault="003C7282" w:rsidP="004932B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t xml:space="preserve">Gryzaki drewniane (19mm x 19mm x 50mm) – </w:t>
      </w:r>
      <w:r w:rsidR="00070B92">
        <w:rPr>
          <w:rFonts w:eastAsia="Times New Roman"/>
          <w:color w:val="222222"/>
          <w:sz w:val="20"/>
          <w:szCs w:val="20"/>
          <w:lang w:eastAsia="pl-PL"/>
        </w:rPr>
        <w:t>1</w:t>
      </w:r>
      <w:r>
        <w:rPr>
          <w:rFonts w:eastAsia="Times New Roman"/>
          <w:color w:val="222222"/>
          <w:sz w:val="20"/>
          <w:szCs w:val="20"/>
          <w:lang w:eastAsia="pl-PL"/>
        </w:rPr>
        <w:t>5 000  szt.</w:t>
      </w:r>
      <w:r w:rsidR="004932B3">
        <w:rPr>
          <w:rFonts w:eastAsia="Times New Roman"/>
          <w:color w:val="222222"/>
          <w:sz w:val="20"/>
          <w:szCs w:val="20"/>
          <w:lang w:eastAsia="pl-PL"/>
        </w:rPr>
        <w:t>;</w:t>
      </w:r>
    </w:p>
    <w:p w14:paraId="11CA9CEA" w14:textId="03212811" w:rsidR="003C7282" w:rsidRPr="003C6F54" w:rsidRDefault="003C7282" w:rsidP="004932B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t xml:space="preserve">Gryzaki plecione tzw. „snopki” (50mm) – </w:t>
      </w:r>
      <w:r w:rsidR="00070B92">
        <w:rPr>
          <w:rFonts w:eastAsia="Times New Roman"/>
          <w:color w:val="222222"/>
          <w:sz w:val="20"/>
          <w:szCs w:val="20"/>
          <w:lang w:eastAsia="pl-PL"/>
        </w:rPr>
        <w:t>5</w:t>
      </w:r>
      <w:r>
        <w:rPr>
          <w:rFonts w:eastAsia="Times New Roman"/>
          <w:color w:val="222222"/>
          <w:sz w:val="20"/>
          <w:szCs w:val="20"/>
          <w:lang w:eastAsia="pl-PL"/>
        </w:rPr>
        <w:t>0 000 szt.</w:t>
      </w:r>
      <w:r w:rsidR="004932B3">
        <w:rPr>
          <w:rFonts w:eastAsia="Times New Roman"/>
          <w:color w:val="222222"/>
          <w:sz w:val="20"/>
          <w:szCs w:val="20"/>
          <w:lang w:eastAsia="pl-PL"/>
        </w:rPr>
        <w:t>;</w:t>
      </w:r>
    </w:p>
    <w:p w14:paraId="24F2720F" w14:textId="1C49B32A" w:rsidR="003C7282" w:rsidRPr="003C6F54" w:rsidRDefault="003C7282" w:rsidP="004932B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t xml:space="preserve">Materiał do budowy gniazd i legowisk dla zwierząt laboratoryjnych tzw. „włosy” o różnych szerokościach – </w:t>
      </w:r>
      <w:r w:rsidR="008E4A0A">
        <w:rPr>
          <w:rFonts w:eastAsia="Times New Roman"/>
          <w:color w:val="222222"/>
          <w:sz w:val="20"/>
          <w:szCs w:val="20"/>
          <w:lang w:eastAsia="pl-PL"/>
        </w:rPr>
        <w:t>7</w:t>
      </w:r>
      <w:r>
        <w:rPr>
          <w:rFonts w:eastAsia="Times New Roman"/>
          <w:color w:val="222222"/>
          <w:sz w:val="20"/>
          <w:szCs w:val="20"/>
          <w:lang w:eastAsia="pl-PL"/>
        </w:rPr>
        <w:t>00 kg</w:t>
      </w:r>
      <w:r w:rsidR="004932B3">
        <w:rPr>
          <w:rFonts w:eastAsia="Times New Roman"/>
          <w:color w:val="222222"/>
          <w:sz w:val="20"/>
          <w:szCs w:val="20"/>
          <w:lang w:eastAsia="pl-PL"/>
        </w:rPr>
        <w:t>.</w:t>
      </w:r>
    </w:p>
    <w:p w14:paraId="040E7402" w14:textId="77777777" w:rsidR="003C7282" w:rsidRDefault="003C7282" w:rsidP="003C7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</w:p>
    <w:p w14:paraId="7F085968" w14:textId="31A1D737" w:rsidR="008E4A0A" w:rsidRDefault="008E4A0A" w:rsidP="008E4A0A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282DB7">
        <w:rPr>
          <w:rFonts w:cstheme="minorHAnsi"/>
          <w:sz w:val="20"/>
          <w:szCs w:val="20"/>
        </w:rPr>
        <w:t>Materiały</w:t>
      </w:r>
      <w:r>
        <w:rPr>
          <w:rFonts w:cstheme="minorHAnsi"/>
          <w:sz w:val="20"/>
          <w:szCs w:val="20"/>
        </w:rPr>
        <w:t xml:space="preserve"> </w:t>
      </w:r>
      <w:r w:rsidRPr="00DF3329">
        <w:rPr>
          <w:rFonts w:cstheme="minorHAnsi"/>
          <w:sz w:val="20"/>
          <w:szCs w:val="20"/>
        </w:rPr>
        <w:t xml:space="preserve">będą wykonane z drewna liściastego z certyfikatem produkcji drewna, odpylone, o wilgotności </w:t>
      </w:r>
      <w:r>
        <w:rPr>
          <w:rFonts w:cstheme="minorHAnsi"/>
          <w:sz w:val="20"/>
          <w:szCs w:val="20"/>
        </w:rPr>
        <w:t>&lt;</w:t>
      </w:r>
      <w:r w:rsidRPr="00DF3329">
        <w:rPr>
          <w:rFonts w:cstheme="minorHAnsi"/>
          <w:sz w:val="20"/>
          <w:szCs w:val="20"/>
        </w:rPr>
        <w:t>15%;</w:t>
      </w:r>
      <w:r>
        <w:rPr>
          <w:rFonts w:cstheme="minorHAnsi"/>
          <w:sz w:val="20"/>
          <w:szCs w:val="20"/>
        </w:rPr>
        <w:t xml:space="preserve"> </w:t>
      </w:r>
      <w:r w:rsidRPr="00DF3329">
        <w:rPr>
          <w:rFonts w:cstheme="minorHAnsi"/>
          <w:sz w:val="20"/>
          <w:szCs w:val="20"/>
        </w:rPr>
        <w:t xml:space="preserve"> mogą być poddawane procesowi </w:t>
      </w:r>
      <w:proofErr w:type="spellStart"/>
      <w:r w:rsidRPr="00DF3329">
        <w:rPr>
          <w:rFonts w:cstheme="minorHAnsi"/>
          <w:sz w:val="20"/>
          <w:szCs w:val="20"/>
        </w:rPr>
        <w:t>autoklawowania</w:t>
      </w:r>
      <w:proofErr w:type="spellEnd"/>
      <w:r w:rsidRPr="00DF3329">
        <w:rPr>
          <w:rFonts w:cstheme="minorHAnsi"/>
          <w:sz w:val="20"/>
          <w:szCs w:val="20"/>
        </w:rPr>
        <w:t xml:space="preserve"> bez utraty właściwości wzbogacających dla zwierząt.</w:t>
      </w:r>
    </w:p>
    <w:p w14:paraId="28CA1CD4" w14:textId="77777777" w:rsidR="008E4A0A" w:rsidRPr="00DF3329" w:rsidRDefault="008E4A0A" w:rsidP="008E4A0A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5ADB3F" w14:textId="77777777" w:rsidR="008E4A0A" w:rsidRPr="00412363" w:rsidRDefault="008E4A0A" w:rsidP="008E4A0A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Waga </w:t>
      </w:r>
      <w:r w:rsidRPr="00282DB7">
        <w:rPr>
          <w:rFonts w:cstheme="minorHAnsi"/>
          <w:sz w:val="20"/>
          <w:szCs w:val="20"/>
        </w:rPr>
        <w:t>palety</w:t>
      </w:r>
      <w:r>
        <w:rPr>
          <w:rFonts w:cstheme="minorHAnsi"/>
          <w:sz w:val="20"/>
          <w:szCs w:val="20"/>
        </w:rPr>
        <w:t xml:space="preserve"> z towarem</w:t>
      </w:r>
      <w:r w:rsidRPr="00282DB7">
        <w:rPr>
          <w:rFonts w:cstheme="minorHAnsi"/>
          <w:sz w:val="20"/>
          <w:szCs w:val="20"/>
        </w:rPr>
        <w:t xml:space="preserve"> nie powinn</w:t>
      </w:r>
      <w:r>
        <w:rPr>
          <w:rFonts w:cstheme="minorHAnsi"/>
          <w:sz w:val="20"/>
          <w:szCs w:val="20"/>
        </w:rPr>
        <w:t>a</w:t>
      </w:r>
      <w:r w:rsidRPr="00282DB7">
        <w:rPr>
          <w:rFonts w:cstheme="minorHAnsi"/>
          <w:sz w:val="20"/>
          <w:szCs w:val="20"/>
        </w:rPr>
        <w:t xml:space="preserve"> przekr</w:t>
      </w:r>
      <w:r>
        <w:rPr>
          <w:rFonts w:cstheme="minorHAnsi"/>
          <w:sz w:val="20"/>
          <w:szCs w:val="20"/>
        </w:rPr>
        <w:t>acza</w:t>
      </w:r>
      <w:r w:rsidRPr="00282DB7">
        <w:rPr>
          <w:rFonts w:cstheme="minorHAnsi"/>
          <w:sz w:val="20"/>
          <w:szCs w:val="20"/>
        </w:rPr>
        <w:t>ć</w:t>
      </w:r>
      <w:r>
        <w:rPr>
          <w:rFonts w:cstheme="minorHAnsi"/>
          <w:sz w:val="20"/>
          <w:szCs w:val="20"/>
        </w:rPr>
        <w:t xml:space="preserve"> 250 kg. </w:t>
      </w:r>
      <w:r w:rsidRPr="00412363">
        <w:rPr>
          <w:rFonts w:cstheme="minorHAnsi"/>
          <w:sz w:val="20"/>
          <w:szCs w:val="20"/>
        </w:rPr>
        <w:t>Opakowanie jednostkowe nie może przekraczać wymiarów: 60x60x60cm i wagi 20 kg;</w:t>
      </w:r>
    </w:p>
    <w:p w14:paraId="7E99F273" w14:textId="77777777" w:rsidR="008E4A0A" w:rsidRPr="00412363" w:rsidRDefault="008E4A0A" w:rsidP="008E4A0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20"/>
          <w:lang w:eastAsia="pl-PL"/>
        </w:rPr>
      </w:pPr>
      <w:r w:rsidRPr="00412363">
        <w:rPr>
          <w:rFonts w:cstheme="minorHAnsi"/>
          <w:sz w:val="20"/>
          <w:szCs w:val="20"/>
        </w:rPr>
        <w:t>Produkt i opakowanie – biodegradowalne.</w:t>
      </w:r>
    </w:p>
    <w:p w14:paraId="72F71BA3" w14:textId="77777777" w:rsidR="008E4A0A" w:rsidRPr="00076946" w:rsidRDefault="008E4A0A" w:rsidP="008E4A0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" w:hAnsi="Helvetica" w:cstheme="minorBidi"/>
          <w:color w:val="000000"/>
          <w:sz w:val="18"/>
          <w:szCs w:val="18"/>
          <w:lang w:eastAsia="en-GB"/>
        </w:rPr>
      </w:pPr>
    </w:p>
    <w:p w14:paraId="0CEC31C8" w14:textId="77777777" w:rsidR="008E4A0A" w:rsidRDefault="008E4A0A" w:rsidP="008E4A0A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8E4A0A">
        <w:rPr>
          <w:rFonts w:cstheme="minorHAnsi"/>
          <w:sz w:val="20"/>
          <w:szCs w:val="20"/>
        </w:rPr>
        <w:t>Sukcesywna dostawa</w:t>
      </w:r>
      <w:r w:rsidRPr="00DF3329">
        <w:rPr>
          <w:rFonts w:cstheme="minorHAnsi"/>
          <w:sz w:val="20"/>
          <w:szCs w:val="20"/>
        </w:rPr>
        <w:t xml:space="preserve"> – średnio co 3 tygodnie</w:t>
      </w:r>
      <w:r>
        <w:rPr>
          <w:rFonts w:cstheme="minorHAnsi"/>
          <w:sz w:val="20"/>
          <w:szCs w:val="20"/>
        </w:rPr>
        <w:t>.</w:t>
      </w:r>
    </w:p>
    <w:p w14:paraId="5C3E78FB" w14:textId="77777777" w:rsidR="008E4A0A" w:rsidRPr="00282DB7" w:rsidRDefault="008E4A0A" w:rsidP="008E4A0A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501B3D">
        <w:rPr>
          <w:rFonts w:cstheme="minorHAnsi"/>
          <w:b/>
          <w:bCs/>
          <w:sz w:val="20"/>
          <w:szCs w:val="20"/>
        </w:rPr>
        <w:t>Gwarancja</w:t>
      </w:r>
      <w:r w:rsidRPr="00282DB7">
        <w:rPr>
          <w:rFonts w:cstheme="minorHAnsi"/>
          <w:sz w:val="20"/>
          <w:szCs w:val="20"/>
        </w:rPr>
        <w:t>: raport z procesu produkcji każdej partii dostarczanego materiału wzbogacającego.</w:t>
      </w:r>
    </w:p>
    <w:p w14:paraId="63B41F48" w14:textId="77777777" w:rsidR="008E4A0A" w:rsidRPr="00DF3329" w:rsidRDefault="008E4A0A" w:rsidP="008E4A0A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501B3D">
        <w:rPr>
          <w:rFonts w:cstheme="minorHAnsi"/>
          <w:b/>
          <w:bCs/>
          <w:sz w:val="20"/>
          <w:szCs w:val="20"/>
        </w:rPr>
        <w:t>Termin realizacji zamówienia</w:t>
      </w:r>
      <w:r w:rsidRPr="00DF3329">
        <w:rPr>
          <w:rFonts w:cstheme="minorHAnsi"/>
          <w:sz w:val="20"/>
          <w:szCs w:val="20"/>
        </w:rPr>
        <w:t>: do 2 tygodni od złożenia częściowego zamówienia</w:t>
      </w:r>
      <w:r>
        <w:rPr>
          <w:rFonts w:cstheme="minorHAnsi"/>
          <w:sz w:val="20"/>
          <w:szCs w:val="20"/>
        </w:rPr>
        <w:t>.</w:t>
      </w:r>
    </w:p>
    <w:p w14:paraId="62981271" w14:textId="77777777" w:rsidR="008E4A0A" w:rsidRDefault="008E4A0A" w:rsidP="00493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</w:pPr>
    </w:p>
    <w:p w14:paraId="7F4EF4E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667E99C4" w14:textId="76441BA8" w:rsidR="009C50BD" w:rsidRDefault="009C50BD" w:rsidP="009C50BD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4536FA">
        <w:rPr>
          <w:rFonts w:ascii="Calibri" w:hAnsi="Calibri" w:cstheme="minorHAnsi"/>
          <w:sz w:val="20"/>
          <w:szCs w:val="20"/>
        </w:rPr>
        <w:t xml:space="preserve">Przy wyborze Zamawiający będzie się kierował </w:t>
      </w:r>
      <w:r>
        <w:rPr>
          <w:rFonts w:ascii="Calibri" w:hAnsi="Calibri" w:cstheme="minorHAnsi"/>
          <w:sz w:val="20"/>
          <w:szCs w:val="20"/>
        </w:rPr>
        <w:t>kryter</w:t>
      </w:r>
      <w:r w:rsidR="003C7282">
        <w:rPr>
          <w:rFonts w:ascii="Calibri" w:hAnsi="Calibri" w:cstheme="minorHAnsi"/>
          <w:sz w:val="20"/>
          <w:szCs w:val="20"/>
        </w:rPr>
        <w:t xml:space="preserve">ium ceny </w:t>
      </w:r>
      <w:r>
        <w:rPr>
          <w:rFonts w:ascii="Calibri" w:hAnsi="Calibri" w:cstheme="minorHAnsi"/>
          <w:sz w:val="20"/>
          <w:szCs w:val="20"/>
        </w:rPr>
        <w:t xml:space="preserve">pod warunkiem spełnienia wymagań określonych </w:t>
      </w:r>
      <w:r w:rsidR="0065472D">
        <w:rPr>
          <w:rFonts w:ascii="Calibri" w:hAnsi="Calibri" w:cstheme="minorHAnsi"/>
          <w:sz w:val="20"/>
          <w:szCs w:val="20"/>
        </w:rPr>
        <w:br/>
      </w:r>
      <w:r>
        <w:rPr>
          <w:rFonts w:ascii="Calibri" w:hAnsi="Calibri" w:cstheme="minorHAnsi"/>
          <w:sz w:val="20"/>
          <w:szCs w:val="20"/>
        </w:rPr>
        <w:t>w pkt. I.</w:t>
      </w:r>
      <w:r w:rsidR="003C7282">
        <w:rPr>
          <w:rFonts w:ascii="Calibri" w:hAnsi="Calibri" w:cstheme="minorHAnsi"/>
          <w:sz w:val="20"/>
          <w:szCs w:val="20"/>
        </w:rPr>
        <w:t xml:space="preserve"> Opisie Przedmiotu Zamówienia</w:t>
      </w:r>
    </w:p>
    <w:p w14:paraId="34E824B6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48D52532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3400C927" w14:textId="21B4CF48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</w:t>
      </w:r>
      <w:r w:rsidR="008E4A0A">
        <w:rPr>
          <w:rFonts w:cstheme="minorHAnsi"/>
          <w:sz w:val="20"/>
          <w:szCs w:val="20"/>
        </w:rPr>
        <w:t>.</w:t>
      </w:r>
    </w:p>
    <w:p w14:paraId="1D31BCC7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1823EF71" w14:textId="19DBB003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 xml:space="preserve">Podana w ofercie cena musi uwzględniać wszystkie wymagania Zamawiającego określone w zapytaniu ofertowym oraz obejmować wszelkie koszty, jakie poniesie Wykonawca z tytułu należytego oraz zgodnego z umową </w:t>
      </w:r>
      <w:r w:rsidR="009E28A2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i obowiązującymi przepisami wykonania przedmiotu zamówienia a także ewentualne upusty i rabaty zastosowane przez Wykonawcę.</w:t>
      </w:r>
    </w:p>
    <w:p w14:paraId="35A5910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2BB97E41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062D4CBF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12E5F9A8" w14:textId="1BFC1B5D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lastRenderedPageBreak/>
        <w:t xml:space="preserve">Jeżeli złożono ofertę, której wybór prowadzi do powstania u Zamawiającego obowiązku podatkowego zgodnie </w:t>
      </w:r>
      <w:r w:rsidR="009E28A2">
        <w:rPr>
          <w:rFonts w:eastAsia="Times New Roman" w:cs="Tahoma"/>
          <w:iCs/>
          <w:sz w:val="20"/>
          <w:szCs w:val="20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lang w:eastAsia="pl-PL"/>
        </w:rPr>
        <w:t>z przepisami o podatku od towarów i usług, Zamawiający w celu oceny takiej oferty doliczy do przedstawionej w niej ceny podatek od towarów i usług, który miałby obowiązek rozliczyć zgodnie z tymi przepisami. </w:t>
      </w:r>
    </w:p>
    <w:p w14:paraId="1BA75356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7D34D1A5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01133968" w14:textId="77777777" w:rsidR="008E4A0A" w:rsidRDefault="008E4A0A" w:rsidP="008E4A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>Oferty należy przesyłać elektronicznie w postaci</w:t>
      </w:r>
      <w:r>
        <w:rPr>
          <w:rFonts w:cstheme="minorHAnsi"/>
          <w:color w:val="000000"/>
          <w:sz w:val="20"/>
          <w:szCs w:val="20"/>
        </w:rPr>
        <w:t>:</w:t>
      </w:r>
    </w:p>
    <w:p w14:paraId="598DED06" w14:textId="77777777" w:rsidR="008E4A0A" w:rsidRPr="00260294" w:rsidRDefault="008E4A0A" w:rsidP="008E4A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>zeskanowanej oferty oryginalnej podpisanej przez osobę uprawnioną do reprezentowania wykonawcy lub</w:t>
      </w:r>
    </w:p>
    <w:p w14:paraId="34CAD965" w14:textId="77777777" w:rsidR="008E4A0A" w:rsidRPr="00260294" w:rsidRDefault="008E4A0A" w:rsidP="008E4A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>oferty podpisanej podpisem zaufanym przez osobę uprawnioną do reprezentowania wykonawcy lub</w:t>
      </w:r>
    </w:p>
    <w:p w14:paraId="6502D14E" w14:textId="77777777" w:rsidR="008E4A0A" w:rsidRPr="00260294" w:rsidRDefault="008E4A0A" w:rsidP="008E4A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 xml:space="preserve">oferty  podpisanej podpisem kwalifikowanym przez osobę uprawnioną do reprezentowania wykonawcy </w:t>
      </w:r>
    </w:p>
    <w:p w14:paraId="3355E3DC" w14:textId="0FA32B8C" w:rsidR="008E4A0A" w:rsidRPr="00066223" w:rsidRDefault="008E4A0A" w:rsidP="008E4A0A">
      <w:pPr>
        <w:pStyle w:val="Akapitzlist"/>
        <w:autoSpaceDE w:val="0"/>
        <w:autoSpaceDN w:val="0"/>
        <w:adjustRightInd w:val="0"/>
        <w:spacing w:after="0" w:line="240" w:lineRule="auto"/>
        <w:ind w:left="425" w:right="544"/>
        <w:jc w:val="both"/>
        <w:rPr>
          <w:rFonts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 xml:space="preserve">Oferty w ww. formie należy przesyłać  pocztą elektroniczną na adres: </w:t>
      </w:r>
      <w:hyperlink r:id="rId8" w:history="1"/>
      <w:r w:rsidRPr="008E4A0A">
        <w:t xml:space="preserve"> </w:t>
      </w:r>
      <w:hyperlink r:id="rId9" w:history="1">
        <w:r w:rsidRPr="003A5B23">
          <w:rPr>
            <w:rStyle w:val="Hipercze"/>
            <w:rFonts w:cstheme="minorHAnsi"/>
            <w:sz w:val="20"/>
            <w:szCs w:val="20"/>
          </w:rPr>
          <w:t>b.kaszlikowski@nencki.edu.pl</w:t>
        </w:r>
      </w:hyperlink>
      <w:r w:rsidRPr="009D7FA7">
        <w:rPr>
          <w:rStyle w:val="Hipercze"/>
          <w:rFonts w:cstheme="minorHAnsi"/>
          <w:sz w:val="20"/>
          <w:szCs w:val="20"/>
        </w:rPr>
        <w:t>.</w:t>
      </w:r>
      <w:r w:rsidRPr="00260294"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</w:p>
    <w:p w14:paraId="4DC06142" w14:textId="3C0BC41C" w:rsidR="00066223" w:rsidRPr="004932B3" w:rsidRDefault="00066223" w:rsidP="004932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932B3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8E4A0A" w:rsidRPr="008E4A0A">
        <w:rPr>
          <w:rFonts w:cstheme="minorHAnsi"/>
          <w:b/>
          <w:bCs/>
          <w:color w:val="000000"/>
          <w:sz w:val="20"/>
          <w:szCs w:val="20"/>
        </w:rPr>
        <w:t xml:space="preserve">Oferta - </w:t>
      </w:r>
      <w:r w:rsidR="004932B3" w:rsidRPr="008E4A0A">
        <w:rPr>
          <w:rFonts w:cstheme="minorHAnsi"/>
          <w:b/>
          <w:bCs/>
          <w:color w:val="000000"/>
          <w:sz w:val="20"/>
          <w:szCs w:val="20"/>
        </w:rPr>
        <w:t>Sukcesywna</w:t>
      </w:r>
      <w:r w:rsidR="004932B3" w:rsidRPr="004932B3">
        <w:rPr>
          <w:rFonts w:cstheme="minorHAnsi"/>
          <w:b/>
          <w:bCs/>
          <w:color w:val="000000"/>
          <w:sz w:val="20"/>
          <w:szCs w:val="20"/>
        </w:rPr>
        <w:t xml:space="preserve"> dostawa materiałów wzbogacających</w:t>
      </w:r>
      <w:r w:rsidR="008E4A0A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4932B3" w:rsidRPr="004932B3">
        <w:rPr>
          <w:rFonts w:cstheme="minorHAnsi"/>
          <w:b/>
          <w:bCs/>
          <w:color w:val="000000"/>
          <w:sz w:val="20"/>
          <w:szCs w:val="20"/>
        </w:rPr>
        <w:t>do klatek dla gryzoni laboratoryjnych.</w:t>
      </w:r>
    </w:p>
    <w:p w14:paraId="68600634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6DAE1F1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561AA75A" w14:textId="31B28212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w ofertach oczywistych omyłek rachunkowych, pisarskich lub innych oczywistych omyłek zamawiający poprawi te omyłki na zasadach określonych w ustawie PZP (poprzez przesłanie stosownej informacji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e-mail na adres Wykonawcy wskazany w ofercie).</w:t>
      </w:r>
    </w:p>
    <w:p w14:paraId="57930880" w14:textId="0C52016A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niezgodności w złożonych ofertach lub zagadnień wymagających wyjaśnienia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(w szczególności podejrzenia wystąpienia rażąco niskiej ceny), Zamawiający zwróci się do Wykonawcy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3EBA0A6A" w14:textId="410CE9B1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ofercie).</w:t>
      </w:r>
    </w:p>
    <w:p w14:paraId="022E5E47" w14:textId="7BD96EC4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</w:t>
      </w:r>
      <w:r w:rsidR="00987B1F">
        <w:rPr>
          <w:rFonts w:asciiTheme="minorHAnsi" w:hAnsiTheme="minorHAnsi" w:cs="Arial"/>
          <w:iCs/>
          <w:color w:val="222222"/>
          <w:sz w:val="20"/>
          <w:szCs w:val="20"/>
        </w:rPr>
        <w:t xml:space="preserve"> 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odrzuceniu.</w:t>
      </w:r>
    </w:p>
    <w:p w14:paraId="47E36E22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7B04EBDC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06D9622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5C96C56F" w14:textId="2BF1300F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Maksymalny termin</w:t>
      </w:r>
      <w:r w:rsidR="004932B3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 xml:space="preserve">realizacji </w:t>
      </w:r>
      <w:r w:rsidR="004932B3">
        <w:rPr>
          <w:rFonts w:cstheme="minorHAnsi"/>
          <w:sz w:val="20"/>
          <w:szCs w:val="20"/>
        </w:rPr>
        <w:t xml:space="preserve">częściowego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4932B3">
        <w:rPr>
          <w:rFonts w:cstheme="minorHAnsi"/>
          <w:sz w:val="20"/>
          <w:szCs w:val="20"/>
        </w:rPr>
        <w:t>2</w:t>
      </w:r>
      <w:r w:rsidR="00C01E4F">
        <w:rPr>
          <w:rFonts w:cstheme="minorHAnsi"/>
          <w:sz w:val="20"/>
          <w:szCs w:val="20"/>
        </w:rPr>
        <w:t xml:space="preserve"> tygodni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14:paraId="1F2122AC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553BD0D0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72C69B78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484737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6F2D66F6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3DEE8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1B47B7" w14:textId="77777777" w:rsidR="006D0C28" w:rsidRPr="00293787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42BF3651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10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65472D">
      <w:pgSz w:w="11906" w:h="16838"/>
      <w:pgMar w:top="709" w:right="707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36AF4"/>
    <w:multiLevelType w:val="hybridMultilevel"/>
    <w:tmpl w:val="D14A9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51A83"/>
    <w:multiLevelType w:val="hybridMultilevel"/>
    <w:tmpl w:val="7D64E8E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60338"/>
    <w:multiLevelType w:val="hybridMultilevel"/>
    <w:tmpl w:val="3514A8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7573A"/>
    <w:multiLevelType w:val="hybridMultilevel"/>
    <w:tmpl w:val="1988DFE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5053B"/>
    <w:multiLevelType w:val="hybridMultilevel"/>
    <w:tmpl w:val="C212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02CC"/>
    <w:rsid w:val="00002DF9"/>
    <w:rsid w:val="000040A2"/>
    <w:rsid w:val="00013D40"/>
    <w:rsid w:val="00014A7D"/>
    <w:rsid w:val="00022033"/>
    <w:rsid w:val="00024E4A"/>
    <w:rsid w:val="00025784"/>
    <w:rsid w:val="00036753"/>
    <w:rsid w:val="000373D6"/>
    <w:rsid w:val="000578F2"/>
    <w:rsid w:val="00057CAC"/>
    <w:rsid w:val="00066223"/>
    <w:rsid w:val="00070B92"/>
    <w:rsid w:val="000735C6"/>
    <w:rsid w:val="000768E4"/>
    <w:rsid w:val="00092BB7"/>
    <w:rsid w:val="00093439"/>
    <w:rsid w:val="000A0556"/>
    <w:rsid w:val="000A685F"/>
    <w:rsid w:val="000B401E"/>
    <w:rsid w:val="000C487B"/>
    <w:rsid w:val="000E2B1D"/>
    <w:rsid w:val="000E6B29"/>
    <w:rsid w:val="00101140"/>
    <w:rsid w:val="001107AF"/>
    <w:rsid w:val="00114678"/>
    <w:rsid w:val="001167CF"/>
    <w:rsid w:val="00121E35"/>
    <w:rsid w:val="00131D6E"/>
    <w:rsid w:val="00156F9F"/>
    <w:rsid w:val="00160E80"/>
    <w:rsid w:val="00161AF0"/>
    <w:rsid w:val="0016315A"/>
    <w:rsid w:val="00170F5D"/>
    <w:rsid w:val="0017773D"/>
    <w:rsid w:val="00191C89"/>
    <w:rsid w:val="001B693D"/>
    <w:rsid w:val="001C1619"/>
    <w:rsid w:val="001C7747"/>
    <w:rsid w:val="001F4965"/>
    <w:rsid w:val="001F4D1B"/>
    <w:rsid w:val="001F53B8"/>
    <w:rsid w:val="00224A85"/>
    <w:rsid w:val="002329A0"/>
    <w:rsid w:val="002417F2"/>
    <w:rsid w:val="002621ED"/>
    <w:rsid w:val="00272CA1"/>
    <w:rsid w:val="00277B05"/>
    <w:rsid w:val="00287785"/>
    <w:rsid w:val="002B1283"/>
    <w:rsid w:val="002D27FC"/>
    <w:rsid w:val="002D50E9"/>
    <w:rsid w:val="002D7E8B"/>
    <w:rsid w:val="002E3D49"/>
    <w:rsid w:val="002F36F0"/>
    <w:rsid w:val="002F4851"/>
    <w:rsid w:val="002F5B99"/>
    <w:rsid w:val="0031188A"/>
    <w:rsid w:val="0032085F"/>
    <w:rsid w:val="00331225"/>
    <w:rsid w:val="00334083"/>
    <w:rsid w:val="003411CA"/>
    <w:rsid w:val="00357E00"/>
    <w:rsid w:val="003707D8"/>
    <w:rsid w:val="0037508B"/>
    <w:rsid w:val="00376886"/>
    <w:rsid w:val="003769C9"/>
    <w:rsid w:val="003A1604"/>
    <w:rsid w:val="003B35F4"/>
    <w:rsid w:val="003C7282"/>
    <w:rsid w:val="003C7ACD"/>
    <w:rsid w:val="003D0ED6"/>
    <w:rsid w:val="003D71D1"/>
    <w:rsid w:val="003E0548"/>
    <w:rsid w:val="0041226F"/>
    <w:rsid w:val="004125AF"/>
    <w:rsid w:val="00413612"/>
    <w:rsid w:val="00447ED3"/>
    <w:rsid w:val="00472333"/>
    <w:rsid w:val="0047345F"/>
    <w:rsid w:val="00473FBD"/>
    <w:rsid w:val="004932B3"/>
    <w:rsid w:val="0049371E"/>
    <w:rsid w:val="004962BA"/>
    <w:rsid w:val="004A2ECD"/>
    <w:rsid w:val="004B5D19"/>
    <w:rsid w:val="004E19FE"/>
    <w:rsid w:val="004F1791"/>
    <w:rsid w:val="005110EB"/>
    <w:rsid w:val="005458A3"/>
    <w:rsid w:val="00552367"/>
    <w:rsid w:val="005523CA"/>
    <w:rsid w:val="00567BB3"/>
    <w:rsid w:val="00597660"/>
    <w:rsid w:val="005A7808"/>
    <w:rsid w:val="005C58BF"/>
    <w:rsid w:val="005D06D1"/>
    <w:rsid w:val="005D1198"/>
    <w:rsid w:val="005E6E56"/>
    <w:rsid w:val="005F50FE"/>
    <w:rsid w:val="00603C0B"/>
    <w:rsid w:val="00617B64"/>
    <w:rsid w:val="00621C2D"/>
    <w:rsid w:val="00625468"/>
    <w:rsid w:val="00640B83"/>
    <w:rsid w:val="0065323E"/>
    <w:rsid w:val="0065472D"/>
    <w:rsid w:val="00663E13"/>
    <w:rsid w:val="00665F4B"/>
    <w:rsid w:val="00673F65"/>
    <w:rsid w:val="00682235"/>
    <w:rsid w:val="00696279"/>
    <w:rsid w:val="006A383D"/>
    <w:rsid w:val="006D0C28"/>
    <w:rsid w:val="006F0D7A"/>
    <w:rsid w:val="0070569B"/>
    <w:rsid w:val="0072085D"/>
    <w:rsid w:val="00724676"/>
    <w:rsid w:val="007379BA"/>
    <w:rsid w:val="00745294"/>
    <w:rsid w:val="00757123"/>
    <w:rsid w:val="00777A7E"/>
    <w:rsid w:val="00792012"/>
    <w:rsid w:val="007D7C13"/>
    <w:rsid w:val="007E6F66"/>
    <w:rsid w:val="007E74D5"/>
    <w:rsid w:val="00801B77"/>
    <w:rsid w:val="0080646B"/>
    <w:rsid w:val="00813170"/>
    <w:rsid w:val="008248A9"/>
    <w:rsid w:val="008265C6"/>
    <w:rsid w:val="00844203"/>
    <w:rsid w:val="00877AC7"/>
    <w:rsid w:val="008E4A0A"/>
    <w:rsid w:val="00926F5C"/>
    <w:rsid w:val="009420F9"/>
    <w:rsid w:val="0096270C"/>
    <w:rsid w:val="0097005B"/>
    <w:rsid w:val="00983DF8"/>
    <w:rsid w:val="009862C5"/>
    <w:rsid w:val="009869D8"/>
    <w:rsid w:val="00987B1F"/>
    <w:rsid w:val="009932DE"/>
    <w:rsid w:val="009A7EC5"/>
    <w:rsid w:val="009B3C0E"/>
    <w:rsid w:val="009C4BB1"/>
    <w:rsid w:val="009C50BD"/>
    <w:rsid w:val="009D3C7A"/>
    <w:rsid w:val="009D7FA7"/>
    <w:rsid w:val="009E06EB"/>
    <w:rsid w:val="009E28A2"/>
    <w:rsid w:val="00A2681A"/>
    <w:rsid w:val="00A3529B"/>
    <w:rsid w:val="00A67081"/>
    <w:rsid w:val="00A91BEA"/>
    <w:rsid w:val="00AB1A6E"/>
    <w:rsid w:val="00AB28C1"/>
    <w:rsid w:val="00AB4116"/>
    <w:rsid w:val="00AB45E2"/>
    <w:rsid w:val="00AB6D22"/>
    <w:rsid w:val="00AC02D6"/>
    <w:rsid w:val="00AE166F"/>
    <w:rsid w:val="00B00ACA"/>
    <w:rsid w:val="00B05731"/>
    <w:rsid w:val="00B063C5"/>
    <w:rsid w:val="00B15E7A"/>
    <w:rsid w:val="00B160E9"/>
    <w:rsid w:val="00B16F5F"/>
    <w:rsid w:val="00B36FF6"/>
    <w:rsid w:val="00B53CA2"/>
    <w:rsid w:val="00B626CB"/>
    <w:rsid w:val="00B7342E"/>
    <w:rsid w:val="00B86E8B"/>
    <w:rsid w:val="00B96674"/>
    <w:rsid w:val="00BC35E5"/>
    <w:rsid w:val="00C01E4F"/>
    <w:rsid w:val="00C30276"/>
    <w:rsid w:val="00C50385"/>
    <w:rsid w:val="00C570F9"/>
    <w:rsid w:val="00C627A8"/>
    <w:rsid w:val="00C67FC2"/>
    <w:rsid w:val="00C75189"/>
    <w:rsid w:val="00C863B9"/>
    <w:rsid w:val="00CA3C2E"/>
    <w:rsid w:val="00CA7B4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46C"/>
    <w:rsid w:val="00D5283B"/>
    <w:rsid w:val="00D7193D"/>
    <w:rsid w:val="00D71D7E"/>
    <w:rsid w:val="00D74DA9"/>
    <w:rsid w:val="00D77ABA"/>
    <w:rsid w:val="00D84C77"/>
    <w:rsid w:val="00D85F6F"/>
    <w:rsid w:val="00D97CBD"/>
    <w:rsid w:val="00DA277C"/>
    <w:rsid w:val="00DC127E"/>
    <w:rsid w:val="00DC426F"/>
    <w:rsid w:val="00DC7A1A"/>
    <w:rsid w:val="00DD6FD5"/>
    <w:rsid w:val="00DF5CAB"/>
    <w:rsid w:val="00E01E99"/>
    <w:rsid w:val="00E022B1"/>
    <w:rsid w:val="00E05200"/>
    <w:rsid w:val="00E2257D"/>
    <w:rsid w:val="00E468E5"/>
    <w:rsid w:val="00E74D0B"/>
    <w:rsid w:val="00E809E8"/>
    <w:rsid w:val="00E9199D"/>
    <w:rsid w:val="00E97AF2"/>
    <w:rsid w:val="00EA0B71"/>
    <w:rsid w:val="00EB1F27"/>
    <w:rsid w:val="00EC081B"/>
    <w:rsid w:val="00F07E4B"/>
    <w:rsid w:val="00F24277"/>
    <w:rsid w:val="00F24B4A"/>
    <w:rsid w:val="00F407D2"/>
    <w:rsid w:val="00F84EF9"/>
    <w:rsid w:val="00F85CD8"/>
    <w:rsid w:val="00F93523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2CDA"/>
  <w15:docId w15:val="{43AB64E5-410A-454A-B7BC-3311375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122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226F"/>
    <w:pPr>
      <w:keepNext/>
      <w:spacing w:after="0" w:line="240" w:lineRule="auto"/>
      <w:ind w:right="-663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customStyle="1" w:styleId="Nagwek3Znak">
    <w:name w:val="Nagłówek 3 Znak"/>
    <w:basedOn w:val="Domylnaczcionkaakapitu"/>
    <w:link w:val="Nagwek3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3C5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2621ED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21ED"/>
    <w:pPr>
      <w:shd w:val="clear" w:color="auto" w:fill="FFFFFF"/>
      <w:spacing w:after="0" w:line="240" w:lineRule="atLeast"/>
    </w:pPr>
    <w:rPr>
      <w:sz w:val="17"/>
    </w:rPr>
  </w:style>
  <w:style w:type="character" w:customStyle="1" w:styleId="apple-converted-space">
    <w:name w:val="apple-converted-space"/>
    <w:rsid w:val="009D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hyperlink" Target="mailto:b.kaszlikowski@nencki.edu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ncki.edu.pl_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kaszlikowski@nenc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DFC3-AA98-43FD-A1CA-8F7AF3A0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4</cp:revision>
  <cp:lastPrinted>2022-08-31T11:52:00Z</cp:lastPrinted>
  <dcterms:created xsi:type="dcterms:W3CDTF">2024-06-03T10:15:00Z</dcterms:created>
  <dcterms:modified xsi:type="dcterms:W3CDTF">2024-06-03T11:21:00Z</dcterms:modified>
</cp:coreProperties>
</file>