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E45B" w14:textId="77777777" w:rsidR="00A55046" w:rsidRPr="004B648C" w:rsidRDefault="00A55046" w:rsidP="00A55046">
      <w:pPr>
        <w:tabs>
          <w:tab w:val="left" w:pos="5387"/>
        </w:tabs>
        <w:spacing w:after="0" w:line="240" w:lineRule="auto"/>
        <w:jc w:val="center"/>
        <w:rPr>
          <w:rFonts w:cs="Calibri"/>
        </w:rPr>
      </w:pPr>
      <w:r>
        <w:rPr>
          <w:rFonts w:eastAsia="Calibri" w:cstheme="minorHAnsi"/>
          <w:color w:val="000000"/>
          <w:spacing w:val="-2"/>
        </w:rPr>
        <w:tab/>
      </w:r>
      <w:r w:rsidRPr="004B648C">
        <w:rPr>
          <w:rFonts w:eastAsia="Calibri" w:cstheme="minorHAnsi"/>
          <w:spacing w:val="-2"/>
        </w:rPr>
        <w:t>Załącznik nr 2 do zapytania ofertowego</w:t>
      </w:r>
    </w:p>
    <w:p w14:paraId="50A819D3" w14:textId="77777777" w:rsidR="00A55046" w:rsidRPr="004B648C" w:rsidRDefault="00A55046" w:rsidP="008E7C32">
      <w:pPr>
        <w:spacing w:after="0" w:line="240" w:lineRule="auto"/>
        <w:jc w:val="center"/>
        <w:rPr>
          <w:rFonts w:cs="Calibri"/>
        </w:rPr>
      </w:pPr>
    </w:p>
    <w:p w14:paraId="126AACEB" w14:textId="77777777" w:rsidR="00F63927" w:rsidRPr="004B648C" w:rsidRDefault="00F63927" w:rsidP="008E7C32">
      <w:pPr>
        <w:spacing w:after="0" w:line="240" w:lineRule="auto"/>
        <w:jc w:val="center"/>
        <w:rPr>
          <w:rFonts w:cs="Calibri"/>
        </w:rPr>
      </w:pPr>
    </w:p>
    <w:p w14:paraId="5BF39848" w14:textId="0615EE7C" w:rsidR="00C51CB3" w:rsidRPr="004B648C" w:rsidRDefault="00C51CB3" w:rsidP="008E7C32">
      <w:pPr>
        <w:spacing w:after="0" w:line="240" w:lineRule="auto"/>
        <w:jc w:val="center"/>
        <w:rPr>
          <w:rFonts w:cs="Calibri"/>
        </w:rPr>
      </w:pPr>
      <w:r w:rsidRPr="004B648C">
        <w:rPr>
          <w:rFonts w:cs="Calibri"/>
        </w:rPr>
        <w:t>UMOWA Nr IBD/</w:t>
      </w:r>
      <w:r w:rsidR="00A55046" w:rsidRPr="004B648C">
        <w:rPr>
          <w:rFonts w:cs="Calibri"/>
        </w:rPr>
        <w:t>U</w:t>
      </w:r>
      <w:r w:rsidRPr="004B648C">
        <w:rPr>
          <w:rFonts w:cs="Calibri"/>
        </w:rPr>
        <w:t>/</w:t>
      </w:r>
      <w:r w:rsidR="005B744C" w:rsidRPr="004B648C">
        <w:rPr>
          <w:rFonts w:cs="Calibri"/>
        </w:rPr>
        <w:t>…….</w:t>
      </w:r>
      <w:r w:rsidRPr="004B648C">
        <w:rPr>
          <w:rFonts w:cs="Calibri"/>
        </w:rPr>
        <w:t>/</w:t>
      </w:r>
      <w:r w:rsidR="005B744C" w:rsidRPr="004B648C">
        <w:rPr>
          <w:rFonts w:cs="Calibri"/>
        </w:rPr>
        <w:t>202</w:t>
      </w:r>
      <w:r w:rsidR="00F63927" w:rsidRPr="004B648C">
        <w:rPr>
          <w:rFonts w:cs="Calibri"/>
        </w:rPr>
        <w:t>4</w:t>
      </w:r>
    </w:p>
    <w:p w14:paraId="2B25D9D3" w14:textId="77777777" w:rsidR="00C51CB3" w:rsidRPr="004B648C" w:rsidRDefault="00C51CB3" w:rsidP="008E7C32">
      <w:pPr>
        <w:spacing w:after="0" w:line="240" w:lineRule="auto"/>
        <w:jc w:val="both"/>
        <w:rPr>
          <w:rFonts w:cs="Calibri"/>
        </w:rPr>
      </w:pPr>
    </w:p>
    <w:p w14:paraId="66223B0F" w14:textId="77777777" w:rsidR="00A55046" w:rsidRPr="004B648C" w:rsidRDefault="00A55046" w:rsidP="00A55046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4B648C">
        <w:rPr>
          <w:rFonts w:eastAsia="Calibri" w:cstheme="minorHAnsi"/>
          <w:spacing w:val="-2"/>
        </w:rPr>
        <w:t>zawarta pomiędzy:</w:t>
      </w:r>
    </w:p>
    <w:p w14:paraId="4A408C42" w14:textId="77777777" w:rsidR="00A55046" w:rsidRPr="004B648C" w:rsidRDefault="00A55046" w:rsidP="00A55046">
      <w:pPr>
        <w:spacing w:after="0" w:line="240" w:lineRule="auto"/>
        <w:ind w:left="14"/>
        <w:jc w:val="both"/>
        <w:rPr>
          <w:rFonts w:eastAsia="Calibri" w:cstheme="minorHAnsi"/>
          <w:spacing w:val="-2"/>
        </w:rPr>
      </w:pPr>
    </w:p>
    <w:p w14:paraId="0BA9D5D6" w14:textId="77777777" w:rsidR="00F63927" w:rsidRPr="004B648C" w:rsidRDefault="00F63927" w:rsidP="00F63927">
      <w:pPr>
        <w:spacing w:after="0" w:line="240" w:lineRule="auto"/>
        <w:ind w:left="14"/>
        <w:jc w:val="both"/>
        <w:rPr>
          <w:rFonts w:asciiTheme="minorHAnsi" w:hAnsiTheme="minorHAnsi" w:cstheme="minorHAnsi"/>
        </w:rPr>
      </w:pPr>
      <w:r w:rsidRPr="004B648C">
        <w:rPr>
          <w:b/>
        </w:rPr>
        <w:t>Instytutem Biologii Doświadczalnej im. M. Nenckiego PAN</w:t>
      </w:r>
      <w:r w:rsidRPr="004B648C">
        <w:t xml:space="preserve"> działającym na podstawie wpisu do Rejestru </w:t>
      </w:r>
      <w:r w:rsidRPr="004B648C">
        <w:rPr>
          <w:rFonts w:asciiTheme="minorHAnsi" w:hAnsiTheme="minorHAnsi" w:cstheme="minorHAnsi"/>
        </w:rPr>
        <w:t>Instytutów Naukowych, Nr Rejestru: RIN-II-21/98 pod adresem: ul. Pasteura 3, 02-093 Warszawa, NIP:</w:t>
      </w:r>
      <w:r w:rsidRPr="004B648C">
        <w:rPr>
          <w:rFonts w:asciiTheme="minorHAnsi" w:hAnsiTheme="minorHAnsi" w:cstheme="minorHAnsi"/>
          <w:b/>
        </w:rPr>
        <w:t xml:space="preserve"> </w:t>
      </w:r>
      <w:r w:rsidRPr="004B648C">
        <w:rPr>
          <w:rFonts w:asciiTheme="minorHAnsi" w:hAnsiTheme="minorHAnsi" w:cstheme="minorHAnsi"/>
        </w:rPr>
        <w:t>5250009269, REGON: 000325825</w:t>
      </w:r>
    </w:p>
    <w:p w14:paraId="3CE81D2E" w14:textId="77777777" w:rsidR="00A55046" w:rsidRPr="004B648C" w:rsidRDefault="00A55046" w:rsidP="00A55046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4B648C">
        <w:rPr>
          <w:rFonts w:eastAsia="Calibri" w:cstheme="minorHAnsi"/>
          <w:spacing w:val="-2"/>
        </w:rPr>
        <w:t>reprezentowanym przez:</w:t>
      </w:r>
    </w:p>
    <w:p w14:paraId="2FB44FCB" w14:textId="77777777" w:rsidR="00A55046" w:rsidRPr="004B648C" w:rsidRDefault="00A55046" w:rsidP="00A55046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4B648C">
        <w:rPr>
          <w:rFonts w:eastAsia="Calibri" w:cstheme="minorHAnsi"/>
          <w:spacing w:val="-2"/>
        </w:rPr>
        <w:t xml:space="preserve">- </w:t>
      </w:r>
      <w:r w:rsidRPr="004B648C">
        <w:rPr>
          <w:rFonts w:eastAsia="Calibri" w:cstheme="minorHAnsi"/>
          <w:spacing w:val="-2"/>
        </w:rPr>
        <w:tab/>
        <w:t>………………………………………………………….</w:t>
      </w:r>
    </w:p>
    <w:p w14:paraId="3365EFAB" w14:textId="77777777" w:rsidR="00C51CB3" w:rsidRPr="004B648C" w:rsidRDefault="00C51CB3" w:rsidP="008E7C32">
      <w:pPr>
        <w:spacing w:after="0" w:line="240" w:lineRule="auto"/>
        <w:jc w:val="both"/>
        <w:rPr>
          <w:rFonts w:cs="Calibri"/>
        </w:rPr>
      </w:pPr>
      <w:r w:rsidRPr="004B648C">
        <w:rPr>
          <w:rFonts w:cs="Calibri"/>
        </w:rPr>
        <w:t xml:space="preserve">zwanym dalej </w:t>
      </w:r>
      <w:r w:rsidRPr="004B648C">
        <w:rPr>
          <w:rFonts w:cs="Calibri"/>
          <w:b/>
        </w:rPr>
        <w:t>Zamawiającym</w:t>
      </w:r>
    </w:p>
    <w:p w14:paraId="68A8538D" w14:textId="77777777" w:rsidR="00C51CB3" w:rsidRPr="004B648C" w:rsidRDefault="00C51CB3" w:rsidP="008E7C32">
      <w:pPr>
        <w:spacing w:after="0" w:line="240" w:lineRule="auto"/>
        <w:jc w:val="both"/>
        <w:rPr>
          <w:rFonts w:cs="Calibri"/>
        </w:rPr>
      </w:pPr>
      <w:r w:rsidRPr="004B648C">
        <w:rPr>
          <w:rFonts w:cs="Calibri"/>
        </w:rPr>
        <w:t>a</w:t>
      </w:r>
    </w:p>
    <w:p w14:paraId="1F1B19E7" w14:textId="77777777" w:rsidR="00F63927" w:rsidRPr="004B648C" w:rsidRDefault="00F63927" w:rsidP="00F63927">
      <w:pPr>
        <w:spacing w:after="0" w:line="240" w:lineRule="auto"/>
        <w:jc w:val="both"/>
      </w:pPr>
      <w:r w:rsidRPr="004B648C">
        <w:rPr>
          <w:b/>
        </w:rPr>
        <w:t xml:space="preserve">……………………………………………………………….. </w:t>
      </w:r>
      <w:r w:rsidRPr="004B648C">
        <w:t>z siedzibą: …………………………….., ul. ………………………………………….,</w:t>
      </w:r>
      <w:r w:rsidRPr="004B648C">
        <w:rPr>
          <w:b/>
        </w:rPr>
        <w:t xml:space="preserve"> </w:t>
      </w:r>
      <w:r w:rsidRPr="004B648C">
        <w:t>wpisaną do Centralnej Ewidencji i Informacji o Działalności Gospodarczej lub do Krajowego Rejestru Sądowego nr …… (niepotrzebne usunąć), NIP: ………………………………., REGON: …………………………………………..</w:t>
      </w:r>
    </w:p>
    <w:p w14:paraId="6DBD7F7E" w14:textId="77777777" w:rsidR="00F63927" w:rsidRPr="004B648C" w:rsidRDefault="00F63927" w:rsidP="00F63927">
      <w:pPr>
        <w:spacing w:after="0" w:line="240" w:lineRule="auto"/>
        <w:jc w:val="both"/>
      </w:pPr>
      <w:r w:rsidRPr="004B648C">
        <w:t>reprezentowaną przez:</w:t>
      </w:r>
    </w:p>
    <w:p w14:paraId="19D0F70B" w14:textId="77777777" w:rsidR="00F63927" w:rsidRPr="004B648C" w:rsidRDefault="00F63927" w:rsidP="00F63927">
      <w:pPr>
        <w:tabs>
          <w:tab w:val="left" w:pos="426"/>
        </w:tabs>
        <w:spacing w:after="0" w:line="240" w:lineRule="auto"/>
        <w:jc w:val="both"/>
        <w:rPr>
          <w:highlight w:val="yellow"/>
        </w:rPr>
      </w:pPr>
      <w:r w:rsidRPr="004B648C">
        <w:t>…………………………………………………………</w:t>
      </w:r>
    </w:p>
    <w:p w14:paraId="39BC2602" w14:textId="77777777" w:rsidR="00C51CB3" w:rsidRPr="004B648C" w:rsidRDefault="00C51CB3" w:rsidP="008E7C32">
      <w:pPr>
        <w:spacing w:after="0" w:line="240" w:lineRule="auto"/>
        <w:ind w:left="7" w:right="-22"/>
        <w:jc w:val="both"/>
        <w:rPr>
          <w:rFonts w:cs="Calibri"/>
          <w:b/>
        </w:rPr>
      </w:pPr>
      <w:r w:rsidRPr="004B648C">
        <w:rPr>
          <w:rFonts w:cs="Calibri"/>
        </w:rPr>
        <w:t>zwan</w:t>
      </w:r>
      <w:r w:rsidR="00A771FC" w:rsidRPr="004B648C">
        <w:rPr>
          <w:rFonts w:cs="Calibri"/>
        </w:rPr>
        <w:t>e</w:t>
      </w:r>
      <w:r w:rsidRPr="004B648C">
        <w:rPr>
          <w:rFonts w:cs="Calibri"/>
        </w:rPr>
        <w:t xml:space="preserve"> dalej </w:t>
      </w:r>
      <w:r w:rsidRPr="004B648C">
        <w:rPr>
          <w:rFonts w:cs="Calibri"/>
          <w:b/>
        </w:rPr>
        <w:t>Wykonawcą</w:t>
      </w:r>
    </w:p>
    <w:p w14:paraId="020ADC98" w14:textId="77777777" w:rsidR="005B744C" w:rsidRPr="004B648C" w:rsidRDefault="005B744C" w:rsidP="008E7C32">
      <w:pPr>
        <w:spacing w:after="0" w:line="240" w:lineRule="auto"/>
        <w:ind w:left="7" w:right="-22"/>
        <w:jc w:val="both"/>
        <w:rPr>
          <w:rFonts w:cs="Calibri"/>
        </w:rPr>
      </w:pPr>
    </w:p>
    <w:p w14:paraId="75BD59BB" w14:textId="77777777" w:rsidR="00C23B21" w:rsidRPr="004B648C" w:rsidRDefault="00C23B21" w:rsidP="00D95CA8">
      <w:pPr>
        <w:spacing w:after="0" w:line="240" w:lineRule="auto"/>
        <w:jc w:val="both"/>
        <w:rPr>
          <w:rFonts w:cs="Calibri"/>
          <w:spacing w:val="-2"/>
        </w:rPr>
      </w:pPr>
    </w:p>
    <w:p w14:paraId="7C2842B5" w14:textId="77777777" w:rsidR="009A0EC8" w:rsidRPr="004B648C" w:rsidRDefault="009A0EC8" w:rsidP="009A0EC8">
      <w:pPr>
        <w:spacing w:after="0" w:line="240" w:lineRule="auto"/>
        <w:jc w:val="both"/>
        <w:rPr>
          <w:rFonts w:cs="Calibri"/>
          <w:bCs/>
          <w:spacing w:val="-2"/>
        </w:rPr>
      </w:pPr>
      <w:r w:rsidRPr="004B648C">
        <w:rPr>
          <w:rFonts w:cs="Calibri"/>
          <w:spacing w:val="-2"/>
        </w:rPr>
        <w:t>Wartość zamówienia w ramach niniejszej umowy jest niższa od  kwoty określonej w art. 2.1.1 ustawy - Prawo  zamówień publicznych z dnia 11 września 2019 roku</w:t>
      </w:r>
      <w:r w:rsidRPr="004B648C">
        <w:rPr>
          <w:rFonts w:cs="Calibri"/>
          <w:bCs/>
          <w:spacing w:val="-2"/>
        </w:rPr>
        <w:t xml:space="preserve"> (Dz. U. z 2019 r. poz. 2019 ze zm.).</w:t>
      </w:r>
    </w:p>
    <w:p w14:paraId="2F94208D" w14:textId="77777777" w:rsidR="00F97A3D" w:rsidRPr="004B648C" w:rsidRDefault="00D451E6" w:rsidP="00F97A3D">
      <w:pPr>
        <w:spacing w:after="0" w:line="240" w:lineRule="auto"/>
        <w:jc w:val="both"/>
        <w:rPr>
          <w:spacing w:val="-2"/>
        </w:rPr>
      </w:pPr>
      <w:r w:rsidRPr="004B648C">
        <w:rPr>
          <w:spacing w:val="-2"/>
        </w:rPr>
        <w:t>finansowanie: …………………….</w:t>
      </w:r>
    </w:p>
    <w:p w14:paraId="60B1925E" w14:textId="77777777" w:rsidR="00C51CB3" w:rsidRPr="004B648C" w:rsidRDefault="00C51CB3" w:rsidP="008E7C32">
      <w:pPr>
        <w:spacing w:before="223" w:after="0" w:line="245" w:lineRule="auto"/>
        <w:ind w:left="7" w:right="-22"/>
        <w:jc w:val="center"/>
        <w:rPr>
          <w:rFonts w:cs="Calibri"/>
        </w:rPr>
      </w:pPr>
      <w:r w:rsidRPr="004B648C">
        <w:rPr>
          <w:rFonts w:cs="Calibri"/>
        </w:rPr>
        <w:t>§ 1</w:t>
      </w:r>
    </w:p>
    <w:p w14:paraId="4DAEA0E0" w14:textId="568FE1D5" w:rsidR="00F63927" w:rsidRPr="004B648C" w:rsidRDefault="00F63927" w:rsidP="00435090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right="-23" w:hanging="357"/>
        <w:jc w:val="both"/>
        <w:rPr>
          <w:rFonts w:cs="Calibri"/>
        </w:rPr>
      </w:pPr>
      <w:r w:rsidRPr="004B648C">
        <w:rPr>
          <w:rFonts w:cstheme="minorHAnsi"/>
        </w:rPr>
        <w:t xml:space="preserve">Przedmiotem zamówienia jest: </w:t>
      </w:r>
      <w:r w:rsidRPr="004B648C">
        <w:rPr>
          <w:rFonts w:cstheme="minorHAnsi"/>
          <w:b/>
          <w:bCs/>
        </w:rPr>
        <w:t>obsługa serwisowa układu kontroli dostępu składającego się z systemu ZKBio CVSecurity oraz innych urządzeń zintegrowanych typu domofon, kamer rozpoznających rejestracje połączone ze szlabanami wjazdowymi i wyjazdowymi</w:t>
      </w:r>
      <w:r w:rsidR="00435090" w:rsidRPr="004B648C">
        <w:rPr>
          <w:rFonts w:cstheme="minorHAnsi"/>
          <w:b/>
          <w:bCs/>
        </w:rPr>
        <w:t xml:space="preserve"> w Instytucie Biologii Doświadczalnej im. M Nenckiego PAN </w:t>
      </w:r>
      <w:r w:rsidR="00435090" w:rsidRPr="004B648C">
        <w:rPr>
          <w:rFonts w:cstheme="minorHAnsi"/>
        </w:rPr>
        <w:t>polegająca na:</w:t>
      </w:r>
    </w:p>
    <w:p w14:paraId="6FA83DFD" w14:textId="22C7D92C" w:rsidR="00204B1E" w:rsidRDefault="00435090" w:rsidP="00204B1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4B1E">
        <w:rPr>
          <w:rFonts w:cstheme="minorHAnsi"/>
        </w:rPr>
        <w:t>w</w:t>
      </w:r>
      <w:r w:rsidR="00F63927" w:rsidRPr="00204B1E">
        <w:rPr>
          <w:rFonts w:cstheme="minorHAnsi"/>
        </w:rPr>
        <w:t>ykonywanie raz na kwartał przeglądu stanu technicznego całego systemu</w:t>
      </w:r>
      <w:r w:rsidR="00204B1E">
        <w:rPr>
          <w:rFonts w:cstheme="minorHAnsi"/>
        </w:rPr>
        <w:t xml:space="preserve"> -</w:t>
      </w:r>
      <w:r w:rsidR="00204B1E" w:rsidRPr="00204B1E">
        <w:rPr>
          <w:rFonts w:cstheme="minorHAnsi"/>
        </w:rPr>
        <w:t>potwierdzanego raportem</w:t>
      </w:r>
      <w:r w:rsidR="00204B1E">
        <w:rPr>
          <w:rFonts w:cstheme="minorHAnsi"/>
        </w:rPr>
        <w:t xml:space="preserve"> </w:t>
      </w:r>
      <w:r w:rsidR="00204B1E" w:rsidRPr="00204B1E">
        <w:rPr>
          <w:rFonts w:cstheme="minorHAnsi"/>
        </w:rPr>
        <w:t>z przeglądu zawierającego opis stanu wszystkich urządzeń wraz z dokumentacja zdjęcia ewentualnych nieprawidłowości</w:t>
      </w:r>
      <w:r w:rsidR="00204B1E">
        <w:rPr>
          <w:rFonts w:cstheme="minorHAnsi"/>
        </w:rPr>
        <w:t>;</w:t>
      </w:r>
    </w:p>
    <w:p w14:paraId="6B3FB1B9" w14:textId="67F8A25A" w:rsidR="00204B1E" w:rsidRPr="00204B1E" w:rsidRDefault="00204B1E" w:rsidP="00204B1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4B1E">
        <w:rPr>
          <w:rFonts w:cstheme="minorHAnsi"/>
        </w:rPr>
        <w:t>naprawa lub wymiana uszkodzonych elementów przynależnych do systemu (np.: czytniki, siłowniki zamykające, zwory, elektrorygle, bufory, baterie, akumulatory, przewody, przyciski, itp.), w obecnym systemie posiadamy 219 czujników aktywnych, 82 kontrolery, 5 bramofonów, serwer i dwie stacje operatorskie. System posiada jeszcze 99 rezerw z możliwością podłączenia nowych przejść</w:t>
      </w:r>
      <w:r>
        <w:rPr>
          <w:rFonts w:cstheme="minorHAnsi"/>
        </w:rPr>
        <w:t>;</w:t>
      </w:r>
    </w:p>
    <w:p w14:paraId="44EDCC5F" w14:textId="77777777" w:rsidR="00204B1E" w:rsidRPr="00204B1E" w:rsidRDefault="00204B1E" w:rsidP="00204B1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4B1E">
        <w:rPr>
          <w:rFonts w:cstheme="minorHAnsi"/>
        </w:rPr>
        <w:t>czyszczenie, konserwacja, regulacja, konfiguracja, kontrola sprawności układów i inne czynności niezbędne do utrzymania całego systemu w sprawności;</w:t>
      </w:r>
    </w:p>
    <w:p w14:paraId="51E5D06F" w14:textId="7132A16E" w:rsidR="00204B1E" w:rsidRDefault="00204B1E" w:rsidP="00204B1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4B1E">
        <w:rPr>
          <w:rFonts w:cstheme="minorHAnsi"/>
        </w:rPr>
        <w:t>systematyczna konserwacja i aktualizacja oprogramowania sterującego systemem (np. czyszczenie programu ze zbędnych danych);</w:t>
      </w:r>
    </w:p>
    <w:p w14:paraId="2DFE6E91" w14:textId="548A7E48" w:rsidR="00204B1E" w:rsidRDefault="00204B1E" w:rsidP="00204B1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4B1E">
        <w:rPr>
          <w:rFonts w:cstheme="minorHAnsi"/>
        </w:rPr>
        <w:t xml:space="preserve">wykonanie i aktualizacja dokumentacji technicznej całego systemu kontroli dostępu (pliki </w:t>
      </w:r>
      <w:r>
        <w:rPr>
          <w:rFonts w:cstheme="minorHAnsi"/>
        </w:rPr>
        <w:br/>
      </w:r>
      <w:r w:rsidRPr="00204B1E">
        <w:rPr>
          <w:rFonts w:cstheme="minorHAnsi"/>
        </w:rPr>
        <w:t>w formacie DWG i PDF);</w:t>
      </w:r>
    </w:p>
    <w:p w14:paraId="008904CE" w14:textId="77777777" w:rsidR="00204B1E" w:rsidRPr="00204B1E" w:rsidRDefault="00204B1E" w:rsidP="00204B1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4B1E">
        <w:rPr>
          <w:rFonts w:cstheme="minorHAnsi"/>
        </w:rPr>
        <w:t>wsparcie techniczne telefoniczne/mailowo w godzinach 6-18;</w:t>
      </w:r>
    </w:p>
    <w:p w14:paraId="25D6E858" w14:textId="601B7DA0" w:rsidR="00204B1E" w:rsidRDefault="00204B1E" w:rsidP="00204B1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4B1E">
        <w:rPr>
          <w:rFonts w:cstheme="minorHAnsi"/>
        </w:rPr>
        <w:t>usuwanie zgłoszonych awarii – gotowość 24 godziny, 7 dni w tygodniu, czas reakcji na zgłoszenie</w:t>
      </w:r>
      <w:r>
        <w:rPr>
          <w:rFonts w:cstheme="minorHAnsi"/>
        </w:rPr>
        <w:t>:</w:t>
      </w:r>
    </w:p>
    <w:p w14:paraId="7739CB76" w14:textId="77777777" w:rsidR="00204B1E" w:rsidRPr="004B648C" w:rsidRDefault="00204B1E" w:rsidP="00204B1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theme="minorHAnsi"/>
        </w:rPr>
      </w:pPr>
      <w:r w:rsidRPr="004B648C">
        <w:rPr>
          <w:rFonts w:cstheme="minorHAnsi"/>
        </w:rPr>
        <w:t>poniedziałek – piątek, w godzinach 6-18 – do 2 godzin,</w:t>
      </w:r>
    </w:p>
    <w:p w14:paraId="7F3F5DE2" w14:textId="77777777" w:rsidR="00204B1E" w:rsidRDefault="00204B1E" w:rsidP="00204B1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theme="minorHAnsi"/>
        </w:rPr>
      </w:pPr>
      <w:r w:rsidRPr="004B648C">
        <w:rPr>
          <w:rFonts w:cstheme="minorHAnsi"/>
        </w:rPr>
        <w:t>w pozostałym czasie – do 4 godzin.</w:t>
      </w:r>
    </w:p>
    <w:p w14:paraId="5638F822" w14:textId="77777777" w:rsidR="00204B1E" w:rsidRDefault="00204B1E" w:rsidP="00204B1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595F2EB" w14:textId="08C6D367" w:rsidR="00204B1E" w:rsidRPr="00204B1E" w:rsidRDefault="00204B1E" w:rsidP="00204B1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4B1E">
        <w:rPr>
          <w:rFonts w:cstheme="minorHAnsi"/>
        </w:rPr>
        <w:lastRenderedPageBreak/>
        <w:t>szkolenie personelu IBD z obsługi systemu kontroli dostępu raz w miesiącu o ile będzie taka konieczność</w:t>
      </w:r>
      <w:r>
        <w:rPr>
          <w:rFonts w:cstheme="minorHAnsi"/>
        </w:rPr>
        <w:t>;</w:t>
      </w:r>
    </w:p>
    <w:p w14:paraId="7C73171F" w14:textId="3B703236" w:rsidR="00204B1E" w:rsidRPr="00204B1E" w:rsidRDefault="00204B1E" w:rsidP="00204B1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4B1E">
        <w:rPr>
          <w:rFonts w:cstheme="minorHAnsi"/>
        </w:rPr>
        <w:t>wykonywanie nowych przejść podlegających elektronicznej kontroli dostępu</w:t>
      </w:r>
      <w:r>
        <w:rPr>
          <w:rFonts w:cstheme="minorHAnsi"/>
        </w:rPr>
        <w:t>.</w:t>
      </w:r>
    </w:p>
    <w:p w14:paraId="6E5FB409" w14:textId="5E7151AD" w:rsidR="00537195" w:rsidRPr="004B648C" w:rsidRDefault="00FA33C7">
      <w:pPr>
        <w:pStyle w:val="Akapitzlist"/>
        <w:numPr>
          <w:ilvl w:val="0"/>
          <w:numId w:val="4"/>
        </w:numPr>
        <w:tabs>
          <w:tab w:val="left" w:pos="426"/>
        </w:tabs>
        <w:spacing w:after="0" w:line="245" w:lineRule="auto"/>
        <w:ind w:right="-23"/>
        <w:jc w:val="both"/>
        <w:rPr>
          <w:rFonts w:eastAsia="Calibri" w:cstheme="minorHAnsi"/>
          <w:spacing w:val="-2"/>
        </w:rPr>
      </w:pPr>
      <w:r w:rsidRPr="004B648C">
        <w:rPr>
          <w:rFonts w:cs="Calibri"/>
        </w:rPr>
        <w:t xml:space="preserve">Obsługa </w:t>
      </w:r>
      <w:r w:rsidR="00527585" w:rsidRPr="004B648C">
        <w:rPr>
          <w:rFonts w:cs="Calibri"/>
        </w:rPr>
        <w:t xml:space="preserve">serwisowa </w:t>
      </w:r>
      <w:r w:rsidRPr="004B648C">
        <w:rPr>
          <w:rFonts w:cs="Calibri"/>
        </w:rPr>
        <w:t xml:space="preserve">systemu </w:t>
      </w:r>
      <w:r w:rsidR="00527585" w:rsidRPr="004B648C">
        <w:rPr>
          <w:rFonts w:cs="Calibri"/>
        </w:rPr>
        <w:t xml:space="preserve">kontroli dostępu </w:t>
      </w:r>
      <w:r w:rsidRPr="004B648C">
        <w:rPr>
          <w:rFonts w:cs="Calibri"/>
        </w:rPr>
        <w:t>będzie wykonywana w Instytucie Biologii Doświadczalnej w Warszawie zgodnie z ofertą</w:t>
      </w:r>
      <w:r w:rsidR="00435090" w:rsidRPr="004B648C">
        <w:rPr>
          <w:rFonts w:cs="Calibri"/>
        </w:rPr>
        <w:t xml:space="preserve"> Wykonawcy z dnia ……………………………</w:t>
      </w:r>
      <w:r w:rsidRPr="004B648C">
        <w:rPr>
          <w:rFonts w:cs="Calibri"/>
        </w:rPr>
        <w:t xml:space="preserve"> do zapytania ofertowego nr </w:t>
      </w:r>
      <w:r w:rsidR="00F97A3D" w:rsidRPr="004B648C">
        <w:rPr>
          <w:rFonts w:cs="Calibri"/>
        </w:rPr>
        <w:t>…</w:t>
      </w:r>
      <w:r w:rsidR="00DC1257" w:rsidRPr="004B648C">
        <w:rPr>
          <w:rFonts w:cs="Calibri"/>
        </w:rPr>
        <w:t>/202</w:t>
      </w:r>
      <w:r w:rsidR="00435090" w:rsidRPr="004B648C">
        <w:rPr>
          <w:rFonts w:cs="Calibri"/>
        </w:rPr>
        <w:t xml:space="preserve">4 </w:t>
      </w:r>
      <w:r w:rsidRPr="004B648C">
        <w:rPr>
          <w:rFonts w:cs="Calibri"/>
        </w:rPr>
        <w:t xml:space="preserve">stanowiącą załącznik nr 1 do niniejszej Umowy,  </w:t>
      </w:r>
      <w:r w:rsidRPr="004B648C">
        <w:rPr>
          <w:rFonts w:eastAsia="Calibri" w:cstheme="minorHAnsi"/>
          <w:spacing w:val="-2"/>
        </w:rPr>
        <w:t>zwanego w dalszej treści Umowy pracami serwisowymi lub przedmiotem Umowy.</w:t>
      </w:r>
    </w:p>
    <w:p w14:paraId="688AB407" w14:textId="77777777" w:rsidR="00D268D0" w:rsidRPr="004B648C" w:rsidRDefault="00D268D0" w:rsidP="00C1227E">
      <w:pPr>
        <w:tabs>
          <w:tab w:val="left" w:pos="426"/>
        </w:tabs>
        <w:spacing w:after="0" w:line="245" w:lineRule="auto"/>
        <w:ind w:left="426" w:right="-23" w:hanging="420"/>
        <w:jc w:val="both"/>
        <w:rPr>
          <w:rFonts w:eastAsia="Calibri" w:cstheme="minorHAnsi"/>
          <w:spacing w:val="-2"/>
        </w:rPr>
      </w:pPr>
    </w:p>
    <w:p w14:paraId="2C296D00" w14:textId="77777777" w:rsidR="00D268D0" w:rsidRPr="004B648C" w:rsidRDefault="00C51CB3" w:rsidP="00D268D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cs="Calibri"/>
        </w:rPr>
      </w:pPr>
      <w:r w:rsidRPr="004B648C">
        <w:rPr>
          <w:rFonts w:cs="Calibri"/>
        </w:rPr>
        <w:t xml:space="preserve">§ </w:t>
      </w:r>
      <w:r w:rsidR="00BD0643" w:rsidRPr="004B648C">
        <w:rPr>
          <w:rFonts w:cs="Calibri"/>
        </w:rPr>
        <w:t>2</w:t>
      </w:r>
    </w:p>
    <w:p w14:paraId="4C476786" w14:textId="77777777" w:rsidR="00D268D0" w:rsidRPr="004B648C" w:rsidRDefault="00D268D0" w:rsidP="00D268D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4B648C">
        <w:rPr>
          <w:rFonts w:cs="Calibri"/>
        </w:rPr>
        <w:t>1.</w:t>
      </w:r>
      <w:r w:rsidRPr="004B648C">
        <w:rPr>
          <w:rFonts w:cs="Calibri"/>
        </w:rPr>
        <w:tab/>
        <w:t xml:space="preserve">Miejscem wykonywania prac serwisowych oraz usuwania bieżących usterek i awarii </w:t>
      </w:r>
      <w:r w:rsidR="00320370" w:rsidRPr="004B648C">
        <w:rPr>
          <w:rFonts w:cs="Calibri"/>
        </w:rPr>
        <w:t xml:space="preserve">będzie </w:t>
      </w:r>
      <w:r w:rsidR="003677FB" w:rsidRPr="004B648C">
        <w:rPr>
          <w:rFonts w:cs="Calibri"/>
        </w:rPr>
        <w:t xml:space="preserve"> siedziba Zamawiającego</w:t>
      </w:r>
      <w:r w:rsidRPr="004B648C">
        <w:rPr>
          <w:rFonts w:cs="Calibri"/>
        </w:rPr>
        <w:t>.</w:t>
      </w:r>
    </w:p>
    <w:p w14:paraId="6A5B674E" w14:textId="77777777" w:rsidR="00D268D0" w:rsidRPr="004B648C" w:rsidRDefault="00D268D0" w:rsidP="00D268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4B648C">
        <w:rPr>
          <w:rFonts w:cs="Calibri"/>
        </w:rPr>
        <w:t xml:space="preserve">2. </w:t>
      </w:r>
      <w:r w:rsidRPr="004B648C">
        <w:rPr>
          <w:rFonts w:cs="Calibri"/>
        </w:rPr>
        <w:tab/>
        <w:t xml:space="preserve">Zakup, dostawa i montaż urządzeń zakwalifikowanych do wymiany lub wykonanie innych prac serwisowych </w:t>
      </w:r>
      <w:r w:rsidR="0061273E" w:rsidRPr="004B648C">
        <w:rPr>
          <w:rFonts w:cs="Calibri"/>
        </w:rPr>
        <w:t xml:space="preserve">na zlecenie Zamawiającego </w:t>
      </w:r>
      <w:r w:rsidRPr="004B648C">
        <w:rPr>
          <w:rFonts w:cs="Calibri"/>
        </w:rPr>
        <w:t>(np. modernizacja, rozbudowa systemu) może się odbyć po:</w:t>
      </w:r>
    </w:p>
    <w:p w14:paraId="4F96FD31" w14:textId="77777777" w:rsidR="00537195" w:rsidRPr="004B648C" w:rsidRDefault="00D268D0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B648C">
        <w:rPr>
          <w:rFonts w:cs="Calibri"/>
        </w:rPr>
        <w:t>przedstawieniu minimum dwóch wariantów wykonania danej usługi wraz z krótkim opisem zastosowanych urządzeń/rozwiązań</w:t>
      </w:r>
      <w:r w:rsidR="0090299B" w:rsidRPr="004B648C">
        <w:rPr>
          <w:rFonts w:cs="Calibri"/>
        </w:rPr>
        <w:t>,</w:t>
      </w:r>
    </w:p>
    <w:p w14:paraId="6E7C232E" w14:textId="77777777" w:rsidR="00537195" w:rsidRPr="004B648C" w:rsidRDefault="00FA33C7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B648C">
        <w:rPr>
          <w:rFonts w:cs="Calibri"/>
        </w:rPr>
        <w:t>przedstawieniu kosztorysu do proponowanych wariantów wykonania usługi</w:t>
      </w:r>
      <w:r w:rsidR="0090299B" w:rsidRPr="004B648C">
        <w:rPr>
          <w:rFonts w:cs="Calibri"/>
        </w:rPr>
        <w:t>,</w:t>
      </w:r>
    </w:p>
    <w:p w14:paraId="2B5E8882" w14:textId="77777777" w:rsidR="00537195" w:rsidRPr="004B648C" w:rsidRDefault="00FA33C7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B648C">
        <w:rPr>
          <w:rFonts w:cs="Calibri"/>
        </w:rPr>
        <w:t>pisemnej akceptacji przez Zamawiającego jednego z proponowanych wariantów wykonania usługi,</w:t>
      </w:r>
    </w:p>
    <w:p w14:paraId="64A7B32C" w14:textId="77777777" w:rsidR="00537195" w:rsidRPr="004B648C" w:rsidRDefault="0090299B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B648C">
        <w:rPr>
          <w:rFonts w:cs="Calibri"/>
        </w:rPr>
        <w:t>uzgodnieniu terminu wykonania prac serwisowych.</w:t>
      </w:r>
    </w:p>
    <w:p w14:paraId="109197EC" w14:textId="77777777" w:rsidR="00D268D0" w:rsidRPr="004B648C" w:rsidRDefault="00D268D0" w:rsidP="00D268D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4B648C">
        <w:rPr>
          <w:rFonts w:cs="Calibri"/>
        </w:rPr>
        <w:t>3.</w:t>
      </w:r>
      <w:r w:rsidRPr="004B648C">
        <w:rPr>
          <w:rFonts w:cs="Calibri"/>
        </w:rPr>
        <w:tab/>
        <w:t>Usuwanie bieżących usterek i awarii podejmowane będ</w:t>
      </w:r>
      <w:r w:rsidR="003677FB" w:rsidRPr="004B648C">
        <w:rPr>
          <w:rFonts w:cs="Calibri"/>
        </w:rPr>
        <w:t>zie</w:t>
      </w:r>
      <w:r w:rsidRPr="004B648C">
        <w:rPr>
          <w:rFonts w:cs="Calibri"/>
        </w:rPr>
        <w:t xml:space="preserve"> na wezwanie Zamawiającego. Czas reakcji </w:t>
      </w:r>
      <w:r w:rsidR="003677FB" w:rsidRPr="004B648C">
        <w:rPr>
          <w:rFonts w:cs="Calibri"/>
        </w:rPr>
        <w:t xml:space="preserve">Wykonawcy wynosi </w:t>
      </w:r>
      <w:r w:rsidRPr="004B648C">
        <w:rPr>
          <w:rFonts w:cs="Calibri"/>
        </w:rPr>
        <w:t>do</w:t>
      </w:r>
      <w:r w:rsidR="00527585" w:rsidRPr="004B648C">
        <w:rPr>
          <w:rFonts w:cs="Calibri"/>
        </w:rPr>
        <w:t xml:space="preserve"> </w:t>
      </w:r>
      <w:r w:rsidR="0054592A" w:rsidRPr="004B648C">
        <w:rPr>
          <w:rFonts w:cs="Calibri"/>
        </w:rPr>
        <w:t>2</w:t>
      </w:r>
      <w:r w:rsidRPr="004B648C">
        <w:rPr>
          <w:rFonts w:cs="Calibri"/>
        </w:rPr>
        <w:t xml:space="preserve"> godzin od zgłoszenia jej przez Zamawiającego pocztą mailową lub telefonicznie</w:t>
      </w:r>
      <w:r w:rsidR="003677FB" w:rsidRPr="004B648C">
        <w:rPr>
          <w:rFonts w:cs="Calibri"/>
        </w:rPr>
        <w:t>, na adres</w:t>
      </w:r>
      <w:r w:rsidR="00320370" w:rsidRPr="004B648C">
        <w:rPr>
          <w:rFonts w:cs="Calibri"/>
        </w:rPr>
        <w:t>:</w:t>
      </w:r>
      <w:r w:rsidR="006440EB" w:rsidRPr="004B648C">
        <w:rPr>
          <w:rFonts w:cs="Calibri"/>
        </w:rPr>
        <w:t xml:space="preserve"> </w:t>
      </w:r>
      <w:r w:rsidR="00527585" w:rsidRPr="004B648C">
        <w:rPr>
          <w:rFonts w:cs="Calibri"/>
        </w:rPr>
        <w:t>………………………………………………………</w:t>
      </w:r>
    </w:p>
    <w:p w14:paraId="3C7DF2A8" w14:textId="77777777" w:rsidR="00D268D0" w:rsidRPr="004B648C" w:rsidRDefault="00930AEC" w:rsidP="00930A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4B648C">
        <w:rPr>
          <w:rFonts w:cs="Calibri"/>
        </w:rPr>
        <w:t>4</w:t>
      </w:r>
      <w:r w:rsidR="00A45C5E" w:rsidRPr="004B648C">
        <w:rPr>
          <w:rFonts w:cs="Calibri"/>
        </w:rPr>
        <w:t>.</w:t>
      </w:r>
      <w:r w:rsidR="00A45C5E" w:rsidRPr="004B648C">
        <w:rPr>
          <w:rFonts w:cs="Calibri"/>
        </w:rPr>
        <w:tab/>
        <w:t xml:space="preserve">Wsparcie techniczne telefoniczne/mailowo </w:t>
      </w:r>
      <w:r w:rsidR="00E206F7" w:rsidRPr="004B648C">
        <w:rPr>
          <w:rFonts w:cs="Calibri"/>
        </w:rPr>
        <w:t xml:space="preserve">będzie świadczone przez </w:t>
      </w:r>
      <w:r w:rsidR="0090299B" w:rsidRPr="004B648C">
        <w:rPr>
          <w:rFonts w:cs="Calibri"/>
        </w:rPr>
        <w:t>Wykonawcę</w:t>
      </w:r>
      <w:r w:rsidR="00E206F7" w:rsidRPr="004B648C">
        <w:rPr>
          <w:rFonts w:cs="Calibri"/>
        </w:rPr>
        <w:t xml:space="preserve"> </w:t>
      </w:r>
      <w:r w:rsidR="00A45C5E" w:rsidRPr="004B648C">
        <w:rPr>
          <w:rFonts w:cs="Calibri"/>
        </w:rPr>
        <w:t xml:space="preserve">w godzinach </w:t>
      </w:r>
      <w:r w:rsidR="008816CA" w:rsidRPr="004B648C">
        <w:rPr>
          <w:rFonts w:cs="Calibri"/>
        </w:rPr>
        <w:t>6:00-18:00.</w:t>
      </w:r>
    </w:p>
    <w:p w14:paraId="46D2DA2B" w14:textId="77777777" w:rsidR="003854E9" w:rsidRPr="004B648C" w:rsidRDefault="003854E9" w:rsidP="00930A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4B648C">
        <w:rPr>
          <w:rFonts w:cs="Calibri"/>
        </w:rPr>
        <w:t>5.</w:t>
      </w:r>
      <w:r w:rsidRPr="004B648C">
        <w:rPr>
          <w:rFonts w:cs="Calibri"/>
        </w:rPr>
        <w:tab/>
        <w:t>Wykonanie instalacji objęte są gwarancją na ……………….. miesięcy.</w:t>
      </w:r>
    </w:p>
    <w:p w14:paraId="220873DF" w14:textId="77777777" w:rsidR="00BD0643" w:rsidRPr="004B648C" w:rsidRDefault="00BD0643" w:rsidP="00BD0643">
      <w:pPr>
        <w:spacing w:before="252" w:after="0" w:line="240" w:lineRule="auto"/>
        <w:jc w:val="center"/>
        <w:rPr>
          <w:rFonts w:cs="Calibri"/>
        </w:rPr>
      </w:pPr>
      <w:r w:rsidRPr="004B648C">
        <w:rPr>
          <w:rFonts w:cs="Calibri"/>
        </w:rPr>
        <w:t>§ 3</w:t>
      </w:r>
    </w:p>
    <w:p w14:paraId="3951FA18" w14:textId="77777777" w:rsidR="00402C09" w:rsidRPr="004B648C" w:rsidRDefault="00BD0643" w:rsidP="00B0436D">
      <w:pPr>
        <w:pStyle w:val="Akapitzlist"/>
        <w:numPr>
          <w:ilvl w:val="0"/>
          <w:numId w:val="9"/>
        </w:numPr>
        <w:spacing w:after="0" w:line="240" w:lineRule="auto"/>
        <w:ind w:left="363" w:hanging="357"/>
        <w:jc w:val="both"/>
      </w:pPr>
      <w:r w:rsidRPr="004B648C">
        <w:rPr>
          <w:rFonts w:cs="Calibri"/>
        </w:rPr>
        <w:t xml:space="preserve">Za wykonanie prac serwisowych </w:t>
      </w:r>
      <w:r w:rsidR="007C01A4" w:rsidRPr="004B648C">
        <w:rPr>
          <w:rFonts w:cs="Calibri"/>
        </w:rPr>
        <w:t>S</w:t>
      </w:r>
      <w:r w:rsidRPr="004B648C">
        <w:rPr>
          <w:rFonts w:cs="Calibri"/>
        </w:rPr>
        <w:t xml:space="preserve">trony ustalają wynagrodzenie </w:t>
      </w:r>
      <w:r w:rsidR="008C6AD8" w:rsidRPr="004B648C">
        <w:rPr>
          <w:rFonts w:cs="Calibri"/>
        </w:rPr>
        <w:t>w</w:t>
      </w:r>
      <w:r w:rsidR="00F97A3D" w:rsidRPr="004B648C">
        <w:rPr>
          <w:rFonts w:cs="Calibri"/>
        </w:rPr>
        <w:t xml:space="preserve"> </w:t>
      </w:r>
      <w:r w:rsidRPr="004B648C">
        <w:rPr>
          <w:rFonts w:cs="Calibri"/>
        </w:rPr>
        <w:t>wysokości</w:t>
      </w:r>
      <w:r w:rsidR="00402C09" w:rsidRPr="004B648C">
        <w:rPr>
          <w:rFonts w:cs="Calibri"/>
        </w:rPr>
        <w:t>:</w:t>
      </w:r>
    </w:p>
    <w:p w14:paraId="18F43A85" w14:textId="77777777" w:rsidR="00402C09" w:rsidRPr="004B648C" w:rsidRDefault="00402C09" w:rsidP="00402C09">
      <w:pPr>
        <w:pStyle w:val="Akapitzlist"/>
        <w:spacing w:after="0" w:line="240" w:lineRule="auto"/>
        <w:ind w:left="363"/>
        <w:jc w:val="both"/>
        <w:rPr>
          <w:rFonts w:cs="Calibri"/>
        </w:rPr>
      </w:pPr>
      <w:r w:rsidRPr="004B648C">
        <w:rPr>
          <w:rFonts w:cs="Calibri"/>
        </w:rPr>
        <w:t xml:space="preserve">a) ……………………… </w:t>
      </w:r>
      <w:r w:rsidR="00BD0643" w:rsidRPr="004B648C">
        <w:rPr>
          <w:rFonts w:cs="Calibri"/>
        </w:rPr>
        <w:t>zł netto</w:t>
      </w:r>
      <w:r w:rsidRPr="004B648C">
        <w:rPr>
          <w:rFonts w:cs="Calibri"/>
        </w:rPr>
        <w:t>/kwartał</w:t>
      </w:r>
      <w:r w:rsidR="00BD0643" w:rsidRPr="004B648C">
        <w:rPr>
          <w:rFonts w:cs="Calibri"/>
        </w:rPr>
        <w:t xml:space="preserve"> (słownie: </w:t>
      </w:r>
      <w:r w:rsidR="0054592A" w:rsidRPr="004B648C">
        <w:rPr>
          <w:rFonts w:cs="Calibri"/>
        </w:rPr>
        <w:t>…………………………</w:t>
      </w:r>
      <w:r w:rsidR="00BD0643" w:rsidRPr="004B648C">
        <w:rPr>
          <w:rFonts w:cs="Calibri"/>
        </w:rPr>
        <w:t xml:space="preserve">), </w:t>
      </w:r>
    </w:p>
    <w:p w14:paraId="6C75C4F3" w14:textId="77777777" w:rsidR="00402C09" w:rsidRPr="004B648C" w:rsidRDefault="00402C09" w:rsidP="00402C09">
      <w:pPr>
        <w:pStyle w:val="Akapitzlist"/>
        <w:spacing w:after="0" w:line="240" w:lineRule="auto"/>
        <w:ind w:left="567" w:hanging="204"/>
        <w:jc w:val="both"/>
        <w:rPr>
          <w:rFonts w:cs="Calibri"/>
        </w:rPr>
      </w:pPr>
      <w:r w:rsidRPr="004B648C">
        <w:rPr>
          <w:rFonts w:cs="Calibri"/>
        </w:rPr>
        <w:t>b) ……………………. złl netto za wykonanie jednego przejścia z buforem (z uwzględnieniem materiałów i montażu);</w:t>
      </w:r>
    </w:p>
    <w:p w14:paraId="7D1186CD" w14:textId="77777777" w:rsidR="00402C09" w:rsidRPr="004B648C" w:rsidRDefault="00402C09" w:rsidP="00402C09">
      <w:pPr>
        <w:pStyle w:val="Akapitzlist"/>
        <w:spacing w:after="0" w:line="240" w:lineRule="auto"/>
        <w:ind w:left="567" w:hanging="204"/>
        <w:jc w:val="both"/>
        <w:rPr>
          <w:rFonts w:cs="Calibri"/>
        </w:rPr>
      </w:pPr>
      <w:r w:rsidRPr="004B648C">
        <w:rPr>
          <w:rFonts w:cs="Calibri"/>
        </w:rPr>
        <w:t>c) ………………….. zł netto za wykonanie jednego przejścia bez buforu (z uwzględnieniem materiałów i montażu);</w:t>
      </w:r>
    </w:p>
    <w:p w14:paraId="246D4F4D" w14:textId="77777777" w:rsidR="00537195" w:rsidRPr="004B648C" w:rsidRDefault="00402C09" w:rsidP="00402C09">
      <w:pPr>
        <w:pStyle w:val="Akapitzlist"/>
        <w:spacing w:after="0" w:line="240" w:lineRule="auto"/>
        <w:ind w:left="363"/>
        <w:jc w:val="both"/>
      </w:pPr>
      <w:r w:rsidRPr="004B648C">
        <w:rPr>
          <w:rFonts w:cs="Calibri"/>
        </w:rPr>
        <w:t xml:space="preserve"> </w:t>
      </w:r>
      <w:r w:rsidR="00BD0643" w:rsidRPr="004B648C">
        <w:rPr>
          <w:rFonts w:cs="Calibri"/>
        </w:rPr>
        <w:t xml:space="preserve">płatne na podstawie faktury </w:t>
      </w:r>
      <w:r w:rsidR="007C01A4" w:rsidRPr="004B648C">
        <w:rPr>
          <w:rFonts w:cs="Calibri"/>
        </w:rPr>
        <w:t xml:space="preserve">wystawionej przez </w:t>
      </w:r>
      <w:r w:rsidR="00AD799E" w:rsidRPr="004B648C">
        <w:rPr>
          <w:rFonts w:cs="Calibri"/>
        </w:rPr>
        <w:t xml:space="preserve">Wykonawcę </w:t>
      </w:r>
      <w:r w:rsidR="00BD0643" w:rsidRPr="004B648C">
        <w:rPr>
          <w:rFonts w:cs="Calibri"/>
        </w:rPr>
        <w:t xml:space="preserve">z załączonym i podpisanym przez obie </w:t>
      </w:r>
      <w:r w:rsidR="00FA33C7" w:rsidRPr="004B648C">
        <w:rPr>
          <w:rFonts w:cs="Calibri"/>
        </w:rPr>
        <w:t>Strony protokołem odbioru prac serwisowych</w:t>
      </w:r>
      <w:r w:rsidR="00BD0643" w:rsidRPr="004B648C">
        <w:rPr>
          <w:rFonts w:cs="Calibri"/>
        </w:rPr>
        <w:t>.</w:t>
      </w:r>
      <w:r w:rsidR="00E96EFE" w:rsidRPr="004B648C">
        <w:rPr>
          <w:rFonts w:cs="Calibri"/>
        </w:rPr>
        <w:t xml:space="preserve"> </w:t>
      </w:r>
      <w:r w:rsidR="006440EB" w:rsidRPr="004B648C">
        <w:rPr>
          <w:rFonts w:cs="Calibri"/>
        </w:rPr>
        <w:t>Protokół odbioru prac serwisowych będzie sporządz</w:t>
      </w:r>
      <w:r w:rsidR="00DB595F" w:rsidRPr="004B648C">
        <w:rPr>
          <w:rFonts w:cs="Calibri"/>
        </w:rPr>
        <w:t xml:space="preserve">ony </w:t>
      </w:r>
      <w:r w:rsidR="006440EB" w:rsidRPr="004B648C">
        <w:rPr>
          <w:rFonts w:cs="Calibri"/>
        </w:rPr>
        <w:t xml:space="preserve">po </w:t>
      </w:r>
      <w:r w:rsidR="003F2FCA" w:rsidRPr="004B648C">
        <w:rPr>
          <w:rFonts w:cs="Calibri"/>
        </w:rPr>
        <w:t>wykonaniu czynności wskazanych</w:t>
      </w:r>
      <w:r w:rsidRPr="004B648C">
        <w:rPr>
          <w:rFonts w:cs="Calibri"/>
        </w:rPr>
        <w:t xml:space="preserve"> </w:t>
      </w:r>
      <w:r w:rsidR="003F2FCA" w:rsidRPr="004B648C">
        <w:rPr>
          <w:rFonts w:cs="Calibri"/>
        </w:rPr>
        <w:t>w § 1 ust.</w:t>
      </w:r>
      <w:r w:rsidR="00E96EFE" w:rsidRPr="004B648C">
        <w:rPr>
          <w:rFonts w:cs="Calibri"/>
        </w:rPr>
        <w:t xml:space="preserve"> 1. a-</w:t>
      </w:r>
      <w:r w:rsidR="00AD799E" w:rsidRPr="004B648C">
        <w:rPr>
          <w:rFonts w:cs="Calibri"/>
        </w:rPr>
        <w:t>e</w:t>
      </w:r>
      <w:r w:rsidR="00E96EFE" w:rsidRPr="004B648C">
        <w:rPr>
          <w:rFonts w:cs="Calibri"/>
        </w:rPr>
        <w:t>.</w:t>
      </w:r>
    </w:p>
    <w:p w14:paraId="1087F4F3" w14:textId="77777777" w:rsidR="00537195" w:rsidRPr="004B648C" w:rsidRDefault="00FA33C7" w:rsidP="00B0436D">
      <w:pPr>
        <w:pStyle w:val="Akapitzlist"/>
        <w:numPr>
          <w:ilvl w:val="0"/>
          <w:numId w:val="9"/>
        </w:numPr>
        <w:spacing w:after="0" w:line="240" w:lineRule="auto"/>
        <w:ind w:left="363" w:hanging="357"/>
        <w:jc w:val="both"/>
      </w:pPr>
      <w:r w:rsidRPr="004B648C">
        <w:rPr>
          <w:rFonts w:cs="Calibri"/>
        </w:rPr>
        <w:t>Wynagrodzenie za zakup, montaż urządzeń zakwalifikowanych do wymiany, modernizację lub rozbudowę będzie płatne niezależnie od maksymalnego wyna</w:t>
      </w:r>
      <w:r w:rsidR="00FE0685" w:rsidRPr="004B648C">
        <w:rPr>
          <w:rFonts w:cs="Calibri"/>
        </w:rPr>
        <w:t>grodzenia, o którym mowa w ust.</w:t>
      </w:r>
      <w:r w:rsidRPr="004B648C">
        <w:rPr>
          <w:rFonts w:cs="Calibri"/>
        </w:rPr>
        <w:t xml:space="preserve">1. Faktury VAT będą każdorazowo wystawiane na kwotę wskazaną </w:t>
      </w:r>
      <w:r w:rsidR="00D31A73" w:rsidRPr="004B648C">
        <w:rPr>
          <w:rFonts w:cs="Calibri"/>
        </w:rPr>
        <w:t xml:space="preserve">przez </w:t>
      </w:r>
      <w:r w:rsidR="00AD799E" w:rsidRPr="004B648C">
        <w:rPr>
          <w:rFonts w:cs="Calibri"/>
        </w:rPr>
        <w:t>Wykonawcę</w:t>
      </w:r>
      <w:r w:rsidRPr="004B648C">
        <w:rPr>
          <w:rFonts w:cs="Calibri"/>
        </w:rPr>
        <w:t xml:space="preserve"> i</w:t>
      </w:r>
      <w:r w:rsidR="00AD799E" w:rsidRPr="004B648C">
        <w:rPr>
          <w:rFonts w:cs="Calibri"/>
        </w:rPr>
        <w:t xml:space="preserve"> </w:t>
      </w:r>
      <w:r w:rsidRPr="004B648C">
        <w:rPr>
          <w:rFonts w:cs="Calibri"/>
        </w:rPr>
        <w:t>zaakceptowaną przez Zamawiającego, zgodnie z § 2 ust. 2, w kosztorysie usunięcia danej awarii, modernizacji lub rozbudowy</w:t>
      </w:r>
      <w:r w:rsidR="002B1089" w:rsidRPr="004B648C">
        <w:rPr>
          <w:rFonts w:cs="Calibri"/>
        </w:rPr>
        <w:t>.</w:t>
      </w:r>
    </w:p>
    <w:p w14:paraId="4ACCB5B0" w14:textId="77777777" w:rsidR="000805CC" w:rsidRPr="004B648C" w:rsidRDefault="000805CC" w:rsidP="000805CC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pacing w:val="-2"/>
        </w:rPr>
      </w:pPr>
      <w:r w:rsidRPr="004B648C">
        <w:rPr>
          <w:rFonts w:eastAsia="Calibri" w:cstheme="minorHAnsi"/>
          <w:spacing w:val="-2"/>
        </w:rPr>
        <w:t>Powyższa cena zawiera całość kosztów ponoszonych przez Zamawiającego.</w:t>
      </w:r>
    </w:p>
    <w:p w14:paraId="2A630F9C" w14:textId="77777777" w:rsidR="000805CC" w:rsidRPr="004B648C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pacing w:val="-2"/>
        </w:rPr>
      </w:pPr>
      <w:r w:rsidRPr="004B648C">
        <w:rPr>
          <w:rFonts w:eastAsia="Calibri" w:cstheme="minorHAnsi"/>
          <w:spacing w:val="-2"/>
        </w:rPr>
        <w:t>Wykonawca  zobowiązuje się do wystawienia protokołu odbioru po zrealizowaniu zamówienia.</w:t>
      </w:r>
    </w:p>
    <w:p w14:paraId="355A9203" w14:textId="77777777" w:rsidR="000805CC" w:rsidRPr="004B648C" w:rsidRDefault="000805CC" w:rsidP="000805C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B648C">
        <w:rPr>
          <w:rFonts w:cstheme="minorHAnsi"/>
        </w:rPr>
        <w:t>Wynagrodzenie będzie płatne na podstawie faktury Wykonawcy z załączonym i podpisanym przez obie strony protokołem odbioru.</w:t>
      </w:r>
    </w:p>
    <w:p w14:paraId="38465FBE" w14:textId="77777777" w:rsidR="00FF49D8" w:rsidRPr="004B648C" w:rsidRDefault="00FF49D8" w:rsidP="00FF49D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jc w:val="both"/>
      </w:pPr>
      <w:r w:rsidRPr="004B648C">
        <w:t xml:space="preserve">Zamawiający zaleca Wykonawcy dostarczenie faktury poprzez przesłanie faktury w formie elektronicznej (PDF) na adres </w:t>
      </w:r>
      <w:r w:rsidRPr="004B648C">
        <w:rPr>
          <w:b/>
        </w:rPr>
        <w:t>faktury@nencki.edu.pl</w:t>
      </w:r>
      <w:r w:rsidRPr="004B648C">
        <w:t xml:space="preserve"> w terminie 7 dni od daty realizacji Przedmiotu Umowy.</w:t>
      </w:r>
    </w:p>
    <w:p w14:paraId="18EBB1DC" w14:textId="77777777" w:rsidR="000805CC" w:rsidRPr="004B648C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4B648C">
        <w:rPr>
          <w:rFonts w:eastAsia="Calibri" w:cstheme="minorHAnsi"/>
          <w:spacing w:val="-2"/>
        </w:rPr>
        <w:t xml:space="preserve">Zamawiający oświadcza, że </w:t>
      </w:r>
      <w:r w:rsidRPr="004B648C">
        <w:rPr>
          <w:rFonts w:cs="Arial"/>
        </w:rPr>
        <w:t xml:space="preserve">wyraża zgodę na otrzymywanie w formie elektronicznej faktur VAT </w:t>
      </w:r>
      <w:r w:rsidRPr="004B648C">
        <w:rPr>
          <w:rFonts w:cs="Arial"/>
        </w:rPr>
        <w:br/>
        <w:t>w formacie PDF (zgodnie z oświadczeniem stanowiącym załącznik nr 2 do niniejszej umowy).</w:t>
      </w:r>
    </w:p>
    <w:p w14:paraId="2512FCE5" w14:textId="77777777" w:rsidR="000805CC" w:rsidRPr="004B648C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4B648C">
        <w:rPr>
          <w:rFonts w:cs="Arial"/>
          <w:shd w:val="clear" w:color="auto" w:fill="FFFFFF"/>
        </w:rPr>
        <w:lastRenderedPageBreak/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647CAAF7" w14:textId="77777777" w:rsidR="000805CC" w:rsidRPr="004B648C" w:rsidRDefault="000805CC" w:rsidP="000805CC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4B648C">
        <w:rPr>
          <w:rFonts w:eastAsia="Calibri" w:cstheme="minorHAnsi"/>
          <w:spacing w:val="-2"/>
        </w:rPr>
        <w:t xml:space="preserve">Płatność nastąpi w ciągu 21 dni od daty otrzymania prawidłowo wystawionej faktury w formie elektronicznej, w formacie (PDF)  na adres </w:t>
      </w:r>
      <w:r w:rsidRPr="004B648C">
        <w:rPr>
          <w:rFonts w:eastAsia="Calibri" w:cstheme="minorHAnsi"/>
          <w:b/>
          <w:spacing w:val="-2"/>
        </w:rPr>
        <w:t>faktury@nencki.edu.pl</w:t>
      </w:r>
      <w:r w:rsidRPr="004B648C">
        <w:rPr>
          <w:rFonts w:eastAsia="Calibri" w:cstheme="minorHAnsi"/>
          <w:spacing w:val="-2"/>
        </w:rPr>
        <w:t>, przelewem na podstawie faktury oznaczonej numerem umowy, wystawionej w oparciu o protokół odbioru podpisany bez zastrzeżeń przez strony, na konto Sprzedającego wskazane na fakturze.</w:t>
      </w:r>
    </w:p>
    <w:p w14:paraId="1DB7B467" w14:textId="77777777" w:rsidR="000805CC" w:rsidRPr="004B648C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pacing w:val="-2"/>
        </w:rPr>
      </w:pPr>
      <w:r w:rsidRPr="004B648C">
        <w:rPr>
          <w:rFonts w:eastAsia="Calibri" w:cstheme="minorHAnsi"/>
          <w:spacing w:val="-2"/>
        </w:rPr>
        <w:t xml:space="preserve">Za dzień zapłaty strony przyjmują dzień wydania dyspozycji dokonania przelewu bankowi prowadzącemu rachunek Kupującego. </w:t>
      </w:r>
    </w:p>
    <w:p w14:paraId="2B9091C3" w14:textId="77777777" w:rsidR="000805CC" w:rsidRPr="004B648C" w:rsidRDefault="000805CC" w:rsidP="000805CC">
      <w:pPr>
        <w:pStyle w:val="Akapitzlist"/>
        <w:numPr>
          <w:ilvl w:val="0"/>
          <w:numId w:val="9"/>
        </w:numPr>
        <w:spacing w:after="0" w:line="240" w:lineRule="auto"/>
        <w:ind w:right="-301"/>
        <w:jc w:val="both"/>
        <w:rPr>
          <w:rFonts w:eastAsia="Calibri" w:cstheme="minorHAnsi"/>
          <w:spacing w:val="-2"/>
        </w:rPr>
      </w:pPr>
      <w:r w:rsidRPr="004B648C">
        <w:rPr>
          <w:rFonts w:eastAsia="Calibri" w:cstheme="minorHAnsi"/>
          <w:spacing w:val="-2"/>
        </w:rPr>
        <w:t>Kupujący oświadcza, że jest uprawniony do otrzymania faktur VAT i posiada NIP 525 000 92 69.</w:t>
      </w:r>
    </w:p>
    <w:p w14:paraId="64349E1C" w14:textId="77777777" w:rsidR="00B0436D" w:rsidRPr="004B648C" w:rsidRDefault="00B0436D" w:rsidP="008E7C32">
      <w:pPr>
        <w:spacing w:after="0" w:line="240" w:lineRule="auto"/>
        <w:ind w:right="-22"/>
        <w:jc w:val="center"/>
        <w:rPr>
          <w:rFonts w:cs="Calibri"/>
        </w:rPr>
      </w:pPr>
    </w:p>
    <w:p w14:paraId="51A281D2" w14:textId="77777777" w:rsidR="00C51CB3" w:rsidRPr="004B648C" w:rsidRDefault="00C51CB3" w:rsidP="008E7C32">
      <w:pPr>
        <w:spacing w:after="0" w:line="240" w:lineRule="auto"/>
        <w:ind w:right="-22"/>
        <w:jc w:val="center"/>
        <w:rPr>
          <w:rFonts w:cs="Calibri"/>
        </w:rPr>
      </w:pPr>
      <w:r w:rsidRPr="004B648C">
        <w:rPr>
          <w:rFonts w:cs="Calibri"/>
        </w:rPr>
        <w:t xml:space="preserve">§ </w:t>
      </w:r>
      <w:r w:rsidR="008C5A04" w:rsidRPr="004B648C">
        <w:rPr>
          <w:rFonts w:cs="Calibri"/>
        </w:rPr>
        <w:t>4</w:t>
      </w:r>
    </w:p>
    <w:p w14:paraId="625B3379" w14:textId="77777777" w:rsidR="00402C09" w:rsidRPr="004B648C" w:rsidRDefault="00402C09" w:rsidP="00402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B648C">
        <w:rPr>
          <w:rFonts w:cstheme="minorHAnsi"/>
        </w:rPr>
        <w:t>1.</w:t>
      </w:r>
      <w:r w:rsidRPr="004B648C">
        <w:rPr>
          <w:rFonts w:cstheme="minorHAnsi"/>
        </w:rPr>
        <w:tab/>
        <w:t>Za niewykonane lub nienależyte wykonanie przedmiotu umowy Zamawiający zastrzega sobie prawo do dochodzenia kar umownych:</w:t>
      </w:r>
    </w:p>
    <w:p w14:paraId="5FD28F28" w14:textId="708628D6" w:rsidR="00402C09" w:rsidRPr="004B648C" w:rsidRDefault="00402C09" w:rsidP="00402C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4B648C">
        <w:rPr>
          <w:rFonts w:cstheme="minorHAnsi"/>
        </w:rPr>
        <w:t>a) w razie jakichkolwiek opóźnień w realizacji przedmiotu umowy, z wyłączeniem przypadków spowodowanych działaniem siły wyższej, Zamawiający upoważniony jest do naliczania kar umownych w wysokości 0,1% wartości netto zamówienia za każdy dzień zwłoki, jednak nie więcej niż 10% wartości netto zamówienia.</w:t>
      </w:r>
    </w:p>
    <w:p w14:paraId="2BCAE872" w14:textId="77777777" w:rsidR="00402C09" w:rsidRPr="004B648C" w:rsidRDefault="00402C09" w:rsidP="00402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theme="minorHAnsi"/>
        </w:rPr>
      </w:pPr>
      <w:r w:rsidRPr="004B648C">
        <w:rPr>
          <w:rFonts w:cstheme="minorHAnsi"/>
        </w:rPr>
        <w:tab/>
        <w:t>b) za odstąpienie od Umowy z przyczyn niezależnych od Zamawiającego w wysokości 10% wartości netto zamówienia.</w:t>
      </w:r>
    </w:p>
    <w:p w14:paraId="29CCDB0B" w14:textId="6AC8AD4F" w:rsidR="00402C09" w:rsidRPr="004B648C" w:rsidRDefault="00402C09" w:rsidP="00FF49D8">
      <w:pPr>
        <w:spacing w:after="0" w:line="240" w:lineRule="auto"/>
        <w:ind w:left="426" w:right="-22" w:hanging="426"/>
        <w:jc w:val="both"/>
        <w:rPr>
          <w:rFonts w:eastAsia="Calibri" w:cstheme="minorHAnsi"/>
          <w:spacing w:val="-2"/>
        </w:rPr>
      </w:pPr>
      <w:r w:rsidRPr="004B648C">
        <w:rPr>
          <w:rFonts w:eastAsia="Calibri" w:cstheme="minorHAnsi"/>
          <w:spacing w:val="-2"/>
        </w:rPr>
        <w:t xml:space="preserve">2. </w:t>
      </w:r>
      <w:r w:rsidRPr="004B648C">
        <w:rPr>
          <w:rFonts w:eastAsia="Calibri" w:cstheme="minorHAnsi"/>
          <w:spacing w:val="-2"/>
        </w:rPr>
        <w:tab/>
        <w:t>Kupujący zastrzega sobie prawo dochodzenia odszkodowania za szkody przewyższające wysokość kar umownych na zasadach ogólnych.</w:t>
      </w:r>
    </w:p>
    <w:p w14:paraId="32FBFB21" w14:textId="77777777" w:rsidR="00402C09" w:rsidRPr="004B648C" w:rsidRDefault="00402C09" w:rsidP="00FF49D8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spacing w:val="-2"/>
        </w:rPr>
      </w:pPr>
      <w:r w:rsidRPr="004B648C">
        <w:rPr>
          <w:rFonts w:eastAsia="Calibri" w:cstheme="minorHAnsi"/>
          <w:spacing w:val="-2"/>
        </w:rPr>
        <w:t xml:space="preserve">3. </w:t>
      </w:r>
      <w:r w:rsidRPr="004B648C">
        <w:rPr>
          <w:rFonts w:eastAsia="Calibri" w:cstheme="minorHAnsi"/>
          <w:spacing w:val="-2"/>
        </w:rPr>
        <w:tab/>
        <w:t>W przypadku opóźnienia  w zapłacie faktury Kupujący zapłaci Sprzedającemu odsetki ustawowe.</w:t>
      </w:r>
    </w:p>
    <w:p w14:paraId="07DDFB6E" w14:textId="77777777" w:rsidR="00F97A3D" w:rsidRPr="004B648C" w:rsidRDefault="00F97A3D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</w:rPr>
      </w:pPr>
    </w:p>
    <w:p w14:paraId="6A0367A7" w14:textId="77777777" w:rsidR="00F97A3D" w:rsidRPr="004B648C" w:rsidRDefault="00F97A3D" w:rsidP="00F97A3D">
      <w:pPr>
        <w:spacing w:after="0" w:line="240" w:lineRule="auto"/>
        <w:ind w:right="-22"/>
        <w:jc w:val="center"/>
        <w:rPr>
          <w:rFonts w:cs="Calibri"/>
        </w:rPr>
      </w:pPr>
      <w:r w:rsidRPr="004B648C">
        <w:rPr>
          <w:rFonts w:cs="Calibri"/>
        </w:rPr>
        <w:t>§ 5</w:t>
      </w:r>
    </w:p>
    <w:p w14:paraId="1FAC5074" w14:textId="77777777" w:rsidR="000805CC" w:rsidRPr="004B648C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4B648C">
        <w:t>1</w:t>
      </w:r>
      <w:r w:rsidRPr="004B648C">
        <w:rPr>
          <w:rFonts w:cstheme="minorHAnsi"/>
          <w:spacing w:val="-2"/>
        </w:rPr>
        <w:t xml:space="preserve">.   Wykonawca oświadcza i gwarantuje, że jest oraz pozostanie w okresie realizacji i rozliczenia umowy zarejestrowanym czynnym podatnikiem podatku od towarów i usług i posiada numer NIP …….……. </w:t>
      </w:r>
    </w:p>
    <w:p w14:paraId="3097435D" w14:textId="77777777" w:rsidR="000805CC" w:rsidRPr="004B648C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4B648C">
        <w:rPr>
          <w:rFonts w:cstheme="minorHAnsi"/>
          <w:spacing w:val="-2"/>
        </w:rPr>
        <w:t xml:space="preserve">2.    Zamawiający będzie dokonywał płatności na rachunek bankowy nr ………………….………………………...  </w:t>
      </w:r>
    </w:p>
    <w:p w14:paraId="36001CBB" w14:textId="77777777" w:rsidR="000805CC" w:rsidRPr="004B648C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4B648C">
        <w:rPr>
          <w:rFonts w:cstheme="minorHAnsi"/>
          <w:spacing w:val="-2"/>
        </w:rPr>
        <w:t>3.  </w:t>
      </w:r>
      <w:r w:rsidRPr="004B648C">
        <w:rPr>
          <w:rFonts w:cstheme="minorHAnsi"/>
          <w:spacing w:val="-2"/>
        </w:rPr>
        <w:tab/>
        <w:t>Wykonawca potwierdza, iż wskazany przez niego rachunek bankowy na podstawie, którego Zamawiający ma dokonać płatności  jest rachunkiem rozliczeniowym, o którym mowa w art. 49 ust. 1 pkt 1 ustawy z dnia 29 sierpnia 1997 r. – Prawo bankowe i został zgłoszony do właściwego urzędu skarbowego.</w:t>
      </w:r>
    </w:p>
    <w:p w14:paraId="3D5AF286" w14:textId="77777777" w:rsidR="000805CC" w:rsidRPr="004B648C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4B648C">
        <w:rPr>
          <w:rFonts w:cstheme="minorHAnsi"/>
          <w:spacing w:val="-2"/>
        </w:rPr>
        <w:t>4.   Wykonawca potwierdza, iż wskazany rachunek bankowy na wystawionej do niniejszej umowy fakturze lub innym dokumencie, na podstawie którego Zamawiający ma dokonać płatności  jest umieszczony  i uwidoczniony przez cały okres trwania i rozliczenia Umowy w wykazie, o którym mowa w art. 96b ust.1 ustawy z dnia 11 marca 2004 r. o podatku od towarów i usług prowadzonym przez Szefa Krajowej Administracji Skarbowej (Dz. U. 2020.0.106 dalej: Wykaz).</w:t>
      </w:r>
    </w:p>
    <w:p w14:paraId="6516C82F" w14:textId="77777777" w:rsidR="000805CC" w:rsidRPr="004B648C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4B648C">
        <w:rPr>
          <w:rFonts w:cstheme="minorHAnsi"/>
          <w:spacing w:val="-2"/>
        </w:rPr>
        <w:t xml:space="preserve">5.   Wykonawca zobowiązuje się powiadomić w ciągu 5 dni roboczych Zamawiającego o wykreśleniu jego rachunku bankowego z Wykazu lub utraty charakteru czynnego podatnika VAT. </w:t>
      </w:r>
    </w:p>
    <w:p w14:paraId="360A942F" w14:textId="77777777" w:rsidR="000805CC" w:rsidRPr="004B648C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4B648C">
        <w:rPr>
          <w:rFonts w:cstheme="minorHAnsi"/>
          <w:spacing w:val="-2"/>
        </w:rPr>
        <w:t xml:space="preserve">6.   </w:t>
      </w:r>
      <w:r w:rsidRPr="004B648C">
        <w:rPr>
          <w:rFonts w:cstheme="minorHAnsi"/>
          <w:spacing w:val="-2"/>
        </w:rPr>
        <w:tab/>
        <w:t>W przypadku, gdyby rachunek bankowy nie został uwidoczniony w Wykazie, Zamawiający zastrzega sobie możliwość wstrzymania płatności do momentu wyjaśnienia sytuacji i określenia rachunku bankowego Wykonawcy, który będzie figurował w Wykazie lub  który będzie umożliwiał uznanie danej płatności za koszt uzyskania przychodów w rozumieniu przepisów podatkowych.</w:t>
      </w:r>
    </w:p>
    <w:p w14:paraId="4EE39222" w14:textId="77777777" w:rsidR="000805CC" w:rsidRPr="004B648C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4B648C">
        <w:rPr>
          <w:rFonts w:cstheme="minorHAnsi"/>
          <w:spacing w:val="-2"/>
        </w:rPr>
        <w:t>7.  </w:t>
      </w:r>
      <w:r w:rsidRPr="004B648C">
        <w:rPr>
          <w:rFonts w:cstheme="minorHAnsi"/>
          <w:spacing w:val="-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0B6A1200" w14:textId="77777777" w:rsidR="000805CC" w:rsidRPr="004B648C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4B648C">
        <w:rPr>
          <w:rFonts w:cstheme="minorHAnsi"/>
          <w:spacing w:val="-2"/>
        </w:rPr>
        <w:t xml:space="preserve">8.  </w:t>
      </w:r>
      <w:r w:rsidRPr="004B648C">
        <w:rPr>
          <w:rFonts w:cstheme="minorHAnsi"/>
          <w:spacing w:val="-2"/>
        </w:rPr>
        <w:tab/>
        <w:t>Zamawiający przy dokonywaniu płatności może zastosować mechanizm podzielonej płatności, o którym mowa w ustawie z dnia 11 marca 2004 r. o podatku od towarów i usług (Dz. U. 2020.0.106). </w:t>
      </w:r>
    </w:p>
    <w:p w14:paraId="7F412FD6" w14:textId="6B0C826B" w:rsidR="000805CC" w:rsidRPr="004B648C" w:rsidRDefault="000805CC" w:rsidP="000805CC">
      <w:pPr>
        <w:spacing w:after="0" w:line="240" w:lineRule="auto"/>
        <w:ind w:left="425" w:hanging="357"/>
        <w:jc w:val="both"/>
        <w:rPr>
          <w:rFonts w:cs="Arial"/>
          <w:shd w:val="clear" w:color="auto" w:fill="FFFFFF"/>
        </w:rPr>
      </w:pPr>
      <w:r w:rsidRPr="004B648C">
        <w:rPr>
          <w:rFonts w:cstheme="minorHAnsi"/>
          <w:spacing w:val="-2"/>
        </w:rPr>
        <w:t>9.</w:t>
      </w:r>
      <w:r w:rsidRPr="004B648C">
        <w:rPr>
          <w:rFonts w:cstheme="minorHAnsi"/>
          <w:spacing w:val="-2"/>
        </w:rPr>
        <w:tab/>
      </w:r>
      <w:r w:rsidRPr="004B648C">
        <w:rPr>
          <w:rFonts w:cs="Arial"/>
          <w:shd w:val="clear" w:color="auto" w:fill="FFFFFF"/>
        </w:rPr>
        <w:t>Wykonawca oświadcza, że znajduje się na białej liście podatników.</w:t>
      </w:r>
    </w:p>
    <w:p w14:paraId="0629366B" w14:textId="77777777" w:rsidR="00FF49D8" w:rsidRPr="004B648C" w:rsidRDefault="00FF49D8" w:rsidP="00FF49D8">
      <w:pPr>
        <w:spacing w:after="0" w:line="240" w:lineRule="auto"/>
        <w:ind w:left="425" w:hanging="425"/>
        <w:jc w:val="both"/>
      </w:pPr>
      <w:r w:rsidRPr="004B648C">
        <w:rPr>
          <w:highlight w:val="white"/>
        </w:rPr>
        <w:t xml:space="preserve">10. </w:t>
      </w:r>
      <w:r w:rsidRPr="004B648C">
        <w:rPr>
          <w:highlight w:val="white"/>
        </w:rPr>
        <w:tab/>
      </w:r>
      <w:r w:rsidRPr="004B648C">
        <w:t>Zamawiający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Wykonawcy faktur ustrukturyzowanych.</w:t>
      </w:r>
    </w:p>
    <w:p w14:paraId="76195A45" w14:textId="77777777" w:rsidR="00FF49D8" w:rsidRPr="004B648C" w:rsidRDefault="00FF49D8" w:rsidP="00FF49D8">
      <w:pPr>
        <w:spacing w:after="0" w:line="240" w:lineRule="auto"/>
        <w:ind w:left="425" w:hanging="425"/>
        <w:jc w:val="both"/>
      </w:pPr>
      <w:r w:rsidRPr="004B648C">
        <w:rPr>
          <w:highlight w:val="white"/>
        </w:rPr>
        <w:lastRenderedPageBreak/>
        <w:t>11.</w:t>
      </w:r>
      <w:r w:rsidRPr="004B648C">
        <w:t xml:space="preserve"> Wykonawca będzie zobowiązany do wystawiania i przekazywania faktur ustrukturyzowanych z wykorzystaniem Krajowego Systemu e-Faktur, zgodnie z przepisami ustawy z dnia 11 marca 2004 r. o podatku od towarów i usług. </w:t>
      </w:r>
    </w:p>
    <w:p w14:paraId="45A8FA22" w14:textId="77777777" w:rsidR="00FF49D8" w:rsidRPr="004B648C" w:rsidRDefault="00FF49D8" w:rsidP="00FF49D8">
      <w:pPr>
        <w:tabs>
          <w:tab w:val="left" w:pos="426"/>
        </w:tabs>
        <w:spacing w:after="0" w:line="240" w:lineRule="auto"/>
        <w:ind w:left="425" w:hanging="425"/>
        <w:jc w:val="both"/>
      </w:pPr>
      <w:r w:rsidRPr="004B648C">
        <w:rPr>
          <w:highlight w:val="white"/>
        </w:rPr>
        <w:t>12.</w:t>
      </w:r>
      <w:r w:rsidRPr="004B648C">
        <w:t xml:space="preserve"> </w:t>
      </w:r>
      <w:r w:rsidRPr="004B648C">
        <w:tab/>
        <w:t>Wykonawca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7E90C7EF" w14:textId="076D5C8A" w:rsidR="00FF49D8" w:rsidRPr="004B648C" w:rsidRDefault="00FF49D8" w:rsidP="00FF49D8">
      <w:pPr>
        <w:tabs>
          <w:tab w:val="left" w:pos="426"/>
        </w:tabs>
        <w:spacing w:after="0" w:line="240" w:lineRule="auto"/>
        <w:ind w:left="425" w:hanging="425"/>
        <w:jc w:val="both"/>
      </w:pPr>
      <w:r w:rsidRPr="004B648C">
        <w:rPr>
          <w:highlight w:val="white"/>
        </w:rPr>
        <w:t>13.</w:t>
      </w:r>
      <w:r w:rsidRPr="004B648C">
        <w:t xml:space="preserve"> </w:t>
      </w:r>
      <w:r w:rsidRPr="004B648C">
        <w:tab/>
        <w:t>Jeżeli Wykonawca nie będzie zobowiązany do korzystania z Krajowego Systemu e-Faktur w celu rozliczeń z Zamawiającym, to będzie zobowiązany do przekazania Zamawiającemu informacji o braku obowiązku korzystania z Krajowego Systemu e-Faktur wraz z podstawą zwolnienia ze wskazanego obowiązku oraz uzyskania od Zamawiającego adresu mailowego w celu wysyłania Zamawiającemu faktur elektronicznych lub innych dokumentów elektronicznych.</w:t>
      </w:r>
    </w:p>
    <w:p w14:paraId="0983CAFD" w14:textId="2BE4F1E1" w:rsidR="00FF49D8" w:rsidRPr="004B648C" w:rsidRDefault="00FF49D8" w:rsidP="00FF49D8">
      <w:pPr>
        <w:tabs>
          <w:tab w:val="left" w:pos="426"/>
        </w:tabs>
        <w:spacing w:after="0" w:line="240" w:lineRule="auto"/>
        <w:ind w:left="425" w:hanging="425"/>
        <w:jc w:val="both"/>
      </w:pPr>
    </w:p>
    <w:p w14:paraId="092002DC" w14:textId="0946C789" w:rsidR="00FF49D8" w:rsidRPr="004B648C" w:rsidRDefault="00FF49D8" w:rsidP="00FF49D8">
      <w:pPr>
        <w:spacing w:after="0" w:line="240" w:lineRule="auto"/>
        <w:ind w:right="-22"/>
        <w:jc w:val="center"/>
      </w:pPr>
      <w:r w:rsidRPr="004B648C">
        <w:rPr>
          <w:rFonts w:cs="Calibri"/>
        </w:rPr>
        <w:t>§ 6</w:t>
      </w:r>
    </w:p>
    <w:p w14:paraId="5287288D" w14:textId="77777777" w:rsidR="00FF49D8" w:rsidRPr="004B648C" w:rsidRDefault="00FF49D8" w:rsidP="00FF49D8">
      <w:pPr>
        <w:tabs>
          <w:tab w:val="left" w:pos="426"/>
        </w:tabs>
        <w:spacing w:after="0" w:line="240" w:lineRule="auto"/>
        <w:ind w:left="425" w:hanging="425"/>
        <w:jc w:val="both"/>
      </w:pPr>
      <w:r w:rsidRPr="004B648C">
        <w:t>1.</w:t>
      </w:r>
      <w:r w:rsidRPr="004B648C">
        <w:tab/>
        <w:t>W razie stwierdzenia przez Zamawiającego niezrealizowania przez Wykonawcę przedmiotu Umowy, Zamawiający wezwie pisemnie Wykonawcę do jej wykonania, wyznaczając jednocześnie termin wykonania tej pracy.</w:t>
      </w:r>
    </w:p>
    <w:p w14:paraId="262B7D38" w14:textId="77777777" w:rsidR="00FF49D8" w:rsidRPr="004B648C" w:rsidRDefault="00FF49D8" w:rsidP="00FF49D8">
      <w:pPr>
        <w:tabs>
          <w:tab w:val="left" w:pos="426"/>
        </w:tabs>
        <w:spacing w:after="0" w:line="240" w:lineRule="auto"/>
        <w:ind w:left="425" w:hanging="425"/>
        <w:jc w:val="both"/>
      </w:pPr>
      <w:r w:rsidRPr="004B648C">
        <w:t xml:space="preserve">2. </w:t>
      </w:r>
      <w:r w:rsidRPr="004B648C">
        <w:tab/>
        <w:t>W przypadku, gdy wezwanie, o którym mowa w ust. 1 okaże się bezskuteczne Zamawiający może odstąpić od Umowy.</w:t>
      </w:r>
    </w:p>
    <w:p w14:paraId="6D6F9892" w14:textId="77777777" w:rsidR="00FF49D8" w:rsidRPr="004B648C" w:rsidRDefault="00FF49D8" w:rsidP="00FF49D8">
      <w:pPr>
        <w:tabs>
          <w:tab w:val="left" w:pos="426"/>
        </w:tabs>
        <w:spacing w:after="0" w:line="240" w:lineRule="auto"/>
        <w:ind w:left="425" w:hanging="425"/>
        <w:jc w:val="both"/>
      </w:pPr>
    </w:p>
    <w:p w14:paraId="44679B90" w14:textId="17B76B6C" w:rsidR="00C51CB3" w:rsidRPr="004B648C" w:rsidRDefault="00C51CB3" w:rsidP="0021289F">
      <w:pPr>
        <w:spacing w:after="0" w:line="240" w:lineRule="auto"/>
        <w:ind w:right="-22"/>
        <w:jc w:val="center"/>
        <w:rPr>
          <w:rFonts w:cs="Calibri"/>
        </w:rPr>
      </w:pPr>
      <w:r w:rsidRPr="004B648C">
        <w:rPr>
          <w:rFonts w:cs="Calibri"/>
        </w:rPr>
        <w:t xml:space="preserve">§ </w:t>
      </w:r>
      <w:r w:rsidR="00FF49D8" w:rsidRPr="004B648C">
        <w:rPr>
          <w:rFonts w:cs="Calibri"/>
        </w:rPr>
        <w:t>7</w:t>
      </w:r>
    </w:p>
    <w:p w14:paraId="55C7BA15" w14:textId="26AA8F9D" w:rsidR="00C51CB3" w:rsidRPr="004B648C" w:rsidRDefault="00C51CB3" w:rsidP="0021289F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cs="Calibri"/>
        </w:rPr>
      </w:pPr>
      <w:r w:rsidRPr="004B648C">
        <w:rPr>
          <w:rFonts w:cs="Calibri"/>
        </w:rPr>
        <w:t xml:space="preserve">1. </w:t>
      </w:r>
      <w:r w:rsidRPr="004B648C">
        <w:rPr>
          <w:rFonts w:cs="Calibri"/>
        </w:rPr>
        <w:tab/>
        <w:t xml:space="preserve">Umowa </w:t>
      </w:r>
      <w:r w:rsidR="0054592A" w:rsidRPr="004B648C">
        <w:rPr>
          <w:rFonts w:cs="Calibri"/>
        </w:rPr>
        <w:t xml:space="preserve">będzie obowiązywała przez </w:t>
      </w:r>
      <w:r w:rsidR="00551BE3" w:rsidRPr="004B648C">
        <w:rPr>
          <w:rFonts w:cs="Calibri"/>
        </w:rPr>
        <w:t xml:space="preserve">12 </w:t>
      </w:r>
      <w:r w:rsidR="0054592A" w:rsidRPr="004B648C">
        <w:rPr>
          <w:rFonts w:cs="Calibri"/>
        </w:rPr>
        <w:t>miesięcy od daty zawarcia umowy</w:t>
      </w:r>
      <w:r w:rsidR="00CC0CB2">
        <w:rPr>
          <w:rFonts w:cs="Calibri"/>
        </w:rPr>
        <w:t xml:space="preserve"> lub do wyczerpania kwoty 80 000,00 zł netto.</w:t>
      </w:r>
    </w:p>
    <w:p w14:paraId="6A3A8F25" w14:textId="77777777" w:rsidR="00C51CB3" w:rsidRPr="004B648C" w:rsidRDefault="00C51CB3" w:rsidP="008E7C32">
      <w:pPr>
        <w:spacing w:after="0" w:line="240" w:lineRule="auto"/>
        <w:jc w:val="center"/>
        <w:rPr>
          <w:rFonts w:cs="Calibri"/>
        </w:rPr>
      </w:pPr>
    </w:p>
    <w:p w14:paraId="63925E46" w14:textId="1F870E83" w:rsidR="00C51CB3" w:rsidRPr="004B648C" w:rsidRDefault="00C51CB3" w:rsidP="008E7C32">
      <w:pPr>
        <w:spacing w:after="0" w:line="240" w:lineRule="auto"/>
        <w:jc w:val="center"/>
        <w:rPr>
          <w:rFonts w:cs="Calibri"/>
        </w:rPr>
      </w:pPr>
      <w:r w:rsidRPr="004B648C">
        <w:rPr>
          <w:rFonts w:cs="Calibri"/>
        </w:rPr>
        <w:t xml:space="preserve">§ </w:t>
      </w:r>
      <w:r w:rsidR="00FF49D8" w:rsidRPr="004B648C">
        <w:rPr>
          <w:rFonts w:cs="Calibri"/>
        </w:rPr>
        <w:t>8</w:t>
      </w:r>
    </w:p>
    <w:p w14:paraId="0137897C" w14:textId="77777777" w:rsidR="00537195" w:rsidRPr="004B648C" w:rsidRDefault="00B643C7">
      <w:pPr>
        <w:spacing w:after="0" w:line="240" w:lineRule="auto"/>
        <w:ind w:left="420" w:hanging="420"/>
        <w:jc w:val="both"/>
        <w:rPr>
          <w:rFonts w:cs="Calibri"/>
        </w:rPr>
      </w:pPr>
      <w:r w:rsidRPr="004B648C">
        <w:rPr>
          <w:rFonts w:cs="Calibri"/>
        </w:rPr>
        <w:t>1.</w:t>
      </w:r>
      <w:r w:rsidR="0090299B" w:rsidRPr="004B648C">
        <w:rPr>
          <w:rFonts w:cs="Calibri"/>
        </w:rPr>
        <w:tab/>
      </w:r>
      <w:r w:rsidR="00C51CB3" w:rsidRPr="004B648C">
        <w:rPr>
          <w:rFonts w:cs="Calibri"/>
        </w:rPr>
        <w:t xml:space="preserve">Odpowiedzialnymi za realizację postanowień niniejszej Umowy a w szczególności do podpisania protokołu </w:t>
      </w:r>
      <w:r w:rsidR="00062598" w:rsidRPr="004B648C">
        <w:rPr>
          <w:rFonts w:cs="Calibri"/>
        </w:rPr>
        <w:t xml:space="preserve">odbioru prac serwisowych </w:t>
      </w:r>
      <w:r w:rsidR="00C51CB3" w:rsidRPr="004B648C">
        <w:rPr>
          <w:rFonts w:cs="Calibri"/>
        </w:rPr>
        <w:t>oraz za bieżące kontakty między Stronami są:</w:t>
      </w:r>
    </w:p>
    <w:p w14:paraId="4AA21CA8" w14:textId="77777777" w:rsidR="00C51CB3" w:rsidRPr="004B648C" w:rsidRDefault="00C51CB3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</w:rPr>
      </w:pPr>
      <w:r w:rsidRPr="004B648C">
        <w:rPr>
          <w:rFonts w:cs="Calibri"/>
        </w:rPr>
        <w:t xml:space="preserve">- </w:t>
      </w:r>
      <w:r w:rsidRPr="004B648C">
        <w:rPr>
          <w:rFonts w:cs="Calibri"/>
        </w:rPr>
        <w:tab/>
        <w:t xml:space="preserve">ze strony Zamawiającego: </w:t>
      </w:r>
      <w:r w:rsidR="0054592A" w:rsidRPr="004B648C">
        <w:rPr>
          <w:rFonts w:cs="Calibri"/>
        </w:rPr>
        <w:t>……………………………………</w:t>
      </w:r>
      <w:r w:rsidRPr="004B648C">
        <w:rPr>
          <w:rFonts w:cs="Calibri"/>
        </w:rPr>
        <w:t xml:space="preserve">, tel. </w:t>
      </w:r>
      <w:r w:rsidR="0054592A" w:rsidRPr="004B648C">
        <w:rPr>
          <w:rFonts w:cs="Calibri"/>
        </w:rPr>
        <w:t>…………………………..</w:t>
      </w:r>
      <w:r w:rsidRPr="004B648C">
        <w:rPr>
          <w:rFonts w:cs="Calibri"/>
        </w:rPr>
        <w:t xml:space="preserve">, </w:t>
      </w:r>
      <w:r w:rsidR="009E2661" w:rsidRPr="004B648C">
        <w:rPr>
          <w:rFonts w:cs="Calibri"/>
        </w:rPr>
        <w:t xml:space="preserve">e-mail: </w:t>
      </w:r>
      <w:r w:rsidR="0054592A" w:rsidRPr="004B648C">
        <w:rPr>
          <w:rFonts w:cs="Calibri"/>
        </w:rPr>
        <w:t>……………………..</w:t>
      </w:r>
    </w:p>
    <w:p w14:paraId="4832453B" w14:textId="77777777" w:rsidR="00C51CB3" w:rsidRPr="004B648C" w:rsidRDefault="00C51CB3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</w:rPr>
      </w:pPr>
      <w:r w:rsidRPr="004B648C">
        <w:rPr>
          <w:rFonts w:cs="Calibri"/>
        </w:rPr>
        <w:t xml:space="preserve">- </w:t>
      </w:r>
      <w:r w:rsidRPr="004B648C">
        <w:rPr>
          <w:rFonts w:cs="Calibri"/>
        </w:rPr>
        <w:tab/>
        <w:t xml:space="preserve">ze strony Wykonawcy: </w:t>
      </w:r>
      <w:r w:rsidR="0054592A" w:rsidRPr="004B648C">
        <w:rPr>
          <w:rFonts w:cs="Calibri"/>
        </w:rPr>
        <w:t>…………………………………</w:t>
      </w:r>
      <w:r w:rsidR="00DE2BEA" w:rsidRPr="004B648C">
        <w:rPr>
          <w:rFonts w:cs="Calibri"/>
        </w:rPr>
        <w:t xml:space="preserve"> </w:t>
      </w:r>
      <w:r w:rsidR="00C12BAA" w:rsidRPr="004B648C">
        <w:rPr>
          <w:rFonts w:cs="Calibri"/>
        </w:rPr>
        <w:t xml:space="preserve"> </w:t>
      </w:r>
      <w:r w:rsidRPr="004B648C">
        <w:rPr>
          <w:rFonts w:cs="Calibri"/>
        </w:rPr>
        <w:t xml:space="preserve">tel. </w:t>
      </w:r>
      <w:r w:rsidR="0054592A" w:rsidRPr="004B648C">
        <w:rPr>
          <w:rFonts w:cs="Calibri"/>
        </w:rPr>
        <w:t xml:space="preserve">……………………………...... </w:t>
      </w:r>
      <w:r w:rsidR="009E2661" w:rsidRPr="004B648C">
        <w:rPr>
          <w:rFonts w:cs="Calibri"/>
        </w:rPr>
        <w:t xml:space="preserve">e-mail: </w:t>
      </w:r>
      <w:r w:rsidR="0054592A" w:rsidRPr="004B648C">
        <w:rPr>
          <w:rFonts w:cs="Calibri"/>
        </w:rPr>
        <w:t>………………………….</w:t>
      </w:r>
    </w:p>
    <w:p w14:paraId="4B96B276" w14:textId="77777777" w:rsidR="00B643C7" w:rsidRPr="004B648C" w:rsidRDefault="00B643C7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</w:rPr>
      </w:pPr>
      <w:r w:rsidRPr="004B648C">
        <w:rPr>
          <w:rFonts w:cs="Calibri"/>
        </w:rPr>
        <w:t>2.</w:t>
      </w:r>
      <w:r w:rsidR="0090299B" w:rsidRPr="004B648C">
        <w:rPr>
          <w:rFonts w:cs="Calibri"/>
        </w:rPr>
        <w:tab/>
      </w:r>
      <w:r w:rsidRPr="004B648C">
        <w:rPr>
          <w:rFonts w:cs="Calibri"/>
        </w:rPr>
        <w:t xml:space="preserve">Ewentualne zmiany osób, bądź danych wskazanych w ust. 1 powyżej wymagają powiadomienia drugiej Strony, przy zachowaniu formy pisemnej. Zmiany te nie stanowią podstawy do sporządzania aneksu do Umowy. </w:t>
      </w:r>
    </w:p>
    <w:p w14:paraId="6F494463" w14:textId="77777777" w:rsidR="00F97A3D" w:rsidRPr="004B648C" w:rsidRDefault="00F97A3D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</w:rPr>
      </w:pPr>
    </w:p>
    <w:p w14:paraId="68D17CE7" w14:textId="2BEBAFEB" w:rsidR="00F97A3D" w:rsidRPr="004B648C" w:rsidRDefault="00F97A3D" w:rsidP="00F97A3D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4B648C">
        <w:rPr>
          <w:rFonts w:eastAsia="Calibri" w:cstheme="minorHAnsi"/>
          <w:spacing w:val="-2"/>
        </w:rPr>
        <w:t xml:space="preserve">§ </w:t>
      </w:r>
      <w:r w:rsidR="00FF49D8" w:rsidRPr="004B648C">
        <w:rPr>
          <w:rFonts w:eastAsia="Calibri" w:cstheme="minorHAnsi"/>
          <w:spacing w:val="-2"/>
        </w:rPr>
        <w:t>9</w:t>
      </w:r>
    </w:p>
    <w:p w14:paraId="03B7AF7B" w14:textId="77777777" w:rsidR="00FF49D8" w:rsidRPr="004B648C" w:rsidRDefault="00FF49D8" w:rsidP="00FF49D8">
      <w:pPr>
        <w:widowControl w:val="0"/>
        <w:tabs>
          <w:tab w:val="left" w:pos="426"/>
          <w:tab w:val="center" w:pos="6480"/>
        </w:tabs>
        <w:spacing w:after="0" w:line="240" w:lineRule="auto"/>
        <w:jc w:val="both"/>
      </w:pPr>
      <w:r w:rsidRPr="004B648C">
        <w:t xml:space="preserve">Zgodnie z wymogami art.14 Rozporządzenia Parlamentu Europejskiego i Rady UE 2016/679 z dnia 27 kwietnia 2016 r. w sprawie ochrony osób fizycznych w związku z przetwarzaniem danych osobowych </w:t>
      </w:r>
      <w:r w:rsidRPr="004B648C">
        <w:br/>
        <w:t xml:space="preserve">i w sprawie swobodnego przepływu takich danych oraz uchylenia dyrektywy 95/46/WE (RODO), </w:t>
      </w:r>
      <w:r w:rsidRPr="004B648C">
        <w:br/>
        <w:t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14:paraId="38D3B263" w14:textId="77777777" w:rsidR="00FF49D8" w:rsidRPr="004B648C" w:rsidRDefault="00FF49D8" w:rsidP="00FF49D8">
      <w:pPr>
        <w:widowControl w:val="0"/>
        <w:tabs>
          <w:tab w:val="left" w:pos="426"/>
          <w:tab w:val="center" w:pos="6480"/>
        </w:tabs>
        <w:spacing w:after="0" w:line="240" w:lineRule="auto"/>
        <w:jc w:val="both"/>
      </w:pPr>
      <w:r w:rsidRPr="004B648C">
        <w:t xml:space="preserve">Klauzula informacyjna RODO Instytutu </w:t>
      </w:r>
      <w:r w:rsidRPr="004B648C">
        <w:rPr>
          <w:highlight w:val="white"/>
        </w:rPr>
        <w:t>Biologii Doświadczalnej im. M. Nenckiego Polskiej Akademii Nauk</w:t>
      </w:r>
      <w:r w:rsidRPr="004B648C">
        <w:t xml:space="preserve"> została zamieszczona w załączniku nr 3.</w:t>
      </w:r>
    </w:p>
    <w:p w14:paraId="1070E656" w14:textId="77777777" w:rsidR="00F97A3D" w:rsidRPr="004B648C" w:rsidRDefault="00F97A3D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shd w:val="clear" w:color="auto" w:fill="FFFF00"/>
        </w:rPr>
      </w:pPr>
    </w:p>
    <w:p w14:paraId="564120E5" w14:textId="067B1C6D" w:rsidR="00C51CB3" w:rsidRPr="004B648C" w:rsidRDefault="00C51CB3" w:rsidP="008E7C32">
      <w:pPr>
        <w:spacing w:after="0" w:line="240" w:lineRule="auto"/>
        <w:jc w:val="center"/>
        <w:rPr>
          <w:rFonts w:cs="Calibri"/>
        </w:rPr>
      </w:pPr>
      <w:r w:rsidRPr="004B648C">
        <w:rPr>
          <w:rFonts w:cs="Calibri"/>
        </w:rPr>
        <w:t xml:space="preserve">§ </w:t>
      </w:r>
      <w:r w:rsidR="00FF49D8" w:rsidRPr="004B648C">
        <w:rPr>
          <w:rFonts w:cs="Calibri"/>
        </w:rPr>
        <w:t>10</w:t>
      </w:r>
    </w:p>
    <w:p w14:paraId="1B97DF1D" w14:textId="77777777" w:rsidR="000805CC" w:rsidRPr="004B648C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4B648C">
        <w:rPr>
          <w:rFonts w:cstheme="minorHAnsi"/>
          <w:spacing w:val="-2"/>
        </w:rPr>
        <w:t>1.</w:t>
      </w:r>
      <w:r w:rsidRPr="004B648C">
        <w:rPr>
          <w:rFonts w:cstheme="minorHAnsi"/>
          <w:spacing w:val="-2"/>
        </w:rPr>
        <w:tab/>
        <w:t>Wszelkie zmiany niniejszej Umowy wymagają formy pisemnej, pod rygorem nieważności.</w:t>
      </w:r>
    </w:p>
    <w:p w14:paraId="2C5720EC" w14:textId="77777777" w:rsidR="000805CC" w:rsidRPr="004B648C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4B648C">
        <w:rPr>
          <w:rFonts w:cstheme="minorHAnsi"/>
          <w:spacing w:val="-2"/>
        </w:rPr>
        <w:t xml:space="preserve">2. </w:t>
      </w:r>
      <w:r w:rsidRPr="004B648C">
        <w:rPr>
          <w:rFonts w:cstheme="minorHAnsi"/>
          <w:spacing w:val="-2"/>
        </w:rPr>
        <w:tab/>
        <w:t>Bez pisemnej zgody Zamawiającego Wykonawca nie może dokonać cesji wierzytelności wynikających z niniejszej Umowy na osobę trzecią.</w:t>
      </w:r>
    </w:p>
    <w:p w14:paraId="2596B8DB" w14:textId="77777777" w:rsidR="000805CC" w:rsidRPr="004B648C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4B648C">
        <w:rPr>
          <w:rFonts w:cstheme="minorHAnsi"/>
          <w:spacing w:val="-2"/>
        </w:rPr>
        <w:t xml:space="preserve">3. </w:t>
      </w:r>
      <w:r w:rsidRPr="004B648C">
        <w:rPr>
          <w:rFonts w:cstheme="minorHAnsi"/>
          <w:spacing w:val="-2"/>
        </w:rPr>
        <w:tab/>
        <w:t>W sprawach nie uregulowanych postanowieniami niniejszej Umowy mają zastosowanie odpowiednie przepisy Kodeksu cywilnego.</w:t>
      </w:r>
    </w:p>
    <w:p w14:paraId="223E691A" w14:textId="77777777" w:rsidR="000805CC" w:rsidRPr="004B648C" w:rsidRDefault="000805CC" w:rsidP="00FF49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4B648C">
        <w:rPr>
          <w:rFonts w:cstheme="minorHAnsi"/>
          <w:spacing w:val="-2"/>
        </w:rPr>
        <w:lastRenderedPageBreak/>
        <w:t xml:space="preserve">4. </w:t>
      </w:r>
      <w:r w:rsidRPr="004B648C">
        <w:rPr>
          <w:rFonts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3ACC941B" w14:textId="77777777" w:rsidR="00FF49D8" w:rsidRPr="004B648C" w:rsidRDefault="00FF49D8" w:rsidP="00FF49D8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u w:val="single"/>
        </w:rPr>
      </w:pPr>
      <w:r w:rsidRPr="004B648C">
        <w:t xml:space="preserve">5. </w:t>
      </w:r>
      <w:r w:rsidRPr="004B648C">
        <w:tab/>
      </w:r>
      <w:r w:rsidRPr="004B648C">
        <w:rPr>
          <w:rFonts w:cstheme="minorHAnsi"/>
        </w:rPr>
        <w:t xml:space="preserve">Niniejsza Umowa została sporządzona w  jednym egzemplarzu podpisanym przez strony kwalifikowalnym podpisem elektronicznym </w:t>
      </w:r>
      <w:r w:rsidRPr="004B648C">
        <w:rPr>
          <w:rFonts w:cstheme="minorHAnsi"/>
          <w:u w:val="single"/>
        </w:rPr>
        <w:t xml:space="preserve">lub </w:t>
      </w:r>
    </w:p>
    <w:p w14:paraId="555AA66D" w14:textId="6FA1A9BF" w:rsidR="00FF49D8" w:rsidRPr="003B661C" w:rsidRDefault="00FF49D8" w:rsidP="00FF49D8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u w:val="single"/>
        </w:rPr>
      </w:pPr>
      <w:r w:rsidRPr="004B648C">
        <w:rPr>
          <w:rFonts w:cstheme="minorHAnsi"/>
        </w:rPr>
        <w:tab/>
        <w:t>sporządzona w jednym egzemplarzu podpisanym przez Wykonawcę podpisem odręcznym a przez Zamawiającego podpisem elektronicznym</w:t>
      </w:r>
      <w:r w:rsidRPr="00A97CAD">
        <w:rPr>
          <w:rFonts w:cstheme="minorHAnsi"/>
        </w:rPr>
        <w:t xml:space="preserve"> </w:t>
      </w:r>
      <w:r w:rsidRPr="008628C9">
        <w:rPr>
          <w:rFonts w:cstheme="minorHAnsi"/>
          <w:color w:val="FF0000"/>
        </w:rPr>
        <w:t xml:space="preserve">(opcja podpisu przez </w:t>
      </w:r>
      <w:r>
        <w:rPr>
          <w:rFonts w:cstheme="minorHAnsi"/>
          <w:color w:val="FF0000"/>
        </w:rPr>
        <w:t>Wykonawcę</w:t>
      </w:r>
      <w:r w:rsidRPr="008628C9">
        <w:rPr>
          <w:rFonts w:cstheme="minorHAnsi"/>
          <w:color w:val="FF0000"/>
        </w:rPr>
        <w:t>/jedna z opcji do usunięcia w trakcie zawierania umowy) .</w:t>
      </w:r>
    </w:p>
    <w:p w14:paraId="11AF7C8A" w14:textId="77777777" w:rsidR="00FF49D8" w:rsidRPr="00D87AE0" w:rsidRDefault="00FF49D8" w:rsidP="00FF49D8">
      <w:pPr>
        <w:tabs>
          <w:tab w:val="left" w:pos="426"/>
        </w:tabs>
        <w:spacing w:after="0" w:line="240" w:lineRule="auto"/>
        <w:ind w:left="425" w:hanging="425"/>
        <w:jc w:val="both"/>
      </w:pPr>
      <w:r w:rsidRPr="00D87AE0">
        <w:t>6.</w:t>
      </w:r>
      <w:r w:rsidRPr="00D87AE0">
        <w:tab/>
        <w:t>Dniem zawarcia Umowy jest data złożenia podpisu przez Zamawiającego.</w:t>
      </w:r>
    </w:p>
    <w:p w14:paraId="677D856B" w14:textId="77777777" w:rsidR="00082643" w:rsidRDefault="00082643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</w:p>
    <w:p w14:paraId="55745474" w14:textId="77777777" w:rsidR="00C51CB3" w:rsidRDefault="00C51CB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ab/>
      </w:r>
      <w:r w:rsidRPr="00A82107">
        <w:rPr>
          <w:rFonts w:cs="Calibri"/>
          <w:b/>
          <w:color w:val="000000"/>
        </w:rPr>
        <w:t xml:space="preserve">ZAMAWIAJĄCY </w:t>
      </w:r>
      <w:r w:rsidRPr="00A82107">
        <w:rPr>
          <w:rFonts w:cs="Calibri"/>
          <w:b/>
          <w:color w:val="000000"/>
        </w:rPr>
        <w:tab/>
        <w:t>WYKONAWCA</w:t>
      </w:r>
    </w:p>
    <w:p w14:paraId="6AD8C645" w14:textId="77777777"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193B46FF" w14:textId="77777777"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121F56EB" w14:textId="77777777"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57562446" w14:textId="77777777"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1EBA8665" w14:textId="77777777"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74C298EB" w14:textId="77777777"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68717378" w14:textId="77777777"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6367A56C" w14:textId="77777777"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1A42107B" w14:textId="77777777"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737EF5E7" w14:textId="77777777"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68AC9A19" w14:textId="77777777"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40A0A299" w14:textId="77777777" w:rsidR="00402C09" w:rsidRDefault="00402C09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6D8AA889" w14:textId="77777777"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7B70919E" w14:textId="27F9F66E" w:rsidR="000E7485" w:rsidRDefault="000E7485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3B6F9F1F" w14:textId="443834D7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3B4FE802" w14:textId="03846EA5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0A956239" w14:textId="1FE5D39D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4EF3FCA2" w14:textId="012FC173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201D1027" w14:textId="16016490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4E7BB6B9" w14:textId="7B1DC78F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407DB422" w14:textId="31744781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54E800D2" w14:textId="637453C6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00BECAD2" w14:textId="32777F61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2D5E82B5" w14:textId="1DC93043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4A4D35A5" w14:textId="0F0FDF16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6EEE0C95" w14:textId="3D6595CF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7D30EC67" w14:textId="304DF6AC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39FCF230" w14:textId="37E3DCC7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3B9980C1" w14:textId="0AED4A60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4C4B0BAF" w14:textId="760C0500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4628B554" w14:textId="22C139C0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69D1333E" w14:textId="19A7D014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3E0CBFC6" w14:textId="77777777" w:rsidR="00FF49D8" w:rsidRDefault="00FF49D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288F525C" w14:textId="02277053" w:rsidR="00082643" w:rsidRPr="00F149BA" w:rsidRDefault="00082643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t>Z</w:t>
      </w:r>
      <w:r w:rsidRPr="00F149BA">
        <w:rPr>
          <w:rFonts w:eastAsia="Calibri" w:cstheme="minorHAnsi"/>
          <w:b/>
          <w:spacing w:val="-2"/>
        </w:rPr>
        <w:t xml:space="preserve">ałącznik nr </w:t>
      </w:r>
      <w:r>
        <w:rPr>
          <w:rFonts w:eastAsia="Calibri" w:cstheme="minorHAnsi"/>
          <w:b/>
          <w:spacing w:val="-2"/>
        </w:rPr>
        <w:t>2</w:t>
      </w:r>
      <w:r w:rsidRPr="00F149BA">
        <w:rPr>
          <w:rFonts w:eastAsia="Calibri" w:cstheme="minorHAnsi"/>
          <w:b/>
          <w:spacing w:val="-2"/>
        </w:rPr>
        <w:tab/>
      </w:r>
    </w:p>
    <w:p w14:paraId="1D5765EC" w14:textId="77777777" w:rsidR="00082643" w:rsidRPr="00F149BA" w:rsidRDefault="00082643" w:rsidP="00082643">
      <w:pPr>
        <w:spacing w:after="0" w:line="240" w:lineRule="auto"/>
        <w:rPr>
          <w:rFonts w:eastAsia="Calibri" w:cstheme="minorHAnsi"/>
          <w:b/>
          <w:spacing w:val="-2"/>
        </w:rPr>
      </w:pPr>
    </w:p>
    <w:p w14:paraId="3CEDC1B0" w14:textId="77777777" w:rsidR="00082643" w:rsidRPr="00F149BA" w:rsidRDefault="00082643" w:rsidP="00082643">
      <w:pPr>
        <w:spacing w:after="0" w:line="240" w:lineRule="auto"/>
        <w:jc w:val="center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OŚWIADCZENIE </w:t>
      </w:r>
      <w:r>
        <w:rPr>
          <w:rFonts w:cs="Arial"/>
          <w:b/>
          <w:lang w:eastAsia="en-US"/>
        </w:rPr>
        <w:br/>
      </w:r>
      <w:r w:rsidRPr="00F149BA">
        <w:rPr>
          <w:rFonts w:cs="Arial"/>
          <w:b/>
          <w:lang w:eastAsia="en-US"/>
        </w:rPr>
        <w:t>O</w:t>
      </w:r>
      <w:r>
        <w:rPr>
          <w:rFonts w:cs="Arial"/>
          <w:b/>
          <w:lang w:eastAsia="en-US"/>
        </w:rPr>
        <w:t xml:space="preserve"> </w:t>
      </w:r>
      <w:r w:rsidRPr="00F149BA">
        <w:rPr>
          <w:rFonts w:cs="Arial"/>
          <w:b/>
          <w:lang w:eastAsia="en-US"/>
        </w:rPr>
        <w:t>WYRAŻENIU ZGODY NA PRZESYŁANIE FAKTUR W FORMIE ELEKTRONICZNEJ</w:t>
      </w:r>
    </w:p>
    <w:p w14:paraId="082C4433" w14:textId="77777777" w:rsidR="00082643" w:rsidRPr="00F149BA" w:rsidRDefault="00082643" w:rsidP="00082643">
      <w:pPr>
        <w:spacing w:after="0" w:line="240" w:lineRule="auto"/>
        <w:jc w:val="center"/>
        <w:rPr>
          <w:rFonts w:cs="Arial"/>
          <w:lang w:eastAsia="en-US"/>
        </w:rPr>
      </w:pPr>
    </w:p>
    <w:p w14:paraId="2541020A" w14:textId="77777777" w:rsidR="00082643" w:rsidRPr="00F149BA" w:rsidRDefault="00082643" w:rsidP="00082643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ODBIORCY:</w:t>
      </w:r>
    </w:p>
    <w:p w14:paraId="49F8053C" w14:textId="77777777"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14:paraId="4AEDB333" w14:textId="77777777" w:rsidR="00082643" w:rsidRPr="00F149BA" w:rsidRDefault="00082643" w:rsidP="00082643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Instytut Biologii Doświadczalnej Polskiej im. Marcelego Nenckiego Akademii Nauk  </w:t>
      </w:r>
    </w:p>
    <w:p w14:paraId="1C0094A7" w14:textId="77777777"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ul. Pasteura 3, 02-093 Warszawa</w:t>
      </w:r>
    </w:p>
    <w:p w14:paraId="5D539E70" w14:textId="77777777" w:rsidR="00082643" w:rsidRPr="000541A3" w:rsidRDefault="00082643" w:rsidP="00082643">
      <w:pPr>
        <w:spacing w:after="0" w:line="240" w:lineRule="auto"/>
        <w:rPr>
          <w:rFonts w:cs="Arial"/>
          <w:lang w:val="en-GB" w:eastAsia="en-US"/>
        </w:rPr>
      </w:pPr>
      <w:r w:rsidRPr="000541A3">
        <w:rPr>
          <w:rFonts w:cs="Arial"/>
          <w:lang w:val="en-GB" w:eastAsia="en-US"/>
        </w:rPr>
        <w:t>REGON: 000325825, NIP 525-000-92-69, RIN: RIN-II-21-98</w:t>
      </w:r>
    </w:p>
    <w:p w14:paraId="6BF20B5F" w14:textId="77777777"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Tel. Kontaktowy : 22 5892498</w:t>
      </w:r>
    </w:p>
    <w:p w14:paraId="3FAB2FCD" w14:textId="77777777"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14:paraId="2555A1B8" w14:textId="77777777" w:rsidR="00082643" w:rsidRPr="00F149BA" w:rsidRDefault="00082643" w:rsidP="00082643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WYSTAWCY FAKTUR:</w:t>
      </w:r>
    </w:p>
    <w:p w14:paraId="6129C5F1" w14:textId="77777777"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14:paraId="1A9B8DF0" w14:textId="77777777" w:rsidR="00082643" w:rsidRPr="00F149BA" w:rsidRDefault="00082643" w:rsidP="00082643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>Nazwa firmy</w:t>
      </w:r>
    </w:p>
    <w:p w14:paraId="5CA0EC6E" w14:textId="77777777"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Adres</w:t>
      </w:r>
    </w:p>
    <w:p w14:paraId="249B134D" w14:textId="77777777"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KRS …………….., NIP ………………….</w:t>
      </w:r>
    </w:p>
    <w:p w14:paraId="6C40348E" w14:textId="77777777"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 xml:space="preserve">Tel. Kontaktowy : </w:t>
      </w:r>
    </w:p>
    <w:p w14:paraId="762D25A4" w14:textId="77777777" w:rsidR="00082643" w:rsidRPr="00F149BA" w:rsidRDefault="00082643" w:rsidP="00082643">
      <w:pPr>
        <w:spacing w:after="0" w:line="240" w:lineRule="auto"/>
        <w:jc w:val="center"/>
        <w:rPr>
          <w:rFonts w:cs="Arial"/>
          <w:lang w:eastAsia="en-US"/>
        </w:rPr>
      </w:pPr>
    </w:p>
    <w:p w14:paraId="3D0A00BC" w14:textId="77777777"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43CB0563" w14:textId="77777777"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</w:rPr>
      </w:pPr>
    </w:p>
    <w:p w14:paraId="5E9A7FAE" w14:textId="77777777"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Prosimy o przesyłanie faktur drogą mailową na podany poniżej adres e-mail:</w:t>
      </w:r>
    </w:p>
    <w:p w14:paraId="68211272" w14:textId="77777777"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485"/>
      </w:tblGrid>
      <w:tr w:rsidR="00082643" w:rsidRPr="00CC0CB2" w14:paraId="739DBA57" w14:textId="77777777" w:rsidTr="00382FA5">
        <w:tc>
          <w:tcPr>
            <w:tcW w:w="10188" w:type="dxa"/>
          </w:tcPr>
          <w:p w14:paraId="57CD9041" w14:textId="77777777" w:rsidR="00082643" w:rsidRPr="00F149BA" w:rsidRDefault="00082643" w:rsidP="00382FA5">
            <w:pPr>
              <w:pStyle w:val="Akapitzlist"/>
              <w:ind w:left="0"/>
              <w:jc w:val="both"/>
              <w:rPr>
                <w:rFonts w:cs="Arial"/>
                <w:lang w:val="pl-PL"/>
              </w:rPr>
            </w:pPr>
          </w:p>
          <w:p w14:paraId="0423FC96" w14:textId="77777777" w:rsidR="00082643" w:rsidRPr="00F149BA" w:rsidRDefault="00082643" w:rsidP="00082643">
            <w:pPr>
              <w:pStyle w:val="Akapitzlist"/>
              <w:ind w:left="0"/>
              <w:jc w:val="both"/>
              <w:rPr>
                <w:rFonts w:cs="Arial"/>
              </w:rPr>
            </w:pPr>
            <w:r w:rsidRPr="00F149BA">
              <w:rPr>
                <w:rFonts w:cs="Arial"/>
              </w:rPr>
              <w:t>Adres e-mail:</w:t>
            </w:r>
            <w:bookmarkStart w:id="0" w:name="_Hlk72326891"/>
            <w:r w:rsidRPr="00F149BA">
              <w:rPr>
                <w:rFonts w:cs="Arial"/>
              </w:rPr>
              <w:t xml:space="preserve"> </w:t>
            </w:r>
            <w:hyperlink r:id="rId8" w:history="1">
              <w:r w:rsidRPr="00F149BA">
                <w:rPr>
                  <w:rStyle w:val="Hipercze"/>
                  <w:rFonts w:cs="Arial"/>
                </w:rPr>
                <w:t>faktury@nencki.edu.pl</w:t>
              </w:r>
            </w:hyperlink>
            <w:bookmarkEnd w:id="0"/>
          </w:p>
        </w:tc>
      </w:tr>
    </w:tbl>
    <w:p w14:paraId="0502901F" w14:textId="77777777"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  <w:lang w:val="en-US"/>
        </w:rPr>
      </w:pPr>
    </w:p>
    <w:p w14:paraId="4E5FBA1F" w14:textId="77777777"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  <w:r w:rsidRPr="00F149BA">
        <w:rPr>
          <w:rFonts w:cs="Arial"/>
        </w:rPr>
        <w:t>Faktury przesłane na ten adres uważa się za skutecznie doręczone</w:t>
      </w:r>
    </w:p>
    <w:p w14:paraId="49740E54" w14:textId="77777777"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p w14:paraId="045688E8" w14:textId="77777777"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Przesyłanie faktur w formie elektronicznej odbywać się będzie z adresów e-mailowych pracowników Zespołu Obsługi Klienta Wystawcy,  z domeną :</w:t>
      </w:r>
    </w:p>
    <w:p w14:paraId="06CEDE56" w14:textId="77777777" w:rsidR="00082643" w:rsidRPr="00F149BA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359"/>
      </w:tblGrid>
      <w:tr w:rsidR="00082643" w:rsidRPr="00F149BA" w14:paraId="5D433689" w14:textId="77777777" w:rsidTr="00382FA5">
        <w:tc>
          <w:tcPr>
            <w:tcW w:w="8726" w:type="dxa"/>
          </w:tcPr>
          <w:p w14:paraId="4934499B" w14:textId="77777777" w:rsidR="00082643" w:rsidRPr="00F149BA" w:rsidRDefault="00082643" w:rsidP="00382FA5">
            <w:pPr>
              <w:jc w:val="both"/>
              <w:rPr>
                <w:rFonts w:cs="Arial"/>
                <w:lang w:val="pl-PL"/>
              </w:rPr>
            </w:pPr>
          </w:p>
          <w:p w14:paraId="75F89A45" w14:textId="77777777" w:rsidR="00082643" w:rsidRPr="00F149BA" w:rsidRDefault="00082643" w:rsidP="00082643">
            <w:pPr>
              <w:jc w:val="both"/>
              <w:rPr>
                <w:rFonts w:cs="Arial"/>
              </w:rPr>
            </w:pPr>
            <w:r w:rsidRPr="00F149BA">
              <w:rPr>
                <w:rFonts w:cs="Arial"/>
                <w:lang w:val="pl-PL"/>
              </w:rPr>
              <w:t>Domena wystawcy: ……………………………..</w:t>
            </w:r>
          </w:p>
        </w:tc>
      </w:tr>
    </w:tbl>
    <w:p w14:paraId="76900E24" w14:textId="77777777"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0F7B7C42" w14:textId="77777777"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</w:rPr>
      </w:pPr>
    </w:p>
    <w:p w14:paraId="0F5AA926" w14:textId="77777777"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2417E0FC" w14:textId="77777777"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p w14:paraId="431EF6A4" w14:textId="77777777"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lastRenderedPageBreak/>
        <w:t>Faktury korygujące oraz noty korygujące będą przesyłane zarówno w wersji elektronicznej jak i papierowej na adres Odbiorcy z dopiskiem Kancelaria.</w:t>
      </w:r>
    </w:p>
    <w:p w14:paraId="15E8DC47" w14:textId="77777777" w:rsidR="00082643" w:rsidRPr="00F149BA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</w:p>
    <w:p w14:paraId="69600D42" w14:textId="77777777" w:rsidR="00FF49D8" w:rsidRDefault="00FF49D8" w:rsidP="00082643">
      <w:pPr>
        <w:spacing w:after="0" w:line="240" w:lineRule="auto"/>
        <w:jc w:val="both"/>
        <w:rPr>
          <w:b/>
        </w:rPr>
      </w:pPr>
    </w:p>
    <w:p w14:paraId="3084E7CA" w14:textId="77777777" w:rsidR="00FF49D8" w:rsidRDefault="00FF49D8" w:rsidP="00082643">
      <w:pPr>
        <w:spacing w:after="0" w:line="240" w:lineRule="auto"/>
        <w:jc w:val="both"/>
        <w:rPr>
          <w:b/>
        </w:rPr>
      </w:pPr>
    </w:p>
    <w:p w14:paraId="35E84A50" w14:textId="24E9984F" w:rsidR="00082643" w:rsidRPr="00A60CF3" w:rsidRDefault="00082643" w:rsidP="00082643">
      <w:pPr>
        <w:spacing w:after="0" w:line="240" w:lineRule="auto"/>
        <w:jc w:val="both"/>
        <w:rPr>
          <w:b/>
        </w:rPr>
      </w:pPr>
      <w:r w:rsidRPr="00A60CF3">
        <w:rPr>
          <w:b/>
        </w:rPr>
        <w:t>Załącznik</w:t>
      </w:r>
      <w:r>
        <w:rPr>
          <w:b/>
        </w:rPr>
        <w:t xml:space="preserve"> nr 3</w:t>
      </w:r>
      <w:r w:rsidRPr="00A60CF3">
        <w:rPr>
          <w:b/>
        </w:rPr>
        <w:t xml:space="preserve"> do Umowy, której stroną jest Instytut Biologii Doświadczalnej  im. M. Nenckiego PAN </w:t>
      </w:r>
    </w:p>
    <w:p w14:paraId="2B77B814" w14:textId="77777777" w:rsidR="00082643" w:rsidRPr="00A60CF3" w:rsidRDefault="00082643" w:rsidP="00082643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2ADDA904" w14:textId="77777777" w:rsidR="00082643" w:rsidRPr="002D3D3B" w:rsidRDefault="00082643" w:rsidP="00082643">
      <w:pPr>
        <w:spacing w:line="240" w:lineRule="auto"/>
        <w:rPr>
          <w:b/>
          <w:color w:val="4472C4"/>
        </w:rPr>
      </w:pPr>
    </w:p>
    <w:p w14:paraId="14A9B873" w14:textId="77777777" w:rsidR="00082643" w:rsidRPr="00063A7F" w:rsidRDefault="00082643" w:rsidP="00082643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4E15DDE2" w14:textId="77777777" w:rsidR="00082643" w:rsidRDefault="00082643" w:rsidP="00082643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37EDF33B" w14:textId="77777777" w:rsidR="00082643" w:rsidRDefault="00082643" w:rsidP="00082643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9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3E98E6E4" w14:textId="77777777" w:rsidR="00082643" w:rsidRDefault="00082643" w:rsidP="00082643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14:paraId="0ADE851C" w14:textId="77777777" w:rsidR="00082643" w:rsidRDefault="00082643" w:rsidP="00082643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15A53334" w14:textId="77777777" w:rsidR="00082643" w:rsidRPr="00063A7F" w:rsidRDefault="00082643" w:rsidP="00082643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7DAA15EC" w14:textId="77777777" w:rsidR="00082643" w:rsidRPr="00063A7F" w:rsidRDefault="00082643" w:rsidP="00082643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z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0117FC3E" w14:textId="77777777" w:rsidR="00082643" w:rsidRDefault="00082643" w:rsidP="00082643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10349398" w14:textId="77777777" w:rsidR="00082643" w:rsidRDefault="00082643" w:rsidP="00082643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4C0EE31E" w14:textId="77777777" w:rsidR="00082643" w:rsidRDefault="00082643" w:rsidP="00082643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722BE461" w14:textId="77777777" w:rsidR="00082643" w:rsidRDefault="00082643" w:rsidP="00082643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18E543BE" w14:textId="77777777" w:rsidR="00082643" w:rsidRDefault="00082643" w:rsidP="00082643">
      <w:pPr>
        <w:spacing w:after="0" w:line="240" w:lineRule="auto"/>
      </w:pPr>
    </w:p>
    <w:p w14:paraId="2E649615" w14:textId="77777777" w:rsidR="00082643" w:rsidRDefault="00082643" w:rsidP="00082643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63DE7719" w14:textId="77777777" w:rsidR="00082643" w:rsidRPr="00063A7F" w:rsidRDefault="00082643" w:rsidP="00082643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</w:t>
      </w:r>
      <w:r w:rsidRPr="00063A7F">
        <w:lastRenderedPageBreak/>
        <w:t xml:space="preserve">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88BE142" w14:textId="77777777" w:rsidR="00082643" w:rsidRPr="00063A7F" w:rsidRDefault="00082643" w:rsidP="00082643">
      <w:pPr>
        <w:spacing w:line="240" w:lineRule="auto"/>
        <w:ind w:left="284"/>
        <w:jc w:val="both"/>
      </w:pPr>
      <w:r w:rsidRPr="00063A7F">
        <w:t>- Prawo wniesienia skargi do organu nadzorczego: Prezesa Urzędu Ochrony Danych Osobowych, gdy uzna Pani/Pan, że przetwarzanie danych jest niezgodne z prawem.</w:t>
      </w:r>
    </w:p>
    <w:p w14:paraId="594D7F63" w14:textId="50331645" w:rsidR="00082643" w:rsidRPr="00063A7F" w:rsidRDefault="00082643" w:rsidP="00082643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Pr="00063A7F">
          <w:rPr>
            <w:rStyle w:val="Hipercze"/>
          </w:rPr>
          <w:t>iod@nencki.</w:t>
        </w:r>
        <w:r w:rsidR="00FF49D8">
          <w:rPr>
            <w:rStyle w:val="Hipercze"/>
          </w:rPr>
          <w:t>edu</w:t>
        </w:r>
        <w:r w:rsidRPr="00063A7F">
          <w:rPr>
            <w:rStyle w:val="Hipercze"/>
          </w:rPr>
          <w:t>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0D1CCDB6" w14:textId="77777777" w:rsidR="00082643" w:rsidRPr="002D3D3B" w:rsidRDefault="00082643" w:rsidP="00082643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250C834E" w14:textId="77777777" w:rsidR="00082643" w:rsidRDefault="00082643" w:rsidP="00082643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C16060C" w14:textId="77777777" w:rsidR="00082643" w:rsidRDefault="00082643" w:rsidP="00082643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3F2FBD6" w14:textId="77777777"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3BB415C9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06B4A015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5A6DF3DC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47311B88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41FA1DBA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335342EF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1C3BA6EA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377F1B8D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2250C113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0F0BA902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4D5F608E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5F081594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5430C17B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6D7B690B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3279B146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0192A206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715E809E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51790F55" w14:textId="77777777"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sectPr w:rsidR="00F97A3D" w:rsidSect="00B219EF">
      <w:footerReference w:type="default" r:id="rId11"/>
      <w:pgSz w:w="11906" w:h="16838"/>
      <w:pgMar w:top="1276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7C31" w14:textId="77777777" w:rsidR="00262A32" w:rsidRDefault="00262A32" w:rsidP="00E270FD">
      <w:pPr>
        <w:spacing w:after="0" w:line="240" w:lineRule="auto"/>
      </w:pPr>
      <w:r>
        <w:separator/>
      </w:r>
    </w:p>
  </w:endnote>
  <w:endnote w:type="continuationSeparator" w:id="0">
    <w:p w14:paraId="2822DE59" w14:textId="77777777" w:rsidR="00262A32" w:rsidRDefault="00262A32" w:rsidP="00E2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2A36" w14:textId="77777777" w:rsidR="00C51CB3" w:rsidRDefault="00877B1C">
    <w:pPr>
      <w:pStyle w:val="Stopka"/>
      <w:jc w:val="center"/>
    </w:pPr>
    <w:r>
      <w:fldChar w:fldCharType="begin"/>
    </w:r>
    <w:r w:rsidR="005B5F7F">
      <w:instrText>PAGE   \* MERGEFORMAT</w:instrText>
    </w:r>
    <w:r>
      <w:fldChar w:fldCharType="separate"/>
    </w:r>
    <w:r w:rsidR="000E7485">
      <w:rPr>
        <w:noProof/>
      </w:rPr>
      <w:t>1</w:t>
    </w:r>
    <w:r>
      <w:rPr>
        <w:noProof/>
      </w:rPr>
      <w:fldChar w:fldCharType="end"/>
    </w:r>
  </w:p>
  <w:p w14:paraId="60E90A18" w14:textId="77777777" w:rsidR="00C51CB3" w:rsidRDefault="00C51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C89E" w14:textId="77777777" w:rsidR="00262A32" w:rsidRDefault="00262A32" w:rsidP="00E270FD">
      <w:pPr>
        <w:spacing w:after="0" w:line="240" w:lineRule="auto"/>
      </w:pPr>
      <w:r>
        <w:separator/>
      </w:r>
    </w:p>
  </w:footnote>
  <w:footnote w:type="continuationSeparator" w:id="0">
    <w:p w14:paraId="2B4B7CC4" w14:textId="77777777" w:rsidR="00262A32" w:rsidRDefault="00262A32" w:rsidP="00E2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66E"/>
    <w:multiLevelType w:val="hybridMultilevel"/>
    <w:tmpl w:val="39E09E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35677"/>
    <w:multiLevelType w:val="hybridMultilevel"/>
    <w:tmpl w:val="E474BFB6"/>
    <w:lvl w:ilvl="0" w:tplc="CE18F20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A4633"/>
    <w:multiLevelType w:val="hybridMultilevel"/>
    <w:tmpl w:val="8946AEF4"/>
    <w:lvl w:ilvl="0" w:tplc="6122CA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F83F69"/>
    <w:multiLevelType w:val="hybridMultilevel"/>
    <w:tmpl w:val="AE9E94F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403E"/>
    <w:multiLevelType w:val="hybridMultilevel"/>
    <w:tmpl w:val="B3C4F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9568A"/>
    <w:multiLevelType w:val="hybridMultilevel"/>
    <w:tmpl w:val="035090DA"/>
    <w:lvl w:ilvl="0" w:tplc="7F50A77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 w15:restartNumberingAfterBreak="0">
    <w:nsid w:val="423C3AB3"/>
    <w:multiLevelType w:val="hybridMultilevel"/>
    <w:tmpl w:val="267CC124"/>
    <w:lvl w:ilvl="0" w:tplc="0415000F">
      <w:start w:val="1"/>
      <w:numFmt w:val="decimal"/>
      <w:lvlText w:val="%1.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46E218FF"/>
    <w:multiLevelType w:val="hybridMultilevel"/>
    <w:tmpl w:val="8312F18C"/>
    <w:lvl w:ilvl="0" w:tplc="4AEA7D88">
      <w:start w:val="1"/>
      <w:numFmt w:val="lowerLetter"/>
      <w:lvlText w:val="%1)"/>
      <w:lvlJc w:val="left"/>
      <w:pPr>
        <w:ind w:left="726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9" w15:restartNumberingAfterBreak="0">
    <w:nsid w:val="4D9B7C33"/>
    <w:multiLevelType w:val="hybridMultilevel"/>
    <w:tmpl w:val="E8AEE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901F0"/>
    <w:multiLevelType w:val="hybridMultilevel"/>
    <w:tmpl w:val="19682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018C6"/>
    <w:multiLevelType w:val="hybridMultilevel"/>
    <w:tmpl w:val="05501750"/>
    <w:lvl w:ilvl="0" w:tplc="9A82FE00">
      <w:start w:val="2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 w15:restartNumberingAfterBreak="0">
    <w:nsid w:val="6009011A"/>
    <w:multiLevelType w:val="hybridMultilevel"/>
    <w:tmpl w:val="D0085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23EAE"/>
    <w:multiLevelType w:val="hybridMultilevel"/>
    <w:tmpl w:val="A192F85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B2710A1"/>
    <w:multiLevelType w:val="hybridMultilevel"/>
    <w:tmpl w:val="30B85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92F00"/>
    <w:multiLevelType w:val="hybridMultilevel"/>
    <w:tmpl w:val="BBD4615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126B5"/>
    <w:multiLevelType w:val="hybridMultilevel"/>
    <w:tmpl w:val="3C1A1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04166"/>
    <w:multiLevelType w:val="hybridMultilevel"/>
    <w:tmpl w:val="6A6E8240"/>
    <w:lvl w:ilvl="0" w:tplc="59EE650E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62A7DA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E24ED6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CE4F9A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BC142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66F28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1E822C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5E50A4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F6352A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18"/>
  </w:num>
  <w:num w:numId="11">
    <w:abstractNumId w:val="12"/>
  </w:num>
  <w:num w:numId="12">
    <w:abstractNumId w:val="2"/>
  </w:num>
  <w:num w:numId="13">
    <w:abstractNumId w:val="14"/>
  </w:num>
  <w:num w:numId="14">
    <w:abstractNumId w:val="17"/>
  </w:num>
  <w:num w:numId="15">
    <w:abstractNumId w:val="4"/>
  </w:num>
  <w:num w:numId="16">
    <w:abstractNumId w:val="13"/>
  </w:num>
  <w:num w:numId="17">
    <w:abstractNumId w:val="9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12"/>
    <w:rsid w:val="00002984"/>
    <w:rsid w:val="0002055D"/>
    <w:rsid w:val="00034064"/>
    <w:rsid w:val="00047EA5"/>
    <w:rsid w:val="0005760A"/>
    <w:rsid w:val="000619F9"/>
    <w:rsid w:val="00062598"/>
    <w:rsid w:val="00063376"/>
    <w:rsid w:val="000805CC"/>
    <w:rsid w:val="00082643"/>
    <w:rsid w:val="00091ABA"/>
    <w:rsid w:val="000949DF"/>
    <w:rsid w:val="00095705"/>
    <w:rsid w:val="000A3687"/>
    <w:rsid w:val="000D4691"/>
    <w:rsid w:val="000E211E"/>
    <w:rsid w:val="000E7485"/>
    <w:rsid w:val="00102850"/>
    <w:rsid w:val="00115A51"/>
    <w:rsid w:val="00151ABB"/>
    <w:rsid w:val="001726EE"/>
    <w:rsid w:val="001763E2"/>
    <w:rsid w:val="001841A4"/>
    <w:rsid w:val="00190CC8"/>
    <w:rsid w:val="001C42EF"/>
    <w:rsid w:val="001D6B64"/>
    <w:rsid w:val="001E0764"/>
    <w:rsid w:val="001F53A1"/>
    <w:rsid w:val="00204B1E"/>
    <w:rsid w:val="0021289F"/>
    <w:rsid w:val="00225062"/>
    <w:rsid w:val="00243F71"/>
    <w:rsid w:val="00250935"/>
    <w:rsid w:val="00262466"/>
    <w:rsid w:val="00262A32"/>
    <w:rsid w:val="00275008"/>
    <w:rsid w:val="00295D27"/>
    <w:rsid w:val="002A4A8E"/>
    <w:rsid w:val="002B1089"/>
    <w:rsid w:val="002B4547"/>
    <w:rsid w:val="002F524C"/>
    <w:rsid w:val="00306D25"/>
    <w:rsid w:val="00312FD5"/>
    <w:rsid w:val="00320370"/>
    <w:rsid w:val="00321DFF"/>
    <w:rsid w:val="00325B07"/>
    <w:rsid w:val="0033230B"/>
    <w:rsid w:val="00337F3F"/>
    <w:rsid w:val="00342C83"/>
    <w:rsid w:val="003677FB"/>
    <w:rsid w:val="003854E9"/>
    <w:rsid w:val="00390095"/>
    <w:rsid w:val="003A52FB"/>
    <w:rsid w:val="003A58F1"/>
    <w:rsid w:val="003A7796"/>
    <w:rsid w:val="003C1547"/>
    <w:rsid w:val="003C6169"/>
    <w:rsid w:val="003F2FCA"/>
    <w:rsid w:val="004002D5"/>
    <w:rsid w:val="00402C09"/>
    <w:rsid w:val="00412774"/>
    <w:rsid w:val="004320D3"/>
    <w:rsid w:val="00432305"/>
    <w:rsid w:val="00433C07"/>
    <w:rsid w:val="00435090"/>
    <w:rsid w:val="00451A0B"/>
    <w:rsid w:val="004B00C2"/>
    <w:rsid w:val="004B648C"/>
    <w:rsid w:val="004C7A69"/>
    <w:rsid w:val="004E5A2E"/>
    <w:rsid w:val="00515DBA"/>
    <w:rsid w:val="00520238"/>
    <w:rsid w:val="00522231"/>
    <w:rsid w:val="005243D3"/>
    <w:rsid w:val="00527585"/>
    <w:rsid w:val="00530143"/>
    <w:rsid w:val="005361B4"/>
    <w:rsid w:val="00537195"/>
    <w:rsid w:val="00542471"/>
    <w:rsid w:val="0054592A"/>
    <w:rsid w:val="005461E4"/>
    <w:rsid w:val="00547227"/>
    <w:rsid w:val="00551BE3"/>
    <w:rsid w:val="00556FCA"/>
    <w:rsid w:val="005651EC"/>
    <w:rsid w:val="005820AC"/>
    <w:rsid w:val="0058298E"/>
    <w:rsid w:val="00584F6C"/>
    <w:rsid w:val="00585582"/>
    <w:rsid w:val="005966F9"/>
    <w:rsid w:val="005B5F7F"/>
    <w:rsid w:val="005B744C"/>
    <w:rsid w:val="005E0A25"/>
    <w:rsid w:val="005E5920"/>
    <w:rsid w:val="0061273E"/>
    <w:rsid w:val="006440EB"/>
    <w:rsid w:val="0064425D"/>
    <w:rsid w:val="00671196"/>
    <w:rsid w:val="00671B9C"/>
    <w:rsid w:val="0067694D"/>
    <w:rsid w:val="00684D9D"/>
    <w:rsid w:val="00697A47"/>
    <w:rsid w:val="006B4DDE"/>
    <w:rsid w:val="006D31BE"/>
    <w:rsid w:val="006F78B4"/>
    <w:rsid w:val="00703803"/>
    <w:rsid w:val="00706169"/>
    <w:rsid w:val="00727669"/>
    <w:rsid w:val="0073134B"/>
    <w:rsid w:val="0074120D"/>
    <w:rsid w:val="007642ED"/>
    <w:rsid w:val="00772213"/>
    <w:rsid w:val="007B259C"/>
    <w:rsid w:val="007C01A4"/>
    <w:rsid w:val="007D2FE4"/>
    <w:rsid w:val="007F3C4C"/>
    <w:rsid w:val="007F68FF"/>
    <w:rsid w:val="007F76B1"/>
    <w:rsid w:val="008052EC"/>
    <w:rsid w:val="00826FCE"/>
    <w:rsid w:val="0083467B"/>
    <w:rsid w:val="00866612"/>
    <w:rsid w:val="00877B1C"/>
    <w:rsid w:val="00880DAB"/>
    <w:rsid w:val="008816CA"/>
    <w:rsid w:val="008B3C0D"/>
    <w:rsid w:val="008B61AF"/>
    <w:rsid w:val="008B6D29"/>
    <w:rsid w:val="008C356E"/>
    <w:rsid w:val="008C5A04"/>
    <w:rsid w:val="008C6AD8"/>
    <w:rsid w:val="008E7C32"/>
    <w:rsid w:val="0090299B"/>
    <w:rsid w:val="00917B90"/>
    <w:rsid w:val="00922115"/>
    <w:rsid w:val="00930AEC"/>
    <w:rsid w:val="00936DE3"/>
    <w:rsid w:val="009601D3"/>
    <w:rsid w:val="0097170F"/>
    <w:rsid w:val="009859B5"/>
    <w:rsid w:val="009919D8"/>
    <w:rsid w:val="00994985"/>
    <w:rsid w:val="009A0EC8"/>
    <w:rsid w:val="009A130C"/>
    <w:rsid w:val="009D211D"/>
    <w:rsid w:val="009E2661"/>
    <w:rsid w:val="00A143CC"/>
    <w:rsid w:val="00A20856"/>
    <w:rsid w:val="00A37556"/>
    <w:rsid w:val="00A37981"/>
    <w:rsid w:val="00A4119B"/>
    <w:rsid w:val="00A45C5E"/>
    <w:rsid w:val="00A55046"/>
    <w:rsid w:val="00A71D48"/>
    <w:rsid w:val="00A771FC"/>
    <w:rsid w:val="00A82107"/>
    <w:rsid w:val="00A86F02"/>
    <w:rsid w:val="00A9222F"/>
    <w:rsid w:val="00A94BB0"/>
    <w:rsid w:val="00AA17D2"/>
    <w:rsid w:val="00AA1832"/>
    <w:rsid w:val="00AB0DA1"/>
    <w:rsid w:val="00AB22D9"/>
    <w:rsid w:val="00AC261C"/>
    <w:rsid w:val="00AD0575"/>
    <w:rsid w:val="00AD799E"/>
    <w:rsid w:val="00AE0C7E"/>
    <w:rsid w:val="00AE4FC9"/>
    <w:rsid w:val="00B0436D"/>
    <w:rsid w:val="00B219EF"/>
    <w:rsid w:val="00B21F61"/>
    <w:rsid w:val="00B257E6"/>
    <w:rsid w:val="00B63444"/>
    <w:rsid w:val="00B643C7"/>
    <w:rsid w:val="00B70DD7"/>
    <w:rsid w:val="00B72F33"/>
    <w:rsid w:val="00BC5DDF"/>
    <w:rsid w:val="00BD0643"/>
    <w:rsid w:val="00BD17C9"/>
    <w:rsid w:val="00BD3C0B"/>
    <w:rsid w:val="00BD4E53"/>
    <w:rsid w:val="00BE4D92"/>
    <w:rsid w:val="00BF2337"/>
    <w:rsid w:val="00BF5FC5"/>
    <w:rsid w:val="00C1227E"/>
    <w:rsid w:val="00C12BAA"/>
    <w:rsid w:val="00C137F5"/>
    <w:rsid w:val="00C23B21"/>
    <w:rsid w:val="00C47CBC"/>
    <w:rsid w:val="00C51CB3"/>
    <w:rsid w:val="00C71AB2"/>
    <w:rsid w:val="00CC0CB2"/>
    <w:rsid w:val="00CC2608"/>
    <w:rsid w:val="00CC7A85"/>
    <w:rsid w:val="00CD5F8E"/>
    <w:rsid w:val="00CE42BE"/>
    <w:rsid w:val="00D03A2C"/>
    <w:rsid w:val="00D16D43"/>
    <w:rsid w:val="00D22962"/>
    <w:rsid w:val="00D268D0"/>
    <w:rsid w:val="00D31A73"/>
    <w:rsid w:val="00D451E6"/>
    <w:rsid w:val="00D50E24"/>
    <w:rsid w:val="00D62932"/>
    <w:rsid w:val="00D748C9"/>
    <w:rsid w:val="00D84C4B"/>
    <w:rsid w:val="00D92CB5"/>
    <w:rsid w:val="00D95CA8"/>
    <w:rsid w:val="00DB595F"/>
    <w:rsid w:val="00DC1257"/>
    <w:rsid w:val="00DC3206"/>
    <w:rsid w:val="00DE2BEA"/>
    <w:rsid w:val="00E03561"/>
    <w:rsid w:val="00E206F7"/>
    <w:rsid w:val="00E270FD"/>
    <w:rsid w:val="00E3660C"/>
    <w:rsid w:val="00E40C74"/>
    <w:rsid w:val="00E41488"/>
    <w:rsid w:val="00E73D81"/>
    <w:rsid w:val="00E867EF"/>
    <w:rsid w:val="00E96EFE"/>
    <w:rsid w:val="00EA1D18"/>
    <w:rsid w:val="00EA796A"/>
    <w:rsid w:val="00EB4486"/>
    <w:rsid w:val="00EB6C1B"/>
    <w:rsid w:val="00ED0935"/>
    <w:rsid w:val="00ED62D5"/>
    <w:rsid w:val="00EE15BC"/>
    <w:rsid w:val="00EE1A8A"/>
    <w:rsid w:val="00F05F3B"/>
    <w:rsid w:val="00F57FB1"/>
    <w:rsid w:val="00F60D3B"/>
    <w:rsid w:val="00F61878"/>
    <w:rsid w:val="00F63927"/>
    <w:rsid w:val="00F6482D"/>
    <w:rsid w:val="00F72F76"/>
    <w:rsid w:val="00F97A3D"/>
    <w:rsid w:val="00FA33C7"/>
    <w:rsid w:val="00FB0955"/>
    <w:rsid w:val="00FE0685"/>
    <w:rsid w:val="00FE2B77"/>
    <w:rsid w:val="00FF07EA"/>
    <w:rsid w:val="00FF49D8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B0088"/>
  <w15:docId w15:val="{C096D5B1-AFFD-4CA5-8CF2-082A131B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E53"/>
    <w:pPr>
      <w:spacing w:after="200" w:line="276" w:lineRule="auto"/>
    </w:pPr>
  </w:style>
  <w:style w:type="paragraph" w:styleId="Nagwek2">
    <w:name w:val="heading 2"/>
    <w:next w:val="Normalny"/>
    <w:link w:val="Nagwek2Znak"/>
    <w:uiPriority w:val="9"/>
    <w:unhideWhenUsed/>
    <w:qFormat/>
    <w:locked/>
    <w:rsid w:val="00EA1D18"/>
    <w:pPr>
      <w:keepNext/>
      <w:keepLines/>
      <w:spacing w:line="259" w:lineRule="auto"/>
      <w:ind w:left="108"/>
      <w:jc w:val="center"/>
      <w:outlineLvl w:val="1"/>
    </w:pPr>
    <w:rPr>
      <w:rFonts w:ascii="Times New Roman" w:hAnsi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E270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270F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270F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3C61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C61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C61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6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61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616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uiPriority w:val="34"/>
    <w:qFormat/>
    <w:rsid w:val="00D22962"/>
    <w:pPr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7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7981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9E266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A1D18"/>
    <w:rPr>
      <w:rFonts w:ascii="Times New Roman" w:hAnsi="Times New Roman"/>
      <w:color w:val="000000"/>
      <w:sz w:val="32"/>
    </w:rPr>
  </w:style>
  <w:style w:type="paragraph" w:styleId="NormalnyWeb">
    <w:name w:val="Normal (Web)"/>
    <w:basedOn w:val="Normalny"/>
    <w:uiPriority w:val="99"/>
    <w:semiHidden/>
    <w:unhideWhenUsed/>
    <w:rsid w:val="00F97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0805CC"/>
    <w:rPr>
      <w:lang w:eastAsia="en-US"/>
    </w:rPr>
  </w:style>
  <w:style w:type="table" w:styleId="Tabela-Siatka">
    <w:name w:val="Table Grid"/>
    <w:basedOn w:val="Standardowy"/>
    <w:uiPriority w:val="59"/>
    <w:locked/>
    <w:rsid w:val="00082643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F4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0C2B-B070-4810-9126-E5EB6C92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2854</Words>
  <Characters>17126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IBD/U/055/2017</vt:lpstr>
    </vt:vector>
  </TitlesOfParts>
  <Company>Hewlett-Packard Company</Company>
  <LinksUpToDate>false</LinksUpToDate>
  <CharactersWithSpaces>19941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IBD/U/055/2017</dc:title>
  <dc:creator>Iczaplarska</dc:creator>
  <cp:lastModifiedBy>Iwona Czaplarska</cp:lastModifiedBy>
  <cp:revision>6</cp:revision>
  <cp:lastPrinted>2019-12-02T10:22:00Z</cp:lastPrinted>
  <dcterms:created xsi:type="dcterms:W3CDTF">2024-12-10T11:59:00Z</dcterms:created>
  <dcterms:modified xsi:type="dcterms:W3CDTF">2024-12-16T08:20:00Z</dcterms:modified>
</cp:coreProperties>
</file>