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E9EF763" w14:textId="77777777" w:rsidR="00892EC7" w:rsidRDefault="00892EC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0DB757F0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72596A">
        <w:rPr>
          <w:rFonts w:cstheme="minorHAnsi"/>
          <w:sz w:val="20"/>
          <w:szCs w:val="20"/>
        </w:rPr>
        <w:t>0</w:t>
      </w:r>
      <w:r w:rsidR="00E82531">
        <w:rPr>
          <w:rFonts w:cstheme="minorHAnsi"/>
          <w:sz w:val="20"/>
          <w:szCs w:val="20"/>
        </w:rPr>
        <w:t>7</w:t>
      </w:r>
      <w:r w:rsidR="0072596A">
        <w:rPr>
          <w:rFonts w:cstheme="minorHAnsi"/>
          <w:sz w:val="20"/>
          <w:szCs w:val="20"/>
        </w:rPr>
        <w:t xml:space="preserve"> maja 2025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30D4BD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72596A">
        <w:rPr>
          <w:rFonts w:cstheme="minorHAnsi"/>
          <w:b/>
          <w:bCs/>
          <w:caps/>
          <w:sz w:val="20"/>
          <w:szCs w:val="20"/>
        </w:rPr>
        <w:t>10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72596A">
        <w:rPr>
          <w:rFonts w:cstheme="minorHAnsi"/>
          <w:b/>
          <w:bCs/>
          <w:caps/>
          <w:sz w:val="20"/>
          <w:szCs w:val="20"/>
        </w:rPr>
        <w:t>5</w:t>
      </w:r>
    </w:p>
    <w:p w14:paraId="00473142" w14:textId="162C3E66" w:rsidR="00092BB7" w:rsidRPr="0072596A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2596A">
        <w:rPr>
          <w:rFonts w:cstheme="minorHAnsi"/>
          <w:b/>
          <w:bCs/>
          <w:sz w:val="20"/>
          <w:szCs w:val="20"/>
        </w:rPr>
        <w:t xml:space="preserve">na dostawę </w:t>
      </w:r>
    </w:p>
    <w:p w14:paraId="3499CA39" w14:textId="70A26C4C" w:rsidR="00F70263" w:rsidRPr="0072596A" w:rsidRDefault="0072596A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2596A">
        <w:rPr>
          <w:rFonts w:cstheme="minorHAnsi"/>
          <w:b/>
          <w:bCs/>
          <w:sz w:val="20"/>
          <w:szCs w:val="20"/>
        </w:rPr>
        <w:t>o</w:t>
      </w:r>
      <w:r w:rsidRPr="0072596A">
        <w:rPr>
          <w:rFonts w:cstheme="minorHAnsi"/>
          <w:b/>
          <w:bCs/>
          <w:sz w:val="20"/>
          <w:szCs w:val="20"/>
        </w:rPr>
        <w:t>biektyw</w:t>
      </w:r>
      <w:r w:rsidRPr="0072596A">
        <w:rPr>
          <w:rFonts w:cstheme="minorHAnsi"/>
          <w:b/>
          <w:bCs/>
          <w:sz w:val="20"/>
          <w:szCs w:val="20"/>
        </w:rPr>
        <w:t>u</w:t>
      </w:r>
      <w:r w:rsidRPr="0072596A">
        <w:rPr>
          <w:rFonts w:cstheme="minorHAnsi"/>
          <w:b/>
          <w:bCs/>
          <w:sz w:val="20"/>
          <w:szCs w:val="20"/>
        </w:rPr>
        <w:t xml:space="preserve"> Nikon CFI75 Apochromat 25XC W 1300 lub równoważn</w:t>
      </w:r>
      <w:r>
        <w:rPr>
          <w:rFonts w:cstheme="minorHAnsi"/>
          <w:b/>
          <w:bCs/>
          <w:sz w:val="20"/>
          <w:szCs w:val="20"/>
        </w:rPr>
        <w:t>ego</w:t>
      </w:r>
      <w:r w:rsidR="00892EC7" w:rsidRPr="0072596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 </w:t>
      </w:r>
      <w:r w:rsidR="00880A36" w:rsidRPr="0072596A">
        <w:rPr>
          <w:rFonts w:cstheme="minorHAnsi"/>
          <w:b/>
          <w:bCs/>
          <w:sz w:val="20"/>
          <w:szCs w:val="20"/>
        </w:rPr>
        <w:t xml:space="preserve"> 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08A3C241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72596A">
        <w:rPr>
          <w:rFonts w:cstheme="minorHAnsi"/>
          <w:sz w:val="20"/>
          <w:szCs w:val="20"/>
        </w:rPr>
        <w:t>Piotr Michaluk</w:t>
      </w:r>
    </w:p>
    <w:p w14:paraId="541EC4A7" w14:textId="47FDD961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0" w:name="_Hlk130892986"/>
      <w:r w:rsidR="0072596A">
        <w:rPr>
          <w:rFonts w:cstheme="minorHAnsi"/>
          <w:sz w:val="20"/>
          <w:szCs w:val="20"/>
          <w:lang w:val="en-US"/>
        </w:rPr>
        <w:fldChar w:fldCharType="begin"/>
      </w:r>
      <w:r w:rsidR="0072596A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72596A" w:rsidRPr="0072596A">
        <w:rPr>
          <w:rFonts w:cstheme="minorHAnsi"/>
          <w:sz w:val="20"/>
          <w:szCs w:val="20"/>
          <w:lang w:val="en-US"/>
        </w:rPr>
        <w:instrText>p.michaluk@nencki.edu.pl</w:instrText>
      </w:r>
      <w:r w:rsidR="0072596A">
        <w:rPr>
          <w:rFonts w:cstheme="minorHAnsi"/>
          <w:sz w:val="20"/>
          <w:szCs w:val="20"/>
          <w:lang w:val="en-US"/>
        </w:rPr>
        <w:instrText xml:space="preserve">" </w:instrText>
      </w:r>
      <w:r w:rsidR="0072596A">
        <w:rPr>
          <w:rFonts w:cstheme="minorHAnsi"/>
          <w:sz w:val="20"/>
          <w:szCs w:val="20"/>
          <w:lang w:val="en-US"/>
        </w:rPr>
        <w:fldChar w:fldCharType="separate"/>
      </w:r>
      <w:r w:rsidR="0072596A" w:rsidRPr="00B7632F">
        <w:rPr>
          <w:rStyle w:val="Hipercze"/>
          <w:rFonts w:cstheme="minorHAnsi"/>
          <w:sz w:val="20"/>
          <w:szCs w:val="20"/>
          <w:lang w:val="en-US"/>
        </w:rPr>
        <w:t>p.michaluk@nencki.edu.pl</w:t>
      </w:r>
      <w:r w:rsidR="0072596A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0"/>
    </w:p>
    <w:p w14:paraId="3B6B0C1E" w14:textId="4D59B675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80A36">
        <w:rPr>
          <w:rFonts w:cstheme="minorHAnsi"/>
          <w:b/>
          <w:bCs/>
          <w:sz w:val="20"/>
          <w:szCs w:val="20"/>
        </w:rPr>
        <w:t>1</w:t>
      </w:r>
      <w:r w:rsidR="0072596A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880A36">
        <w:rPr>
          <w:rFonts w:cstheme="minorHAnsi"/>
          <w:b/>
          <w:bCs/>
          <w:sz w:val="20"/>
          <w:szCs w:val="20"/>
        </w:rPr>
        <w:t>0</w:t>
      </w:r>
      <w:r w:rsidR="0072596A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72596A">
        <w:rPr>
          <w:rFonts w:cstheme="minorHAnsi"/>
          <w:b/>
          <w:bCs/>
          <w:sz w:val="20"/>
          <w:szCs w:val="20"/>
        </w:rPr>
        <w:t>5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43533489" w:rsidR="00F70263" w:rsidRPr="0072596A" w:rsidRDefault="00F70263" w:rsidP="00725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Przedmiotem </w:t>
      </w:r>
      <w:r w:rsidRPr="00880A36">
        <w:rPr>
          <w:rFonts w:cstheme="minorHAnsi"/>
          <w:sz w:val="20"/>
          <w:szCs w:val="20"/>
        </w:rPr>
        <w:t>zamówienia jest dostawa</w:t>
      </w:r>
      <w:r w:rsidR="00A9634F">
        <w:rPr>
          <w:rFonts w:cstheme="minorHAnsi"/>
          <w:sz w:val="20"/>
          <w:szCs w:val="20"/>
        </w:rPr>
        <w:t xml:space="preserve"> </w:t>
      </w:r>
      <w:r w:rsidR="0072596A" w:rsidRPr="0072596A">
        <w:rPr>
          <w:rFonts w:cstheme="minorHAnsi"/>
          <w:b/>
          <w:bCs/>
          <w:sz w:val="20"/>
          <w:szCs w:val="20"/>
          <w:u w:val="single"/>
        </w:rPr>
        <w:t>obiektywu Nikon CFI75 Apochromat 25XC W 1300 lub równoważnego</w:t>
      </w:r>
      <w:r w:rsidR="0072596A" w:rsidRPr="0072596A">
        <w:rPr>
          <w:rFonts w:cstheme="minorHAnsi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  <w:r w:rsidR="0072596A" w:rsidRPr="0072596A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72596A" w:rsidRPr="0072596A">
        <w:rPr>
          <w:rFonts w:cstheme="minorHAnsi"/>
          <w:b/>
          <w:bCs/>
          <w:sz w:val="20"/>
          <w:szCs w:val="20"/>
          <w:u w:val="single"/>
        </w:rPr>
        <w:br/>
      </w:r>
      <w:r w:rsidR="00880A36" w:rsidRPr="0072596A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 xml:space="preserve">z </w:t>
      </w:r>
      <w:r w:rsidRPr="0072596A">
        <w:rPr>
          <w:rFonts w:cstheme="minorHAnsi"/>
          <w:b/>
          <w:bCs/>
          <w:sz w:val="20"/>
          <w:szCs w:val="20"/>
          <w:u w:val="single"/>
        </w:rPr>
        <w:t>następującymi parametrami i funkcjami:</w:t>
      </w:r>
    </w:p>
    <w:p w14:paraId="5CEE3D57" w14:textId="3AB40ED8" w:rsidR="00354985" w:rsidRDefault="00354985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40C5ED44" w14:textId="64DFEAD9" w:rsidR="005C5994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2531">
        <w:rPr>
          <w:rFonts w:cstheme="minorHAnsi"/>
          <w:sz w:val="20"/>
          <w:szCs w:val="20"/>
        </w:rPr>
        <w:t>Apertura Numeryczna: 1.10 lub wyższa</w:t>
      </w:r>
      <w:r>
        <w:rPr>
          <w:rFonts w:cstheme="minorHAnsi"/>
          <w:sz w:val="20"/>
          <w:szCs w:val="20"/>
        </w:rPr>
        <w:t>;</w:t>
      </w:r>
    </w:p>
    <w:p w14:paraId="6926CEA6" w14:textId="7D41842F" w:rsidR="00E82531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2531">
        <w:rPr>
          <w:rFonts w:cstheme="minorHAnsi"/>
          <w:sz w:val="20"/>
          <w:szCs w:val="20"/>
        </w:rPr>
        <w:t>Dystans roboczy: 2.0 mm lub większy</w:t>
      </w:r>
      <w:r>
        <w:rPr>
          <w:rFonts w:cstheme="minorHAnsi"/>
          <w:sz w:val="20"/>
          <w:szCs w:val="20"/>
        </w:rPr>
        <w:t>;</w:t>
      </w:r>
    </w:p>
    <w:p w14:paraId="554FAFAA" w14:textId="5578FADB" w:rsidR="00E82531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2531">
        <w:rPr>
          <w:rFonts w:cstheme="minorHAnsi"/>
          <w:sz w:val="20"/>
          <w:szCs w:val="20"/>
        </w:rPr>
        <w:t>Nadaje się do obrazowania dwufotonowego i elektrofizjologii</w:t>
      </w:r>
      <w:r>
        <w:rPr>
          <w:rFonts w:cstheme="minorHAnsi"/>
          <w:sz w:val="20"/>
          <w:szCs w:val="20"/>
        </w:rPr>
        <w:t>;</w:t>
      </w:r>
    </w:p>
    <w:p w14:paraId="34EC6901" w14:textId="1D3C8019" w:rsidR="00E82531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2531">
        <w:rPr>
          <w:rFonts w:cstheme="minorHAnsi"/>
          <w:sz w:val="20"/>
          <w:szCs w:val="20"/>
        </w:rPr>
        <w:t>Imersja wodna, może działać w zanurzeniu w roztworach wodnych bez szkiełka nakrywkowego</w:t>
      </w:r>
      <w:r>
        <w:rPr>
          <w:rFonts w:cstheme="minorHAnsi"/>
          <w:sz w:val="20"/>
          <w:szCs w:val="20"/>
        </w:rPr>
        <w:t>;</w:t>
      </w:r>
    </w:p>
    <w:p w14:paraId="3BE0405F" w14:textId="350AFF12" w:rsidR="00E82531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2531">
        <w:rPr>
          <w:rFonts w:cstheme="minorHAnsi"/>
          <w:sz w:val="20"/>
          <w:szCs w:val="20"/>
        </w:rPr>
        <w:t xml:space="preserve">Pierścień korekcji </w:t>
      </w:r>
      <w:proofErr w:type="spellStart"/>
      <w:r w:rsidRPr="00E82531">
        <w:rPr>
          <w:rFonts w:cstheme="minorHAnsi"/>
          <w:sz w:val="20"/>
          <w:szCs w:val="20"/>
        </w:rPr>
        <w:t>abberacji</w:t>
      </w:r>
      <w:proofErr w:type="spellEnd"/>
      <w:r w:rsidRPr="00E82531">
        <w:rPr>
          <w:rFonts w:cstheme="minorHAnsi"/>
          <w:sz w:val="20"/>
          <w:szCs w:val="20"/>
        </w:rPr>
        <w:t xml:space="preserve"> chromatycznej w zależności od głębokości w preparacie lub obecności szkiełka nakrywkowego w drodze optycznej</w:t>
      </w:r>
      <w:r>
        <w:rPr>
          <w:rFonts w:cstheme="minorHAnsi"/>
          <w:sz w:val="20"/>
          <w:szCs w:val="20"/>
        </w:rPr>
        <w:t>;</w:t>
      </w:r>
    </w:p>
    <w:p w14:paraId="53000C79" w14:textId="01E83407" w:rsidR="00E82531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82531">
        <w:rPr>
          <w:rFonts w:cstheme="minorHAnsi"/>
          <w:sz w:val="20"/>
          <w:szCs w:val="20"/>
        </w:rPr>
        <w:t xml:space="preserve">Obrazowanie w zakresie 420 - 1400 </w:t>
      </w:r>
      <w:proofErr w:type="spellStart"/>
      <w:r w:rsidRPr="00E82531">
        <w:rPr>
          <w:rFonts w:cstheme="minorHAnsi"/>
          <w:sz w:val="20"/>
          <w:szCs w:val="20"/>
        </w:rPr>
        <w:t>nm</w:t>
      </w:r>
      <w:proofErr w:type="spellEnd"/>
      <w:r w:rsidRPr="00E82531">
        <w:rPr>
          <w:rFonts w:cstheme="minorHAnsi"/>
          <w:sz w:val="20"/>
          <w:szCs w:val="20"/>
        </w:rPr>
        <w:t xml:space="preserve"> lub szerszym</w:t>
      </w:r>
      <w:r>
        <w:rPr>
          <w:rFonts w:cstheme="minorHAnsi"/>
          <w:sz w:val="20"/>
          <w:szCs w:val="20"/>
        </w:rPr>
        <w:t>;</w:t>
      </w:r>
    </w:p>
    <w:p w14:paraId="7793297C" w14:textId="4420A5E4" w:rsidR="00E82531" w:rsidRPr="00E82531" w:rsidRDefault="00E82531" w:rsidP="00E82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82531">
        <w:rPr>
          <w:rFonts w:cstheme="minorHAnsi"/>
          <w:sz w:val="20"/>
          <w:szCs w:val="20"/>
          <w:lang w:val="en-GB"/>
        </w:rPr>
        <w:t>Gwint</w:t>
      </w:r>
      <w:proofErr w:type="spellEnd"/>
      <w:r w:rsidRPr="00E82531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E82531">
        <w:rPr>
          <w:rFonts w:cstheme="minorHAnsi"/>
          <w:sz w:val="20"/>
          <w:szCs w:val="20"/>
          <w:lang w:val="en-GB"/>
        </w:rPr>
        <w:t>obiektywu</w:t>
      </w:r>
      <w:proofErr w:type="spellEnd"/>
      <w:r w:rsidRPr="00E82531">
        <w:rPr>
          <w:rFonts w:cstheme="minorHAnsi"/>
          <w:sz w:val="20"/>
          <w:szCs w:val="20"/>
          <w:lang w:val="en-GB"/>
        </w:rPr>
        <w:t>: M32 x 0.75</w:t>
      </w:r>
      <w:r>
        <w:rPr>
          <w:rFonts w:cstheme="minorHAnsi"/>
          <w:sz w:val="20"/>
          <w:szCs w:val="20"/>
          <w:lang w:val="en-GB"/>
        </w:rPr>
        <w:t>.</w:t>
      </w:r>
    </w:p>
    <w:p w14:paraId="7DDE9456" w14:textId="77777777" w:rsidR="00E82531" w:rsidRDefault="00E82531" w:rsidP="005C5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2C9469AA" w14:textId="2A49845E" w:rsidR="0064608D" w:rsidRDefault="00413612" w:rsidP="00880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  <w:r w:rsidR="00880A3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 xml:space="preserve">licząc od </w:t>
      </w:r>
      <w:r w:rsidR="0064608D">
        <w:rPr>
          <w:rFonts w:ascii="Calibri" w:hAnsi="Calibri" w:cs="Calibri"/>
          <w:bCs/>
          <w:color w:val="000000"/>
          <w:sz w:val="20"/>
          <w:szCs w:val="20"/>
        </w:rPr>
        <w:t>podpisani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>a</w:t>
      </w:r>
      <w:r w:rsidR="0064608D">
        <w:rPr>
          <w:rFonts w:ascii="Calibri" w:hAnsi="Calibri" w:cs="Calibri"/>
          <w:bCs/>
          <w:color w:val="000000"/>
          <w:sz w:val="20"/>
          <w:szCs w:val="20"/>
        </w:rPr>
        <w:t xml:space="preserve"> protokołu odbioru.</w:t>
      </w:r>
    </w:p>
    <w:p w14:paraId="42608F90" w14:textId="0411A8F8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D705996" w14:textId="67ABF0E0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>ma</w:t>
      </w:r>
      <w:r w:rsidR="00E82531">
        <w:rPr>
          <w:rFonts w:ascii="Calibri" w:hAnsi="Calibri" w:cs="Calibri"/>
          <w:bCs/>
          <w:color w:val="000000"/>
          <w:sz w:val="20"/>
          <w:szCs w:val="20"/>
        </w:rPr>
        <w:t>ksymalnie do 8 tygodni o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>d d</w:t>
      </w:r>
      <w:r w:rsidR="00354985">
        <w:rPr>
          <w:rFonts w:ascii="Calibri" w:hAnsi="Calibri" w:cs="Calibri"/>
          <w:bCs/>
          <w:color w:val="000000"/>
          <w:sz w:val="20"/>
          <w:szCs w:val="20"/>
        </w:rPr>
        <w:t>aty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 xml:space="preserve"> zawarcia umowy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12BDC1DB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</w:t>
      </w:r>
      <w:r w:rsidR="00697832">
        <w:rPr>
          <w:rFonts w:cstheme="minorHAnsi"/>
          <w:b/>
          <w:sz w:val="20"/>
          <w:szCs w:val="20"/>
        </w:rPr>
        <w:t xml:space="preserve"> </w:t>
      </w:r>
      <w:r w:rsidR="00A16358">
        <w:rPr>
          <w:rFonts w:cstheme="minorHAnsi"/>
          <w:b/>
          <w:sz w:val="20"/>
          <w:szCs w:val="20"/>
        </w:rPr>
        <w:t>wniesieni</w:t>
      </w:r>
      <w:r w:rsidR="00F70263">
        <w:rPr>
          <w:rFonts w:cstheme="minorHAnsi"/>
          <w:b/>
          <w:sz w:val="20"/>
          <w:szCs w:val="20"/>
        </w:rPr>
        <w:t>e,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52E941B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6527D6D2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6C2969">
        <w:rPr>
          <w:rFonts w:cstheme="minorHAnsi"/>
          <w:sz w:val="20"/>
          <w:szCs w:val="20"/>
        </w:rPr>
        <w:t>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09531B6A" w:rsidR="0080646B" w:rsidRPr="00C02E6C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243B60E4" w14:textId="77777777" w:rsidR="00C02E6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C02E6C">
        <w:rPr>
          <w:rFonts w:cstheme="minorHAnsi"/>
          <w:color w:val="000000"/>
          <w:sz w:val="20"/>
          <w:szCs w:val="20"/>
        </w:rPr>
        <w:t>:</w:t>
      </w:r>
    </w:p>
    <w:p w14:paraId="2E5CB0EE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34FC732D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53DB6195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23B81F9" w14:textId="043BC4BA" w:rsidR="00C02E6C" w:rsidRPr="00260294" w:rsidRDefault="00C02E6C" w:rsidP="00C02E6C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="00E82531" w:rsidRPr="00B7632F">
          <w:rPr>
            <w:rStyle w:val="Hipercze"/>
            <w:rFonts w:asciiTheme="minorHAnsi" w:hAnsiTheme="minorHAnsi" w:cstheme="minorHAnsi"/>
            <w:sz w:val="20"/>
            <w:szCs w:val="20"/>
          </w:rPr>
          <w:t>p.michaluk@nencki.edu.pl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4DC06142" w14:textId="7567C22C" w:rsidR="00066223" w:rsidRPr="005F5947" w:rsidRDefault="00066223" w:rsidP="00E825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6C2969" w:rsidRPr="006C2969">
        <w:rPr>
          <w:rFonts w:cstheme="minorHAnsi"/>
          <w:b/>
          <w:bCs/>
          <w:color w:val="000000"/>
          <w:sz w:val="20"/>
          <w:szCs w:val="20"/>
        </w:rPr>
        <w:t>Oferta – dostawa</w:t>
      </w:r>
      <w:r w:rsidR="005F5947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82531">
        <w:rPr>
          <w:rFonts w:cstheme="minorHAnsi"/>
          <w:b/>
          <w:bCs/>
          <w:color w:val="000000"/>
          <w:sz w:val="20"/>
          <w:szCs w:val="20"/>
        </w:rPr>
        <w:t xml:space="preserve">obiektywu </w:t>
      </w:r>
      <w:r w:rsidR="00E82531" w:rsidRPr="0072596A">
        <w:rPr>
          <w:rFonts w:cstheme="minorHAnsi"/>
          <w:b/>
          <w:bCs/>
          <w:sz w:val="20"/>
          <w:szCs w:val="20"/>
        </w:rPr>
        <w:t>Nikon CFI75 Apochromat 25XC W</w:t>
      </w:r>
      <w:r w:rsidR="00E82531">
        <w:rPr>
          <w:rFonts w:cstheme="minorHAnsi"/>
          <w:b/>
          <w:bCs/>
          <w:sz w:val="20"/>
          <w:szCs w:val="20"/>
        </w:rPr>
        <w:t xml:space="preserve"> </w:t>
      </w:r>
      <w:r w:rsidR="00E82531" w:rsidRPr="0072596A">
        <w:rPr>
          <w:rFonts w:cstheme="minorHAnsi"/>
          <w:b/>
          <w:bCs/>
          <w:sz w:val="20"/>
          <w:szCs w:val="20"/>
        </w:rPr>
        <w:t>1300 lub równoważn</w:t>
      </w:r>
      <w:r w:rsidR="00E82531">
        <w:rPr>
          <w:rFonts w:cstheme="minorHAnsi"/>
          <w:b/>
          <w:bCs/>
          <w:sz w:val="20"/>
          <w:szCs w:val="20"/>
        </w:rPr>
        <w:t>ego</w:t>
      </w:r>
      <w:r w:rsidR="00E82531">
        <w:rPr>
          <w:rFonts w:cstheme="minorHAnsi"/>
          <w:b/>
          <w:bCs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1FA673AA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</w:t>
      </w:r>
      <w:r w:rsidR="00E82531">
        <w:rPr>
          <w:rFonts w:cstheme="minorHAnsi"/>
          <w:sz w:val="20"/>
          <w:szCs w:val="20"/>
        </w:rPr>
        <w:t>ks</w:t>
      </w:r>
      <w:r>
        <w:rPr>
          <w:rFonts w:cstheme="minorHAnsi"/>
          <w:sz w:val="20"/>
          <w:szCs w:val="20"/>
        </w:rPr>
        <w:t xml:space="preserve">. do </w:t>
      </w:r>
      <w:r w:rsidR="005F5947">
        <w:rPr>
          <w:rFonts w:cstheme="minorHAnsi"/>
          <w:sz w:val="20"/>
          <w:szCs w:val="20"/>
        </w:rPr>
        <w:t xml:space="preserve"> </w:t>
      </w:r>
      <w:r w:rsidR="00E82531">
        <w:rPr>
          <w:rFonts w:cstheme="minorHAnsi"/>
          <w:sz w:val="20"/>
          <w:szCs w:val="20"/>
        </w:rPr>
        <w:t xml:space="preserve">8 tygodni </w:t>
      </w:r>
      <w:r w:rsidR="00C02E6C">
        <w:rPr>
          <w:rFonts w:cstheme="minorHAnsi"/>
          <w:sz w:val="20"/>
          <w:szCs w:val="20"/>
        </w:rPr>
        <w:t xml:space="preserve">od daty zawarcia umowy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51B64"/>
    <w:multiLevelType w:val="hybridMultilevel"/>
    <w:tmpl w:val="00C295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0CEB"/>
    <w:multiLevelType w:val="hybridMultilevel"/>
    <w:tmpl w:val="A4D2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D1DB7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A2F05"/>
    <w:rsid w:val="001B693D"/>
    <w:rsid w:val="001C1619"/>
    <w:rsid w:val="001C7747"/>
    <w:rsid w:val="001D598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93145"/>
    <w:rsid w:val="002B1283"/>
    <w:rsid w:val="002D27FC"/>
    <w:rsid w:val="002D50E9"/>
    <w:rsid w:val="002D7E8B"/>
    <w:rsid w:val="002E3D49"/>
    <w:rsid w:val="002E70BA"/>
    <w:rsid w:val="002F36F0"/>
    <w:rsid w:val="002F4851"/>
    <w:rsid w:val="002F5B99"/>
    <w:rsid w:val="0031188A"/>
    <w:rsid w:val="0032085F"/>
    <w:rsid w:val="00331225"/>
    <w:rsid w:val="00334083"/>
    <w:rsid w:val="003411CA"/>
    <w:rsid w:val="00354985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25A8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C5994"/>
    <w:rsid w:val="005D06D1"/>
    <w:rsid w:val="005D1198"/>
    <w:rsid w:val="005E6E56"/>
    <w:rsid w:val="005F50FE"/>
    <w:rsid w:val="005F5947"/>
    <w:rsid w:val="00603C0B"/>
    <w:rsid w:val="00617B64"/>
    <w:rsid w:val="00621C2D"/>
    <w:rsid w:val="00640B83"/>
    <w:rsid w:val="0064608D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C2969"/>
    <w:rsid w:val="006D0C28"/>
    <w:rsid w:val="006F0D7A"/>
    <w:rsid w:val="006F3D70"/>
    <w:rsid w:val="0070569B"/>
    <w:rsid w:val="0072085D"/>
    <w:rsid w:val="00724676"/>
    <w:rsid w:val="0072596A"/>
    <w:rsid w:val="007379BA"/>
    <w:rsid w:val="00745294"/>
    <w:rsid w:val="00757123"/>
    <w:rsid w:val="00777A7E"/>
    <w:rsid w:val="00790093"/>
    <w:rsid w:val="00792012"/>
    <w:rsid w:val="007B24D8"/>
    <w:rsid w:val="007D7C13"/>
    <w:rsid w:val="007E6F66"/>
    <w:rsid w:val="007E74D5"/>
    <w:rsid w:val="00801B77"/>
    <w:rsid w:val="0080646B"/>
    <w:rsid w:val="00813170"/>
    <w:rsid w:val="008248A9"/>
    <w:rsid w:val="008265C6"/>
    <w:rsid w:val="00834479"/>
    <w:rsid w:val="00844203"/>
    <w:rsid w:val="00877AC7"/>
    <w:rsid w:val="00880A36"/>
    <w:rsid w:val="00892E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9634F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B35EF"/>
    <w:rsid w:val="00BC35E5"/>
    <w:rsid w:val="00BC6589"/>
    <w:rsid w:val="00BD453B"/>
    <w:rsid w:val="00C01E4F"/>
    <w:rsid w:val="00C02E6C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0C6D"/>
    <w:rsid w:val="00E01E99"/>
    <w:rsid w:val="00E0726C"/>
    <w:rsid w:val="00E2257D"/>
    <w:rsid w:val="00E468E5"/>
    <w:rsid w:val="00E74D0B"/>
    <w:rsid w:val="00E809E8"/>
    <w:rsid w:val="00E82531"/>
    <w:rsid w:val="00E8380E"/>
    <w:rsid w:val="00E9199D"/>
    <w:rsid w:val="00E97AF2"/>
    <w:rsid w:val="00EB1F27"/>
    <w:rsid w:val="00EB5A3F"/>
    <w:rsid w:val="00EB7DC2"/>
    <w:rsid w:val="00EC081B"/>
    <w:rsid w:val="00EF65C9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character" w:styleId="Nierozpoznanawzmianka">
    <w:name w:val="Unresolved Mention"/>
    <w:basedOn w:val="Domylnaczcionkaakapitu"/>
    <w:uiPriority w:val="99"/>
    <w:semiHidden/>
    <w:unhideWhenUsed/>
    <w:rsid w:val="0072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p.michaluk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DAA1-287A-44B0-B690-DC82AEA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6</cp:revision>
  <cp:lastPrinted>2022-08-31T11:52:00Z</cp:lastPrinted>
  <dcterms:created xsi:type="dcterms:W3CDTF">2024-09-11T12:57:00Z</dcterms:created>
  <dcterms:modified xsi:type="dcterms:W3CDTF">2025-05-07T08:38:00Z</dcterms:modified>
</cp:coreProperties>
</file>