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E708" w14:textId="1DA74612" w:rsidR="00304C47" w:rsidRPr="004C22DD" w:rsidRDefault="00304C47" w:rsidP="00304C47">
      <w:pPr>
        <w:pStyle w:val="Standard"/>
        <w:tabs>
          <w:tab w:val="left" w:pos="5387"/>
        </w:tabs>
        <w:spacing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ab/>
        <w:t>Załącznik nr 3 do zapytania ofertowego</w:t>
      </w:r>
    </w:p>
    <w:p w14:paraId="7A0E4F29" w14:textId="77777777" w:rsidR="00304C47" w:rsidRPr="004C22DD" w:rsidRDefault="00304C47" w:rsidP="00304C47">
      <w:pPr>
        <w:pStyle w:val="Standard"/>
        <w:tabs>
          <w:tab w:val="left" w:pos="5387"/>
        </w:tabs>
        <w:spacing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10BFFAB" w14:textId="748C3839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22DD">
        <w:rPr>
          <w:rFonts w:asciiTheme="minorHAnsi" w:hAnsiTheme="minorHAnsi" w:cstheme="minorHAnsi"/>
          <w:b/>
          <w:sz w:val="22"/>
          <w:szCs w:val="22"/>
        </w:rPr>
        <w:t>UMOWA Nr</w:t>
      </w:r>
      <w:r w:rsidR="00164397" w:rsidRPr="004C22DD">
        <w:rPr>
          <w:rFonts w:asciiTheme="minorHAnsi" w:hAnsiTheme="minorHAnsi" w:cstheme="minorHAnsi"/>
          <w:b/>
          <w:sz w:val="22"/>
          <w:szCs w:val="22"/>
        </w:rPr>
        <w:t xml:space="preserve"> IBD/U</w:t>
      </w:r>
      <w:r w:rsidR="00254991" w:rsidRPr="004C22DD">
        <w:rPr>
          <w:rFonts w:asciiTheme="minorHAnsi" w:hAnsiTheme="minorHAnsi" w:cstheme="minorHAnsi"/>
          <w:b/>
          <w:sz w:val="22"/>
          <w:szCs w:val="22"/>
        </w:rPr>
        <w:t>/</w:t>
      </w:r>
      <w:r w:rsidRPr="004C22DD">
        <w:rPr>
          <w:rFonts w:asciiTheme="minorHAnsi" w:hAnsiTheme="minorHAnsi" w:cstheme="minorHAnsi"/>
          <w:b/>
          <w:sz w:val="22"/>
          <w:szCs w:val="22"/>
        </w:rPr>
        <w:t xml:space="preserve"> ………/202</w:t>
      </w:r>
      <w:r w:rsidR="007557A9" w:rsidRPr="004C22DD">
        <w:rPr>
          <w:rFonts w:asciiTheme="minorHAnsi" w:hAnsiTheme="minorHAnsi" w:cstheme="minorHAnsi"/>
          <w:b/>
          <w:sz w:val="22"/>
          <w:szCs w:val="22"/>
        </w:rPr>
        <w:t>6</w:t>
      </w:r>
    </w:p>
    <w:p w14:paraId="1C0E4CC0" w14:textId="77777777" w:rsidR="007557A9" w:rsidRPr="004C22DD" w:rsidRDefault="007557A9" w:rsidP="007557A9">
      <w:pPr>
        <w:spacing w:before="238"/>
        <w:ind w:left="14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4C22DD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zawarta pomiędzy:</w:t>
      </w:r>
    </w:p>
    <w:p w14:paraId="6BA310BA" w14:textId="77777777" w:rsidR="007557A9" w:rsidRPr="004C22DD" w:rsidRDefault="007557A9" w:rsidP="007557A9">
      <w:pPr>
        <w:ind w:left="14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14:paraId="69C5AB80" w14:textId="77777777" w:rsidR="007557A9" w:rsidRPr="004C22DD" w:rsidRDefault="007557A9" w:rsidP="007557A9">
      <w:pPr>
        <w:ind w:left="1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C22DD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Instytutem </w:t>
      </w:r>
      <w:r w:rsidRPr="004C22DD">
        <w:rPr>
          <w:rFonts w:asciiTheme="minorHAnsi" w:hAnsiTheme="minorHAnsi" w:cstheme="minorHAnsi"/>
          <w:b/>
          <w:spacing w:val="-2"/>
          <w:sz w:val="22"/>
          <w:szCs w:val="22"/>
        </w:rPr>
        <w:t>Biologii Doświadczalnej im. M. Nenckiego PAN</w:t>
      </w:r>
      <w:r w:rsidRPr="004C22DD">
        <w:rPr>
          <w:rFonts w:asciiTheme="minorHAnsi" w:hAnsiTheme="minorHAnsi" w:cstheme="minorHAnsi"/>
          <w:sz w:val="22"/>
          <w:szCs w:val="22"/>
        </w:rPr>
        <w:t xml:space="preserve"> działającym na podstawie wpisu do Rejestru Instytutów Naukowych, Nr Rejestru: RIN-II-21/98 pod adresem: ul. Pasteura 3, 02-093 Warszawa, NIP:</w:t>
      </w:r>
      <w:r w:rsidRPr="004C22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5250009269, REGON: 000325825</w:t>
      </w:r>
    </w:p>
    <w:p w14:paraId="5F51381F" w14:textId="77777777" w:rsidR="007557A9" w:rsidRPr="004C22DD" w:rsidRDefault="007557A9" w:rsidP="007557A9">
      <w:pPr>
        <w:ind w:left="22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4C22DD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14:paraId="49E2E94F" w14:textId="77777777" w:rsidR="007557A9" w:rsidRPr="004C22DD" w:rsidRDefault="007557A9" w:rsidP="007557A9">
      <w:p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4C22DD">
        <w:rPr>
          <w:rFonts w:asciiTheme="minorHAnsi" w:hAnsiTheme="minorHAnsi" w:cstheme="minorHAnsi"/>
          <w:color w:val="202020"/>
          <w:sz w:val="22"/>
          <w:szCs w:val="22"/>
        </w:rPr>
        <w:t xml:space="preserve">- prof. dr hab. Monikę </w:t>
      </w:r>
      <w:proofErr w:type="spellStart"/>
      <w:r w:rsidRPr="004C22DD">
        <w:rPr>
          <w:rFonts w:asciiTheme="minorHAnsi" w:hAnsiTheme="minorHAnsi" w:cstheme="minorHAnsi"/>
          <w:color w:val="202020"/>
          <w:sz w:val="22"/>
          <w:szCs w:val="22"/>
        </w:rPr>
        <w:t>Liguz-Lęcznar</w:t>
      </w:r>
      <w:proofErr w:type="spellEnd"/>
      <w:r w:rsidRPr="004C22DD">
        <w:rPr>
          <w:rFonts w:asciiTheme="minorHAnsi" w:hAnsiTheme="minorHAnsi" w:cstheme="minorHAnsi"/>
          <w:color w:val="202020"/>
          <w:sz w:val="22"/>
          <w:szCs w:val="22"/>
        </w:rPr>
        <w:t xml:space="preserve"> – </w:t>
      </w:r>
      <w:r w:rsidRPr="004C22DD">
        <w:rPr>
          <w:rFonts w:asciiTheme="minorHAnsi" w:hAnsiTheme="minorHAnsi" w:cstheme="minorHAnsi"/>
          <w:spacing w:val="-4"/>
          <w:sz w:val="22"/>
          <w:szCs w:val="22"/>
        </w:rPr>
        <w:t xml:space="preserve">Zastępcę Dyrektora Instytutu </w:t>
      </w:r>
    </w:p>
    <w:p w14:paraId="211D52B1" w14:textId="77777777" w:rsidR="007557A9" w:rsidRPr="004C22DD" w:rsidRDefault="007557A9" w:rsidP="007557A9">
      <w:pPr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4C22DD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zwanym dalej </w:t>
      </w:r>
      <w:r w:rsidRPr="004C22DD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>Zamawiającym</w:t>
      </w:r>
    </w:p>
    <w:p w14:paraId="7CFA25B7" w14:textId="77777777" w:rsidR="007557A9" w:rsidRPr="004C22DD" w:rsidRDefault="007557A9" w:rsidP="007557A9">
      <w:pPr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4C22DD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14:paraId="2385E062" w14:textId="34EF562F" w:rsidR="007557A9" w:rsidRPr="004C22DD" w:rsidRDefault="007557A9" w:rsidP="007557A9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C22DD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…………………………………………………………… </w:t>
      </w:r>
      <w:r w:rsidRPr="004C22DD">
        <w:rPr>
          <w:rFonts w:asciiTheme="minorHAnsi" w:eastAsia="Calibri" w:hAnsiTheme="minorHAnsi" w:cstheme="minorHAnsi"/>
          <w:bCs/>
          <w:spacing w:val="-2"/>
          <w:sz w:val="22"/>
          <w:szCs w:val="22"/>
        </w:rPr>
        <w:t xml:space="preserve">z </w:t>
      </w:r>
      <w:r w:rsidRPr="004C22DD">
        <w:rPr>
          <w:rFonts w:asciiTheme="minorHAnsi" w:eastAsia="Calibri" w:hAnsiTheme="minorHAnsi" w:cstheme="minorHAnsi"/>
          <w:spacing w:val="-2"/>
          <w:sz w:val="22"/>
          <w:szCs w:val="22"/>
        </w:rPr>
        <w:t>siedzibą:  ……………….., przy ul. ………………………………………….,</w:t>
      </w:r>
      <w:r w:rsidRPr="004C22DD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pacing w:val="-2"/>
          <w:sz w:val="22"/>
          <w:szCs w:val="22"/>
        </w:rPr>
        <w:t xml:space="preserve">wpisaną do Centralnej Ewidencji i Informacji o Działalności Gospodarczej lub Krajowego Rejestru Sądowego pod nr …………………… nr </w:t>
      </w:r>
      <w:r w:rsidRPr="004C22DD">
        <w:rPr>
          <w:rFonts w:asciiTheme="minorHAnsi" w:hAnsiTheme="minorHAnsi" w:cstheme="minorHAnsi"/>
          <w:i/>
          <w:iCs/>
          <w:spacing w:val="-2"/>
          <w:sz w:val="22"/>
          <w:szCs w:val="22"/>
        </w:rPr>
        <w:t>(niepotrzebne usunąć),</w:t>
      </w:r>
      <w:r w:rsidRPr="004C22DD">
        <w:rPr>
          <w:rFonts w:asciiTheme="minorHAnsi" w:hAnsiTheme="minorHAnsi" w:cstheme="minorHAnsi"/>
          <w:spacing w:val="-2"/>
          <w:sz w:val="22"/>
          <w:szCs w:val="22"/>
        </w:rPr>
        <w:t xml:space="preserve"> NIP: ……………………., REGON: ………………………………..</w:t>
      </w:r>
    </w:p>
    <w:p w14:paraId="61FDCFAA" w14:textId="77777777" w:rsidR="007557A9" w:rsidRPr="004C22DD" w:rsidRDefault="007557A9" w:rsidP="007557A9">
      <w:pPr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4C22DD">
        <w:rPr>
          <w:rFonts w:asciiTheme="minorHAnsi" w:eastAsia="Calibri" w:hAnsiTheme="minorHAnsi" w:cstheme="minorHAnsi"/>
          <w:spacing w:val="-2"/>
          <w:sz w:val="22"/>
          <w:szCs w:val="22"/>
        </w:rPr>
        <w:t>reprezentowaną przez:</w:t>
      </w:r>
    </w:p>
    <w:p w14:paraId="61149236" w14:textId="77777777" w:rsidR="007557A9" w:rsidRPr="004C22DD" w:rsidRDefault="007557A9" w:rsidP="007557A9">
      <w:pPr>
        <w:tabs>
          <w:tab w:val="left" w:pos="426"/>
        </w:tabs>
        <w:jc w:val="both"/>
        <w:rPr>
          <w:rFonts w:asciiTheme="minorHAnsi" w:eastAsia="Calibri" w:hAnsiTheme="minorHAnsi" w:cstheme="minorHAnsi"/>
          <w:spacing w:val="-2"/>
          <w:sz w:val="22"/>
          <w:szCs w:val="22"/>
          <w:shd w:val="clear" w:color="auto" w:fill="FFFF00"/>
        </w:rPr>
      </w:pPr>
      <w:r w:rsidRPr="004C22DD">
        <w:rPr>
          <w:rFonts w:asciiTheme="minorHAnsi" w:eastAsia="Calibri" w:hAnsiTheme="minorHAnsi" w:cstheme="minorHAnsi"/>
          <w:spacing w:val="-2"/>
          <w:sz w:val="22"/>
          <w:szCs w:val="22"/>
        </w:rPr>
        <w:t>…………………………………………………………</w:t>
      </w:r>
    </w:p>
    <w:p w14:paraId="6D39F935" w14:textId="77777777" w:rsidR="007557A9" w:rsidRPr="004C22DD" w:rsidRDefault="007557A9" w:rsidP="007557A9">
      <w:pPr>
        <w:ind w:left="7" w:right="-22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4C22DD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zwaną dalej </w:t>
      </w:r>
      <w:r w:rsidRPr="004C22DD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14:paraId="4288AAE4" w14:textId="26FD6300" w:rsidR="008512D1" w:rsidRPr="004C22DD" w:rsidRDefault="008512D1">
      <w:pPr>
        <w:pStyle w:val="Standard"/>
        <w:widowControl w:val="0"/>
        <w:spacing w:line="276" w:lineRule="auto"/>
        <w:jc w:val="lef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1B4DB1B" w14:textId="77777777" w:rsidR="001E13AE" w:rsidRPr="004C22DD" w:rsidRDefault="001E13AE">
      <w:pPr>
        <w:pStyle w:val="Standard"/>
        <w:widowControl w:val="0"/>
        <w:spacing w:line="276" w:lineRule="auto"/>
        <w:jc w:val="lef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246782C" w14:textId="77777777" w:rsidR="001E13AE" w:rsidRPr="004C22DD" w:rsidRDefault="00562A3A">
      <w:pPr>
        <w:pStyle w:val="Standard"/>
        <w:widowControl w:val="0"/>
        <w:spacing w:line="276" w:lineRule="auto"/>
        <w:jc w:val="left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hAnsiTheme="minorHAnsi" w:cstheme="minorHAnsi"/>
          <w:bCs/>
          <w:sz w:val="22"/>
          <w:szCs w:val="22"/>
          <w:lang w:eastAsia="en-US"/>
        </w:rPr>
        <w:t>zwanych łącznie „Stronami”, zaś każdy z osobna „Stroną”,</w:t>
      </w:r>
    </w:p>
    <w:p w14:paraId="647CEFE5" w14:textId="77777777" w:rsidR="001E13AE" w:rsidRPr="004C22DD" w:rsidRDefault="001E13AE">
      <w:pPr>
        <w:pStyle w:val="Standard"/>
        <w:widowControl w:val="0"/>
        <w:spacing w:line="276" w:lineRule="auto"/>
        <w:ind w:left="567"/>
        <w:jc w:val="lef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480C00C" w14:textId="372AC1AE" w:rsidR="007557A9" w:rsidRPr="004C22DD" w:rsidRDefault="007557A9" w:rsidP="007557A9">
      <w:pPr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4C22DD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Wartość zamówienia w ramach niniejszej umowy jest niższa od  kwoty określonej w art. 2.1.1 ustawy  </w:t>
      </w:r>
      <w:r w:rsidRPr="004C22DD">
        <w:rPr>
          <w:rFonts w:asciiTheme="minorHAnsi" w:hAnsiTheme="minorHAnsi" w:cstheme="minorHAnsi"/>
          <w:color w:val="000000"/>
          <w:spacing w:val="-2"/>
          <w:sz w:val="22"/>
          <w:szCs w:val="22"/>
        </w:rPr>
        <w:br/>
        <w:t xml:space="preserve">z dnia 11 września 2019 r.- Prawo  zamówień publicznych </w:t>
      </w:r>
      <w:r w:rsidRPr="004C22DD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(</w:t>
      </w:r>
      <w:r w:rsidRPr="004C22DD">
        <w:rPr>
          <w:rFonts w:asciiTheme="minorHAnsi" w:hAnsiTheme="minorHAnsi" w:cstheme="minorHAnsi"/>
          <w:spacing w:val="-3"/>
          <w:sz w:val="22"/>
          <w:szCs w:val="22"/>
        </w:rPr>
        <w:t>Dz.</w:t>
      </w:r>
      <w:r w:rsidRPr="004C22D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U.</w:t>
      </w:r>
      <w:r w:rsidRPr="004C22D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z</w:t>
      </w:r>
      <w:r w:rsidRPr="004C22D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2024</w:t>
      </w:r>
      <w:r w:rsidRPr="004C22D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r.</w:t>
      </w:r>
      <w:r w:rsidRPr="004C22D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pacing w:val="-3"/>
          <w:sz w:val="22"/>
          <w:szCs w:val="22"/>
        </w:rPr>
        <w:t>poz.</w:t>
      </w:r>
      <w:r w:rsidRPr="004C22D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1320,</w:t>
      </w:r>
      <w:r w:rsidRPr="004C22D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z</w:t>
      </w:r>
      <w:r w:rsidRPr="004C22D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4C22DD">
        <w:rPr>
          <w:rFonts w:asciiTheme="minorHAnsi" w:hAnsiTheme="minorHAnsi" w:cstheme="minorHAnsi"/>
          <w:spacing w:val="-3"/>
          <w:sz w:val="22"/>
          <w:szCs w:val="22"/>
        </w:rPr>
        <w:t>późn</w:t>
      </w:r>
      <w:proofErr w:type="spellEnd"/>
      <w:r w:rsidRPr="004C22DD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4C22D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pacing w:val="-2"/>
          <w:sz w:val="22"/>
          <w:szCs w:val="22"/>
        </w:rPr>
        <w:t>zm.).</w:t>
      </w:r>
    </w:p>
    <w:p w14:paraId="5A543532" w14:textId="48E6603B" w:rsidR="007557A9" w:rsidRPr="004C22DD" w:rsidRDefault="007557A9" w:rsidP="007557A9">
      <w:pPr>
        <w:jc w:val="both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4C22DD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Finansowanie: </w:t>
      </w:r>
      <w:r w:rsidR="00AA47FB" w:rsidRPr="00AA47FB">
        <w:rPr>
          <w:rFonts w:asciiTheme="minorHAnsi" w:hAnsiTheme="minorHAnsi" w:cstheme="minorHAnsi"/>
          <w:color w:val="000000"/>
          <w:spacing w:val="-2"/>
          <w:sz w:val="22"/>
          <w:szCs w:val="22"/>
        </w:rPr>
        <w:t>dotacja celowa na podstawie umowy nr 2306/0039/IB/SP/2025</w:t>
      </w:r>
      <w:r w:rsidR="00AA47FB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</w:p>
    <w:p w14:paraId="7484035F" w14:textId="77777777" w:rsidR="001E13AE" w:rsidRPr="004C22DD" w:rsidRDefault="001E13AE">
      <w:pPr>
        <w:pStyle w:val="Standard"/>
        <w:widowControl w:val="0"/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078256DD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</w:t>
      </w:r>
    </w:p>
    <w:p w14:paraId="2E4B1FCC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Przedmiot Umowy</w:t>
      </w:r>
    </w:p>
    <w:p w14:paraId="0E3C2C31" w14:textId="314B3C67" w:rsidR="001A4D09" w:rsidRPr="004C22DD" w:rsidRDefault="00562A3A" w:rsidP="005D420A">
      <w:pPr>
        <w:pStyle w:val="Standard"/>
        <w:widowControl w:val="0"/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Przedmiot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umowy będzie realizowany zgodnie z zapisami zapytania ofertowego nr </w:t>
      </w:r>
      <w:r w:rsidR="007557A9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7/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202</w:t>
      </w:r>
      <w:r w:rsidR="007557A9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6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oraz ofertą wykonawcy stanowiącą </w:t>
      </w:r>
      <w:r w:rsidR="00020886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 xml:space="preserve">załącznik nr 1 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do niniejszej umowy. Przedmiot umowy obejmuje</w:t>
      </w:r>
      <w:r w:rsidR="005D420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zakres projektu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:</w:t>
      </w:r>
    </w:p>
    <w:p w14:paraId="68A02B2B" w14:textId="77777777" w:rsidR="005D420A" w:rsidRPr="004C22DD" w:rsidRDefault="005D420A" w:rsidP="005D420A">
      <w:pPr>
        <w:pStyle w:val="Akapitzlist"/>
        <w:tabs>
          <w:tab w:val="left" w:pos="567"/>
        </w:tabs>
        <w:ind w:left="709"/>
        <w:jc w:val="both"/>
        <w:rPr>
          <w:rFonts w:asciiTheme="minorHAnsi" w:eastAsia="Batang" w:hAnsiTheme="minorHAnsi" w:cstheme="minorHAnsi"/>
        </w:rPr>
      </w:pPr>
      <w:r w:rsidRPr="004C22DD">
        <w:rPr>
          <w:rFonts w:asciiTheme="minorHAnsi" w:eastAsia="Batang" w:hAnsiTheme="minorHAnsi" w:cstheme="minorHAnsi"/>
        </w:rPr>
        <w:t>a. Inwentaryzacja w zakresie niezbędnym do wykonania dokumentacji;</w:t>
      </w:r>
    </w:p>
    <w:p w14:paraId="63A5128B" w14:textId="77777777" w:rsidR="005D420A" w:rsidRPr="004C22DD" w:rsidRDefault="005D420A" w:rsidP="005D420A">
      <w:pPr>
        <w:pStyle w:val="Akapitzlist"/>
        <w:tabs>
          <w:tab w:val="left" w:pos="567"/>
        </w:tabs>
        <w:ind w:left="709"/>
        <w:jc w:val="both"/>
        <w:rPr>
          <w:rFonts w:asciiTheme="minorHAnsi" w:eastAsia="Batang" w:hAnsiTheme="minorHAnsi" w:cstheme="minorHAnsi"/>
        </w:rPr>
      </w:pPr>
      <w:r w:rsidRPr="004C22DD">
        <w:rPr>
          <w:rFonts w:asciiTheme="minorHAnsi" w:eastAsia="Batang" w:hAnsiTheme="minorHAnsi" w:cstheme="minorHAnsi"/>
        </w:rPr>
        <w:t>b. Projekt architektoniczno-budowlany;</w:t>
      </w:r>
    </w:p>
    <w:p w14:paraId="4EC55D59" w14:textId="77777777" w:rsidR="005D420A" w:rsidRPr="004C22DD" w:rsidRDefault="005D420A" w:rsidP="005D420A">
      <w:pPr>
        <w:pStyle w:val="Akapitzlist"/>
        <w:tabs>
          <w:tab w:val="left" w:pos="567"/>
        </w:tabs>
        <w:ind w:left="709"/>
        <w:jc w:val="both"/>
        <w:rPr>
          <w:rFonts w:asciiTheme="minorHAnsi" w:eastAsia="Batang" w:hAnsiTheme="minorHAnsi" w:cstheme="minorHAnsi"/>
        </w:rPr>
      </w:pPr>
      <w:r w:rsidRPr="004C22DD">
        <w:rPr>
          <w:rFonts w:asciiTheme="minorHAnsi" w:eastAsia="Batang" w:hAnsiTheme="minorHAnsi" w:cstheme="minorHAnsi"/>
        </w:rPr>
        <w:t xml:space="preserve">c. Projekt techniczny konstrukcji jeżeli będzie wymagany </w:t>
      </w:r>
    </w:p>
    <w:p w14:paraId="049B0D08" w14:textId="77777777" w:rsidR="005D420A" w:rsidRPr="004C22DD" w:rsidRDefault="005D420A" w:rsidP="005D420A">
      <w:pPr>
        <w:pStyle w:val="Akapitzlist"/>
        <w:tabs>
          <w:tab w:val="left" w:pos="567"/>
        </w:tabs>
        <w:ind w:left="709"/>
        <w:jc w:val="both"/>
        <w:rPr>
          <w:rFonts w:asciiTheme="minorHAnsi" w:eastAsia="Batang" w:hAnsiTheme="minorHAnsi" w:cstheme="minorHAnsi"/>
        </w:rPr>
      </w:pPr>
      <w:r w:rsidRPr="004C22DD">
        <w:rPr>
          <w:rFonts w:asciiTheme="minorHAnsi" w:eastAsia="Batang" w:hAnsiTheme="minorHAnsi" w:cstheme="minorHAnsi"/>
        </w:rPr>
        <w:t>d. Projekt techniczny instalacji sanitarnych w zakresie niezbędnym do wykonania zlecenia;</w:t>
      </w:r>
    </w:p>
    <w:p w14:paraId="4B4F9C62" w14:textId="77777777" w:rsidR="005D420A" w:rsidRPr="004C22DD" w:rsidRDefault="005D420A" w:rsidP="005D420A">
      <w:pPr>
        <w:pStyle w:val="Akapitzlist"/>
        <w:tabs>
          <w:tab w:val="left" w:pos="567"/>
        </w:tabs>
        <w:ind w:left="709"/>
        <w:jc w:val="both"/>
        <w:rPr>
          <w:rFonts w:asciiTheme="minorHAnsi" w:eastAsia="Batang" w:hAnsiTheme="minorHAnsi" w:cstheme="minorHAnsi"/>
        </w:rPr>
      </w:pPr>
      <w:r w:rsidRPr="004C22DD">
        <w:rPr>
          <w:rFonts w:asciiTheme="minorHAnsi" w:eastAsia="Batang" w:hAnsiTheme="minorHAnsi" w:cstheme="minorHAnsi"/>
        </w:rPr>
        <w:t>e. Projekt techniczny instalacji eklektycznych i teletechnicznych w zakresie niezbędnym do wykonania zlecenia;</w:t>
      </w:r>
    </w:p>
    <w:p w14:paraId="482F4972" w14:textId="77777777" w:rsidR="005D420A" w:rsidRPr="004C22DD" w:rsidRDefault="005D420A" w:rsidP="005D420A">
      <w:pPr>
        <w:pStyle w:val="Akapitzlist"/>
        <w:tabs>
          <w:tab w:val="left" w:pos="567"/>
        </w:tabs>
        <w:ind w:left="709"/>
        <w:jc w:val="both"/>
        <w:rPr>
          <w:rFonts w:asciiTheme="minorHAnsi" w:eastAsia="Batang" w:hAnsiTheme="minorHAnsi" w:cstheme="minorHAnsi"/>
        </w:rPr>
      </w:pPr>
      <w:r w:rsidRPr="004C22DD">
        <w:rPr>
          <w:rFonts w:asciiTheme="minorHAnsi" w:eastAsia="Batang" w:hAnsiTheme="minorHAnsi" w:cstheme="minorHAnsi"/>
        </w:rPr>
        <w:t>f. Uzyskanie niezbędnych opinii w zakresie ochrony pożarowej oraz higieniczno-sanitarnych celu przeprowadzenia prac budowlanych.</w:t>
      </w:r>
    </w:p>
    <w:p w14:paraId="59217F31" w14:textId="77777777" w:rsidR="005D420A" w:rsidRPr="004C22DD" w:rsidRDefault="005D420A" w:rsidP="004C22DD">
      <w:pPr>
        <w:pStyle w:val="Akapitzlist"/>
        <w:tabs>
          <w:tab w:val="left" w:pos="567"/>
        </w:tabs>
        <w:spacing w:after="0"/>
        <w:ind w:left="709"/>
        <w:jc w:val="both"/>
        <w:rPr>
          <w:rFonts w:asciiTheme="minorHAnsi" w:eastAsia="Batang" w:hAnsiTheme="minorHAnsi" w:cstheme="minorHAnsi"/>
        </w:rPr>
      </w:pPr>
      <w:r w:rsidRPr="004C22DD">
        <w:rPr>
          <w:rFonts w:asciiTheme="minorHAnsi" w:eastAsia="Batang" w:hAnsiTheme="minorHAnsi" w:cstheme="minorHAnsi"/>
        </w:rPr>
        <w:t xml:space="preserve">g. Nadzór autorski </w:t>
      </w:r>
    </w:p>
    <w:p w14:paraId="3E7EBCA1" w14:textId="6DCCABE3" w:rsidR="001E13AE" w:rsidRPr="004C22DD" w:rsidRDefault="005D420A" w:rsidP="003043F4">
      <w:pPr>
        <w:pStyle w:val="Standard"/>
        <w:widowControl w:val="0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sz w:val="22"/>
          <w:szCs w:val="22"/>
        </w:rPr>
        <w:t xml:space="preserve">2. </w:t>
      </w:r>
      <w:r w:rsidRPr="004C22DD">
        <w:rPr>
          <w:rFonts w:asciiTheme="minorHAnsi" w:eastAsia="SimSun, 宋体" w:hAnsiTheme="minorHAnsi" w:cstheme="minorHAnsi"/>
          <w:sz w:val="22"/>
          <w:szCs w:val="22"/>
        </w:rPr>
        <w:tab/>
      </w:r>
      <w:r w:rsidR="00562A3A" w:rsidRPr="004C22DD">
        <w:rPr>
          <w:rFonts w:asciiTheme="minorHAnsi" w:eastAsia="SimSun, 宋体" w:hAnsiTheme="minorHAnsi" w:cstheme="minorHAnsi"/>
          <w:sz w:val="22"/>
          <w:szCs w:val="22"/>
        </w:rPr>
        <w:t xml:space="preserve">Poszczególne opracowania stanowiące Przedmiot umowy, w tym opracowania określone w ust. </w:t>
      </w:r>
      <w:r w:rsidR="004C2DC6" w:rsidRPr="004C22DD">
        <w:rPr>
          <w:rFonts w:asciiTheme="minorHAnsi" w:eastAsia="SimSun, 宋体" w:hAnsiTheme="minorHAnsi" w:cstheme="minorHAnsi"/>
          <w:sz w:val="22"/>
          <w:szCs w:val="22"/>
        </w:rPr>
        <w:t>1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</w:rPr>
        <w:t xml:space="preserve">  należy wykonać również w formie elektronicznej 2 x w formacie</w:t>
      </w:r>
      <w:r w:rsidR="00252F63" w:rsidRPr="004C22DD">
        <w:rPr>
          <w:rFonts w:asciiTheme="minorHAnsi" w:eastAsia="SimSun, 宋体" w:hAnsiTheme="minorHAnsi" w:cstheme="minorHAnsi"/>
          <w:sz w:val="22"/>
          <w:szCs w:val="22"/>
        </w:rPr>
        <w:t xml:space="preserve"> oryginalnych plików </w:t>
      </w:r>
      <w:proofErr w:type="spellStart"/>
      <w:r w:rsidR="00252F63" w:rsidRPr="004C22DD">
        <w:rPr>
          <w:rFonts w:asciiTheme="minorHAnsi" w:eastAsia="SimSun, 宋体" w:hAnsiTheme="minorHAnsi" w:cstheme="minorHAnsi"/>
          <w:sz w:val="22"/>
          <w:szCs w:val="22"/>
        </w:rPr>
        <w:t>dwg</w:t>
      </w:r>
      <w:proofErr w:type="spellEnd"/>
      <w:r w:rsidR="00D7551E" w:rsidRPr="004C22DD">
        <w:rPr>
          <w:rFonts w:asciiTheme="minorHAnsi" w:eastAsia="SimSun, 宋体" w:hAnsiTheme="minorHAnsi" w:cstheme="minorHAnsi"/>
          <w:sz w:val="22"/>
          <w:szCs w:val="22"/>
        </w:rPr>
        <w:t xml:space="preserve">, </w:t>
      </w:r>
      <w:r w:rsidR="00252F63" w:rsidRPr="004C22DD">
        <w:rPr>
          <w:rFonts w:asciiTheme="minorHAnsi" w:eastAsia="SimSun, 宋体" w:hAnsiTheme="minorHAnsi" w:cstheme="minorHAnsi"/>
          <w:sz w:val="22"/>
          <w:szCs w:val="22"/>
        </w:rPr>
        <w:t>2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</w:rPr>
        <w:t xml:space="preserve"> x w formacie *.pdf (zapisane na płycie </w:t>
      </w:r>
      <w:r w:rsidR="003043F4" w:rsidRPr="004C22DD">
        <w:rPr>
          <w:rFonts w:asciiTheme="minorHAnsi" w:eastAsia="SimSun, 宋体" w:hAnsiTheme="minorHAnsi" w:cstheme="minorHAnsi"/>
          <w:sz w:val="22"/>
          <w:szCs w:val="22"/>
        </w:rPr>
        <w:t xml:space="preserve">CD lub innym nośniku przenośnym 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</w:rPr>
        <w:t>w sposób możliwy do kopiowania).</w:t>
      </w:r>
    </w:p>
    <w:p w14:paraId="1F174222" w14:textId="4E798B26" w:rsidR="001E13AE" w:rsidRPr="004C22DD" w:rsidRDefault="0001457D">
      <w:pPr>
        <w:pStyle w:val="Standard"/>
        <w:widowControl w:val="0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sz w:val="22"/>
          <w:szCs w:val="22"/>
        </w:rPr>
        <w:t>3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</w:rPr>
        <w:t>.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</w:rPr>
        <w:tab/>
        <w:t>Wykonawca przekaże Zamawiającemu formę elektroniczną dokumentów objętych Przedmiotem Umowy, która będzie zgodna z formą pisemną.</w:t>
      </w:r>
      <w:r w:rsidR="003D1B41" w:rsidRPr="004C22DD">
        <w:rPr>
          <w:rFonts w:asciiTheme="minorHAnsi" w:eastAsia="SimSun, 宋体" w:hAnsiTheme="minorHAnsi" w:cstheme="minorHAnsi"/>
          <w:sz w:val="22"/>
          <w:szCs w:val="22"/>
        </w:rPr>
        <w:t xml:space="preserve"> Za formę elektroniczną uznaje się skan w wersji jpg lub pdf.</w:t>
      </w:r>
    </w:p>
    <w:p w14:paraId="390E638E" w14:textId="77777777" w:rsidR="004C22DD" w:rsidRPr="004C22DD" w:rsidRDefault="004C22DD">
      <w:pPr>
        <w:pStyle w:val="Standard"/>
        <w:widowControl w:val="0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</w:rPr>
      </w:pPr>
    </w:p>
    <w:p w14:paraId="4CF77FDC" w14:textId="77777777" w:rsidR="004C22DD" w:rsidRPr="004C22DD" w:rsidRDefault="004C22DD">
      <w:pPr>
        <w:pStyle w:val="Standard"/>
        <w:widowControl w:val="0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</w:rPr>
      </w:pPr>
    </w:p>
    <w:p w14:paraId="3046AA60" w14:textId="77777777" w:rsidR="004C22DD" w:rsidRPr="004C22DD" w:rsidRDefault="004C22DD">
      <w:pPr>
        <w:pStyle w:val="Standard"/>
        <w:widowControl w:val="0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</w:rPr>
      </w:pPr>
    </w:p>
    <w:p w14:paraId="69E69A92" w14:textId="4DF0F728" w:rsidR="001E13AE" w:rsidRPr="004C22DD" w:rsidRDefault="00562A3A">
      <w:pPr>
        <w:pStyle w:val="Standard"/>
        <w:widowControl w:val="0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</w:rPr>
        <w:t>§ 2</w:t>
      </w:r>
    </w:p>
    <w:p w14:paraId="4EC4D111" w14:textId="77777777" w:rsidR="001E13AE" w:rsidRPr="004C22DD" w:rsidRDefault="00562A3A">
      <w:pPr>
        <w:pStyle w:val="Standard"/>
        <w:widowControl w:val="0"/>
        <w:tabs>
          <w:tab w:val="center" w:pos="5103"/>
          <w:tab w:val="left" w:pos="6642"/>
        </w:tabs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</w:rPr>
        <w:t>Termin realizacji</w:t>
      </w:r>
    </w:p>
    <w:p w14:paraId="0EBB2248" w14:textId="0F849734" w:rsidR="009777A5" w:rsidRPr="004C22DD" w:rsidRDefault="00343B61" w:rsidP="006727CB">
      <w:pPr>
        <w:pStyle w:val="Standard"/>
        <w:numPr>
          <w:ilvl w:val="0"/>
          <w:numId w:val="25"/>
        </w:numPr>
        <w:spacing w:line="276" w:lineRule="auto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</w:rPr>
        <w:t>Przedmiot umowy</w:t>
      </w:r>
      <w:r w:rsidR="009777A5" w:rsidRPr="004C22DD">
        <w:rPr>
          <w:rFonts w:asciiTheme="minorHAnsi" w:eastAsia="SimSun, 宋体" w:hAnsiTheme="minorHAnsi" w:cstheme="minorHAnsi"/>
          <w:sz w:val="22"/>
          <w:szCs w:val="22"/>
        </w:rPr>
        <w:t xml:space="preserve"> dot. Wykonanie projektu</w:t>
      </w:r>
      <w:r w:rsidRPr="004C22DD">
        <w:rPr>
          <w:rFonts w:asciiTheme="minorHAnsi" w:eastAsia="SimSun, 宋体" w:hAnsiTheme="minorHAnsi" w:cstheme="minorHAnsi"/>
          <w:sz w:val="22"/>
          <w:szCs w:val="22"/>
        </w:rPr>
        <w:t xml:space="preserve"> </w:t>
      </w:r>
      <w:r w:rsidR="006727CB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zostanie zrealizowany przez Wykonawcę w terminie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do 2 miesięcy </w:t>
      </w:r>
      <w:r w:rsidR="006727CB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od daty podpisania umowy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.</w:t>
      </w:r>
      <w:r w:rsidR="009777A5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Natomiast nadzór autorski będzie realizowany przez Wykonawcę w okresie realizacji prac budowlanych wykonywanych na podstawie sporządzonej i przekazywanej przez Wykonawcę dokumentacji projektowej, nie dłużej niż do dnia</w:t>
      </w:r>
      <w:r w:rsidR="000145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podpisania protokołu końcowego odbioru robót budowlanych w budynku Zwierzętarni lub do 31.12.2026 r.</w:t>
      </w:r>
    </w:p>
    <w:p w14:paraId="1CF3667F" w14:textId="43B79222" w:rsidR="006727CB" w:rsidRPr="004C22DD" w:rsidRDefault="009777A5" w:rsidP="006727CB">
      <w:pPr>
        <w:pStyle w:val="Standard"/>
        <w:numPr>
          <w:ilvl w:val="0"/>
          <w:numId w:val="25"/>
        </w:numPr>
        <w:spacing w:line="276" w:lineRule="auto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 wyjątkowych okolicznościach, nienależnych od Wykonawcy, Wykonawca ma prawo zwrócić się do Zamawiającego o przedłużenie terminu umownego, zgodnie z </w:t>
      </w:r>
      <w:r w:rsidRPr="004C22DD">
        <w:rPr>
          <w:rFonts w:asciiTheme="minorHAnsi" w:eastAsia="SimSun, 宋体" w:hAnsiTheme="minorHAnsi" w:cstheme="minorHAnsi"/>
          <w:sz w:val="22"/>
          <w:szCs w:val="22"/>
        </w:rPr>
        <w:t>§17 Umowy.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 </w:t>
      </w:r>
    </w:p>
    <w:p w14:paraId="42A7AA0C" w14:textId="77777777" w:rsidR="0001457D" w:rsidRPr="004C22DD" w:rsidRDefault="0001457D" w:rsidP="0001457D">
      <w:pPr>
        <w:pStyle w:val="Standard"/>
        <w:spacing w:line="276" w:lineRule="auto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</w:p>
    <w:p w14:paraId="587217DA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3</w:t>
      </w:r>
    </w:p>
    <w:p w14:paraId="2C09E20F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Prawa i obowiązki Wykonawcy</w:t>
      </w:r>
    </w:p>
    <w:p w14:paraId="292043FD" w14:textId="77777777" w:rsidR="001E13AE" w:rsidRPr="004C22DD" w:rsidRDefault="00562A3A" w:rsidP="00BA60E7">
      <w:pPr>
        <w:pStyle w:val="Standard"/>
        <w:widowControl w:val="0"/>
        <w:numPr>
          <w:ilvl w:val="0"/>
          <w:numId w:val="26"/>
        </w:numPr>
        <w:spacing w:line="276" w:lineRule="auto"/>
        <w:ind w:left="567" w:hanging="567"/>
        <w:jc w:val="left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Do obowiązków Wykonawcy należy:</w:t>
      </w:r>
    </w:p>
    <w:p w14:paraId="55DD1940" w14:textId="70EF9C32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wykonanie dokumentacji projektowo – kosztorysowej z należytą starannością, wiedzą techniczną oraz obowiązującymi przepisami,</w:t>
      </w:r>
    </w:p>
    <w:p w14:paraId="1E1E8C03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wykonanie i terminowe przekazanie Zamawiającemu dokumentacji projektowo – kosztorysowej,</w:t>
      </w:r>
    </w:p>
    <w:p w14:paraId="14EE07D0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przekazanie Zamawiającemu dokumentacji projektowo – kosztorysowej w ilościach i w formie określonej w Umowie,</w:t>
      </w:r>
    </w:p>
    <w:p w14:paraId="0AAE7D4C" w14:textId="2A913EE8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4)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opracowanie dokumentacji projektowej w sposób zapewniający Zamawiającemu opisanie przedmiotu zamówienia zgodnie z wymogami określonymi w</w:t>
      </w:r>
      <w:r w:rsidR="006727CB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="00282EF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zapytaniu ofertowym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,</w:t>
      </w:r>
    </w:p>
    <w:p w14:paraId="63099211" w14:textId="4D29C322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5)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wykonanie wszelkich opracowań niewymienionych wprost w treści Umowy, uzyskanie wszelkich wymaganych prawem, uzgodnień, decyzji i pozwoleń, a także wykonanie wszystkich innych czynności niewymienionych wprost w treści Umowy, a niezbędnych do zrealizowania inwestycji</w:t>
      </w:r>
      <w:r w:rsidR="00A666C7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,</w:t>
      </w:r>
    </w:p>
    <w:p w14:paraId="01357EA1" w14:textId="3B00BDA8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6)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udzielenie Zamawiającemu, w terminie wskazanym przez Zamawiającego pisemnyc</w:t>
      </w:r>
      <w:r w:rsidR="007341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h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lub mailowych wyjaśnień na pytania wykonawców składane w toku postępowania </w:t>
      </w:r>
      <w:r w:rsidR="00A666C7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zapytania ofertowego,</w:t>
      </w:r>
    </w:p>
    <w:p w14:paraId="7C47A1E7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7)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sprawowanie nadzoru autorskiego nad realizacją inwestycji na zasadach określonych w § 4 Umowy.</w:t>
      </w:r>
    </w:p>
    <w:p w14:paraId="631B1CB1" w14:textId="378E7BBA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 xml:space="preserve">Wykonawca zapewnia, że dokumentacja projektowo – kosztorysowa, określona w Umowie, będzie wykonana z należytą starannością, wymaganiami i przepisami prawa, obowiązującymi normami oraz zasadami wiedzy technicznej wraz ze wszystkimi wymaganymi opiniami i uzgodnieniami. Wykonawca zobowiązuje się wykonać wszystkie prace zgodnie z postanowieniami Umowy </w:t>
      </w:r>
    </w:p>
    <w:p w14:paraId="2228AEC2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Przedmiotowa dokumentacja zawierać będzie wymagane uzgodnienia rozwiązań projektowych w zakresie wynikającym z przepisów prawa, opisy opracowań i dokumentacji składających się na Przedmiot Umowy oraz oświadczenia Wykonawcy podpisane przez projektantów odpowiedzialnych za spełnienie tych wymogów.</w:t>
      </w:r>
    </w:p>
    <w:p w14:paraId="0DC51701" w14:textId="4A9F0BFB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4.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Rozwiązania projektowe na każdym etapie przygotowania dokumentacji projektowej muszą być uzgodnione z Zamawiającym</w:t>
      </w:r>
      <w:r w:rsidR="009C573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drogą mailową lub pisemnie</w:t>
      </w:r>
      <w:r w:rsidR="007341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.</w:t>
      </w:r>
    </w:p>
    <w:p w14:paraId="5D1042A0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5.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 rozwiązaniach projektowych muszą być przewidziane do zastosowania materiały i urządzenia dopuszczone do obrotu i powszechnego stosowania. Materiały i urządzenia zaliczone do grupy jednostkowego zastosowania w budownictwie mogą być zastosowane w opracowaniach po uzyskaniu akceptacji Zamawiającego.</w:t>
      </w:r>
    </w:p>
    <w:p w14:paraId="570AE136" w14:textId="576EC010" w:rsidR="00020886" w:rsidRDefault="00020886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</w:p>
    <w:p w14:paraId="1A593E57" w14:textId="77777777" w:rsidR="004C22DD" w:rsidRPr="004C22DD" w:rsidRDefault="004C22DD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</w:p>
    <w:p w14:paraId="2B4D555B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  <w:lastRenderedPageBreak/>
        <w:t>§ 4</w:t>
      </w:r>
    </w:p>
    <w:p w14:paraId="50D0452C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  <w:t>Wymagania dotyczące nadzoru autorskiego</w:t>
      </w:r>
    </w:p>
    <w:p w14:paraId="0496948B" w14:textId="1C801795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Pełnienie nadzoru autorskiego nad realizacją robót objętych wykonan</w:t>
      </w:r>
      <w:r w:rsidR="00130A7B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ą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dokumentacją projektową będzie odbywać się zgodnie z obowiązującymi w tym zakresie przepisami Prawa budowlanego oraz na zasadach i warunkach określonych poniżej, w szczególności polegać będzie na:</w:t>
      </w:r>
    </w:p>
    <w:p w14:paraId="1FCD5E2F" w14:textId="3BF76D93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 xml:space="preserve">kontroli zgodności realizacji inwestycji z Projektem </w:t>
      </w:r>
      <w:r w:rsidR="007341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wraz z infrastrukturą towarzysząca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 toku wykonywania robót budowlanych przez wykonawcę robót,</w:t>
      </w:r>
    </w:p>
    <w:p w14:paraId="24A2E1B4" w14:textId="2973DDD4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uzgadnianiu i ocenie zasadności wprowadzenia ewentualnych rozwiązań zamiennych, w stosunku do przewidzianych w wraz z infrastrukturą towarzysząca</w:t>
      </w:r>
      <w:r w:rsidR="006727CB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a zgłaszanych przez Zamawiającego lub </w:t>
      </w:r>
      <w:r w:rsidR="007341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ykonawcę robót w toku prowadzonych prac,</w:t>
      </w:r>
    </w:p>
    <w:p w14:paraId="17B98BD0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udziale w zebraniach zespołu projektowego organizowanych przez koordynatora oraz udziale w naradach koordynacyjnych, odbiorze końcowym, innych spotkaniach,</w:t>
      </w:r>
    </w:p>
    <w:p w14:paraId="443560BC" w14:textId="19E0F848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4)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udzielaniu stosownych wyjaśnień wykonawcy robót odnośni</w:t>
      </w:r>
      <w:r w:rsidR="007341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e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wszelkich wątpliwości powstałych w trakcie realizacji budowy,</w:t>
      </w:r>
    </w:p>
    <w:p w14:paraId="4ECCF2A6" w14:textId="62D6186A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5)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 xml:space="preserve">udziale, po pisemnym zawiadomieniu przez Zamawiającego, w odbiorze inwestycji od </w:t>
      </w:r>
      <w:r w:rsidR="007341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ykonawcy robót i czynnościach mających na celu doprowadzenie do osiągnięcia projektowanych zdolności funkcjonalnych inwestycji pozostających w bezpośrednim związku z Projektem, w tym uczestniczeniu w postępowaniu zmierzającym do uzyskania pozwolenia na użytkowanie,</w:t>
      </w:r>
    </w:p>
    <w:p w14:paraId="4DA92918" w14:textId="4A738714" w:rsidR="001E13AE" w:rsidRPr="004C22DD" w:rsidRDefault="00562A3A" w:rsidP="0073417D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6)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wyjaśnianiu wątpliwości dotyczących Projektu i zawartych w nim rozwiązań,</w:t>
      </w:r>
    </w:p>
    <w:p w14:paraId="6D9A6425" w14:textId="5D11C8FC" w:rsidR="001E13AE" w:rsidRPr="004C22DD" w:rsidRDefault="000E7DA9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7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)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 xml:space="preserve">nanoszeniu zmian </w:t>
      </w:r>
      <w:r w:rsidR="002912AC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zakwalifikowanych jako nieistotne 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 zatwierdzonej dokumentacji </w:t>
      </w:r>
      <w:r w:rsidR="002912AC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Projektu 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dokonanych podczas realizacji oraz pisemnym potwierdzeniu tych zmian w oświadczeniu, o którym mowa w art. 57 Prawa budowlanego.</w:t>
      </w:r>
    </w:p>
    <w:p w14:paraId="5700C4E5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 dniu rozpoczęcia pełnienia nadzoru Wykonawca potwierdzi przyjęcie obowiązku sprawowania nadzoru wpisem do dziennika budowy.</w:t>
      </w:r>
    </w:p>
    <w:p w14:paraId="538E5CEE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Czynności nadzoru będą pełnione na każde (dostarczone z 3 dniowym wyprzedzeniem) wezwanie Zamawiającego.</w:t>
      </w:r>
    </w:p>
    <w:p w14:paraId="17900B34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4.</w:t>
      </w:r>
      <w:r w:rsidRPr="004C22DD">
        <w:rPr>
          <w:rFonts w:asciiTheme="minorHAnsi" w:hAnsiTheme="minorHAnsi" w:cstheme="minorHAnsi"/>
          <w:sz w:val="22"/>
          <w:szCs w:val="22"/>
        </w:rPr>
        <w:tab/>
        <w:t>Wykonanie czynności nadzoru będzie każdorazowo potwierdzone wpisem do dziennika budowy (w przypadku takiego obowiązku wynikającego z obowiązujących przepisów) lub potwierdzoną przez Zamawiającego notatką.</w:t>
      </w:r>
    </w:p>
    <w:p w14:paraId="0C0A7D38" w14:textId="2337ECF3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5.</w:t>
      </w:r>
      <w:r w:rsidRPr="004C22DD">
        <w:rPr>
          <w:rFonts w:asciiTheme="minorHAnsi" w:hAnsiTheme="minorHAnsi" w:cstheme="minorHAnsi"/>
          <w:sz w:val="22"/>
          <w:szCs w:val="22"/>
        </w:rPr>
        <w:tab/>
        <w:t xml:space="preserve">Wykonawca zobowiązuje się zapewnić w zakresie pełnienia nadzoru obecność projektanta architekta, a w szczególnych uprzednio określonych przypadkach wskazanych projektantów o właściwych branżowych uprawnieniach projektowych w ramach wynagrodzenia ustalonego zgodnie z §8 ust. 1 </w:t>
      </w:r>
      <w:r w:rsidR="00CD0F56" w:rsidRPr="004C22DD">
        <w:rPr>
          <w:rFonts w:asciiTheme="minorHAnsi" w:hAnsiTheme="minorHAnsi" w:cstheme="minorHAnsi"/>
          <w:sz w:val="22"/>
          <w:szCs w:val="22"/>
        </w:rPr>
        <w:t xml:space="preserve">pkt 2 </w:t>
      </w:r>
      <w:r w:rsidRPr="004C22DD">
        <w:rPr>
          <w:rFonts w:asciiTheme="minorHAnsi" w:hAnsiTheme="minorHAnsi" w:cstheme="minorHAnsi"/>
          <w:sz w:val="22"/>
          <w:szCs w:val="22"/>
        </w:rPr>
        <w:t>Umowy.</w:t>
      </w:r>
      <w:r w:rsidR="00445D25" w:rsidRPr="004C22DD">
        <w:rPr>
          <w:rFonts w:asciiTheme="minorHAnsi" w:hAnsiTheme="minorHAnsi" w:cstheme="minorHAnsi"/>
          <w:sz w:val="22"/>
          <w:szCs w:val="22"/>
        </w:rPr>
        <w:t xml:space="preserve"> Przed spotkaniem związanym z pełnieniem nadzoru autorskiego Wykonawca otrzyma -z min. 3 dniowym wyprzedzeniem- listę pytań do Wykonawcy</w:t>
      </w:r>
      <w:r w:rsidR="000E7DA9" w:rsidRPr="004C22DD">
        <w:rPr>
          <w:rFonts w:asciiTheme="minorHAnsi" w:hAnsiTheme="minorHAnsi" w:cstheme="minorHAnsi"/>
          <w:sz w:val="22"/>
          <w:szCs w:val="22"/>
        </w:rPr>
        <w:t xml:space="preserve"> Projektu. </w:t>
      </w:r>
    </w:p>
    <w:p w14:paraId="09729115" w14:textId="77777777" w:rsidR="001E13AE" w:rsidRPr="004C22DD" w:rsidRDefault="001E13AE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</w:pPr>
    </w:p>
    <w:p w14:paraId="0B348DE7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  <w:t>§ 5</w:t>
      </w:r>
    </w:p>
    <w:p w14:paraId="7A347E07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  <w:t>Prawa i obowiązki Zamawiającego</w:t>
      </w:r>
    </w:p>
    <w:p w14:paraId="3A3A874A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Do obowiązków Zamawiającego należy:</w:t>
      </w:r>
    </w:p>
    <w:p w14:paraId="726505FC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przekazanie Wykonawcy decyzji o warunkach zabudowy,</w:t>
      </w:r>
    </w:p>
    <w:p w14:paraId="28A3882A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udostępnienie Wykonawcy terenu przyszłej inwestycji celem sporządzenia dokumentacji projektowo – kosztorysowej,</w:t>
      </w:r>
    </w:p>
    <w:p w14:paraId="24AB713A" w14:textId="31148262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upoważnienie Wykonawcy do reprezentowania Zamawiającego jako Inwestora przed odpowiednimi organami (urzędami), w związku z koniecznością uzyskania odpowiednich opinii, stanowisk, uzgodnień itp.</w:t>
      </w:r>
      <w:r w:rsidR="007341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,</w:t>
      </w:r>
    </w:p>
    <w:p w14:paraId="602379DD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4)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współpraca z Wykonawcą, w tym dokonywanie odpowiednich uzgodnień, akceptacji na zasadach określonych w Umowie,</w:t>
      </w:r>
    </w:p>
    <w:p w14:paraId="4C06EB2D" w14:textId="6E030876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lastRenderedPageBreak/>
        <w:t>5)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dokonywanie odbiorów Przedmiotu Umowy</w:t>
      </w:r>
      <w:r w:rsidR="007341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,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zgodnie z postanowieniami Umowy,</w:t>
      </w:r>
    </w:p>
    <w:p w14:paraId="4078F9A9" w14:textId="16F450AC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6)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zapłata wynagrodzenia Wykonawcy na zasadach i w terminach określonych w Umowie</w:t>
      </w:r>
      <w:r w:rsidR="0073417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.</w:t>
      </w:r>
    </w:p>
    <w:p w14:paraId="7C0E99D7" w14:textId="35C79CC5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Zamawiający zastrzega sobie prawo do objęcia nadzorem prac wykonywanych przez Wykonawcę, a w szczególności zgłaszania uwag, zastrzeżeń, zlecania ekspertyz w każdym momencie realizacji przedmiotu Umowy.</w:t>
      </w:r>
    </w:p>
    <w:p w14:paraId="1D90E8CC" w14:textId="77777777" w:rsidR="004C22DD" w:rsidRDefault="004C22DD">
      <w:pPr>
        <w:pStyle w:val="Standard"/>
        <w:spacing w:line="276" w:lineRule="auto"/>
        <w:ind w:left="567" w:right="-79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030DE662" w14:textId="6CB958CF" w:rsidR="001E13AE" w:rsidRPr="004C22DD" w:rsidRDefault="00562A3A">
      <w:pPr>
        <w:pStyle w:val="Standard"/>
        <w:spacing w:line="276" w:lineRule="auto"/>
        <w:ind w:left="567" w:right="-79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6</w:t>
      </w:r>
    </w:p>
    <w:p w14:paraId="474BEFCE" w14:textId="77777777" w:rsidR="001E13AE" w:rsidRPr="004C22DD" w:rsidRDefault="00562A3A">
      <w:pPr>
        <w:pStyle w:val="Standard"/>
        <w:tabs>
          <w:tab w:val="center" w:pos="5142"/>
          <w:tab w:val="left" w:pos="7302"/>
        </w:tabs>
        <w:spacing w:line="276" w:lineRule="auto"/>
        <w:ind w:left="567" w:right="-79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Odbiór Przedmiotu Umowy</w:t>
      </w:r>
    </w:p>
    <w:p w14:paraId="50AFA870" w14:textId="66FFE563" w:rsidR="001E13AE" w:rsidRPr="004C22DD" w:rsidRDefault="00562A3A">
      <w:pPr>
        <w:pStyle w:val="Standard"/>
        <w:spacing w:line="276" w:lineRule="auto"/>
        <w:ind w:left="567" w:right="-79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1.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 xml:space="preserve">Po wykonaniu przez Wykonawcę Przedmiotu Umowy </w:t>
      </w:r>
      <w:r w:rsidR="003D302B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o którym mowa w 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</w:t>
      </w:r>
      <w:r w:rsidR="003D302B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§ 1 pkt 1</w:t>
      </w:r>
      <w:r w:rsidR="003D302B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nastąpi jej przekazanie w formie i w terminach określonych w Umowie w siedzibie Zamawiającego, na podstawie protokołu zdawczo – odbiorczego.</w:t>
      </w:r>
    </w:p>
    <w:p w14:paraId="7DDDB5D6" w14:textId="1CBD084F" w:rsidR="001E13AE" w:rsidRPr="004C22DD" w:rsidRDefault="00562A3A">
      <w:pPr>
        <w:pStyle w:val="Standard"/>
        <w:spacing w:line="276" w:lineRule="auto"/>
        <w:ind w:left="567" w:right="-79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2.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>W terminie 7 dni od daty dostarczenia dokumentacji, będzie ona podlegała sprawdzeniu przez Zamawiającego pod względem poprawności, zgodności z Umową i kompletności</w:t>
      </w:r>
      <w:r w:rsidR="00097D61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– w terminie 3 dni. </w:t>
      </w:r>
    </w:p>
    <w:p w14:paraId="3D95DB30" w14:textId="1D8570BF" w:rsidR="001E13AE" w:rsidRPr="004C22DD" w:rsidRDefault="00562A3A">
      <w:pPr>
        <w:pStyle w:val="Standard"/>
        <w:spacing w:line="276" w:lineRule="auto"/>
        <w:ind w:left="567" w:right="-79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3.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>Jeżeli w toku czynności sprawdzających zostaną stwierdzone wady Zamawiający zgłosi Wykonawcy na piśmie lub mailowo swoje zastrzeżenia i uwagi i wyznaczy odpowiedni termin</w:t>
      </w:r>
      <w:r w:rsidR="00220141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(minimum 14 dni)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na usunięcie wad, a do czasu ich usunięcia odmówi odbioru dokumentacji projektowo – kosztorysowej.</w:t>
      </w:r>
    </w:p>
    <w:p w14:paraId="39069170" w14:textId="6843D88F" w:rsidR="001E13AE" w:rsidRPr="004C22DD" w:rsidRDefault="00562A3A">
      <w:pPr>
        <w:pStyle w:val="Standard"/>
        <w:spacing w:line="276" w:lineRule="auto"/>
        <w:ind w:left="567" w:right="-79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4.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>W przypadku braku uwag lub zastrzeżeń ze strony Zamawiającego do dokumentacji lub po usunięciu przez Wykonawcę wad stwierdzonych w toku czynności sprawdzających, o których mowa w ust. 3, Strony podpiszą protokół odbioru dokumentacji</w:t>
      </w:r>
      <w:r w:rsidR="0073417D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, 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który stanowić będzie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podstawę do wystawienia faktur</w:t>
      </w:r>
      <w:r w:rsidR="003D302B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y</w:t>
      </w:r>
      <w:r w:rsidR="00C6614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zgodnie z § 9 Umowy</w:t>
      </w:r>
      <w:r w:rsidR="001F0C5E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.</w:t>
      </w:r>
    </w:p>
    <w:p w14:paraId="4C0636BA" w14:textId="7E396A1A" w:rsidR="001E13AE" w:rsidRPr="004C22DD" w:rsidRDefault="00562A3A">
      <w:pPr>
        <w:pStyle w:val="Standard"/>
        <w:spacing w:line="276" w:lineRule="auto"/>
        <w:ind w:left="567" w:right="-79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5.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>Po wykonaniu i protokolarnym odebraniu, dokumentacja staje się własnością Zamawiającego.</w:t>
      </w:r>
    </w:p>
    <w:p w14:paraId="256E4A86" w14:textId="77777777" w:rsidR="001E13AE" w:rsidRPr="004C22DD" w:rsidRDefault="00562A3A">
      <w:pPr>
        <w:pStyle w:val="Standard"/>
        <w:spacing w:line="276" w:lineRule="auto"/>
        <w:ind w:left="567" w:right="-79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6.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 xml:space="preserve">Protokoły, o których mowa w ust. 1 i 4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 żadnym razie nie mogą być traktowane jako stwierdzenie prawidłowości i jakości wykonania Przedmiotu Umowy oraz jako ograniczenie uprawnień wynikających z rękojmi za wady.</w:t>
      </w:r>
    </w:p>
    <w:p w14:paraId="132DBF10" w14:textId="77777777" w:rsidR="001E13AE" w:rsidRPr="004C22DD" w:rsidRDefault="00562A3A">
      <w:pPr>
        <w:pStyle w:val="Standard"/>
        <w:spacing w:line="276" w:lineRule="auto"/>
        <w:ind w:left="567" w:right="-79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7.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Dokumenty - będące przedmiotem odbioru muszą być zaopatrzone w wykaz opracowań oraz pisemne oświadczenie Wykonawcy, że zostały wykonane zgodnie z niniejszą umową, obowiązującymi przepisami techniczno-budowlanymi oraz są w stanie kompletnym z punktu widzenia celu, któremu mają służyć.</w:t>
      </w:r>
    </w:p>
    <w:p w14:paraId="5D078E1F" w14:textId="4E6E6293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8.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 xml:space="preserve">Wraz z </w:t>
      </w:r>
      <w:r w:rsidR="00C6614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d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okumentami, Wykonawca złoży dodatkowo pisemne oświadczenie projektanta - zgodnie z treścią art. 20 ust. 4 ustawy Prawo budowlane - podpisane przez projektanta oraz osoby sprawdzające, o których mowa w art. 20 ust. 2 ww. ustawy.</w:t>
      </w:r>
    </w:p>
    <w:p w14:paraId="05E415C7" w14:textId="77777777" w:rsidR="001E13AE" w:rsidRPr="004C22DD" w:rsidRDefault="001E13AE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</w:p>
    <w:p w14:paraId="1A2436F5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22DD">
        <w:rPr>
          <w:rFonts w:asciiTheme="minorHAnsi" w:hAnsiTheme="minorHAnsi" w:cstheme="minorHAnsi"/>
          <w:b/>
          <w:sz w:val="22"/>
          <w:szCs w:val="22"/>
        </w:rPr>
        <w:t>§ 7</w:t>
      </w:r>
    </w:p>
    <w:p w14:paraId="7A5D094D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22DD">
        <w:rPr>
          <w:rFonts w:asciiTheme="minorHAnsi" w:hAnsiTheme="minorHAnsi" w:cstheme="minorHAnsi"/>
          <w:b/>
          <w:sz w:val="22"/>
          <w:szCs w:val="22"/>
        </w:rPr>
        <w:t>Prawa autorskie</w:t>
      </w:r>
    </w:p>
    <w:p w14:paraId="0FEE9153" w14:textId="6DBB17AD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1.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 xml:space="preserve">W ramach wynagrodzenia określonego w § 8 </w:t>
      </w:r>
      <w:r w:rsidR="00220141" w:rsidRPr="004C22DD">
        <w:rPr>
          <w:rFonts w:asciiTheme="minorHAnsi" w:hAnsiTheme="minorHAnsi" w:cstheme="minorHAnsi"/>
          <w:bCs/>
          <w:sz w:val="22"/>
          <w:szCs w:val="22"/>
        </w:rPr>
        <w:t>i po jego otrzymaniu</w:t>
      </w:r>
      <w:r w:rsidR="00C6614D" w:rsidRPr="004C22D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C22DD">
        <w:rPr>
          <w:rFonts w:asciiTheme="minorHAnsi" w:hAnsiTheme="minorHAnsi" w:cstheme="minorHAnsi"/>
          <w:bCs/>
          <w:sz w:val="22"/>
          <w:szCs w:val="22"/>
        </w:rPr>
        <w:t>Wykonawca przenosi na Zamawiającego całość autorskich praw majątkowych i praw pokrewnych do dokumentacji stanowiącej Przedmiot Umowy z dniem jej odbioru przez Zamawiającego, będącej utworem w rozumieniu ustawy z dnia 4 lutego 1994 r. o prawie autorskim i prawach pokrewnych (Dz. U. z 2019 r. poz. 1231 ze zm.) zwanej dalej „Prawo autorskie".</w:t>
      </w:r>
    </w:p>
    <w:p w14:paraId="4E49D01A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2.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Wraz z przeniesieniem autorskich praw majątkowych do dokumentacji stanowiącej Przedmiot Umowy Wykonawca zgadza się na wyłączne wykonywanie przez Zamawiającego w odniesieniu do dokumentacji autorskich praw zależnych na polach eksploatacji, o których mowa w ust. 3 i 4 oraz zezwala na wykonywanie autorskich praw zależnych (w ramach wynagrodzenia, o którym mowa w § 8 Umowy).</w:t>
      </w:r>
    </w:p>
    <w:p w14:paraId="00C16312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3.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 xml:space="preserve">Wykonawca oświadcza, że z chwilą przeniesienia autorskich praw majątkowych i praw pokrewnych Zamawiającemu przysługuje wyłącznie prawo do dysponowania przedmiotem </w:t>
      </w:r>
      <w:r w:rsidRPr="004C22DD">
        <w:rPr>
          <w:rFonts w:asciiTheme="minorHAnsi" w:hAnsiTheme="minorHAnsi" w:cstheme="minorHAnsi"/>
          <w:bCs/>
          <w:sz w:val="22"/>
          <w:szCs w:val="22"/>
        </w:rPr>
        <w:lastRenderedPageBreak/>
        <w:t>niniejszej umowy w całości, jak również w dających się wyodrębnić częściach na wszystkich polach eksploatacji, a w szczególności:</w:t>
      </w:r>
    </w:p>
    <w:p w14:paraId="1602530D" w14:textId="77777777" w:rsidR="001E13AE" w:rsidRPr="004C22DD" w:rsidRDefault="00562A3A">
      <w:pPr>
        <w:pStyle w:val="Standard"/>
        <w:spacing w:line="276" w:lineRule="auto"/>
        <w:ind w:left="1134" w:hanging="567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1)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utrwalenie i zwielokrotnianie dokumentacji lub jej części dowolną techniką;</w:t>
      </w:r>
    </w:p>
    <w:p w14:paraId="7238E553" w14:textId="77777777" w:rsidR="001E13AE" w:rsidRPr="004C22DD" w:rsidRDefault="00562A3A">
      <w:pPr>
        <w:pStyle w:val="Standard"/>
        <w:spacing w:line="276" w:lineRule="auto"/>
        <w:ind w:left="1134" w:hanging="567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2)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rozporządzanie i korzystanie z dokumentacji.</w:t>
      </w:r>
    </w:p>
    <w:p w14:paraId="0BC29110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4.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Zamawiający będzie miał w szczególności prawo do:</w:t>
      </w:r>
    </w:p>
    <w:p w14:paraId="4243BDE5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1)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wielokrotnego wykorzystania dokumentacji w postępowaniu o udzielenie zamówienia publicznego, w szczególności do włączenia jej do specyfikacji istotnych warunków zamówienia, publikacji dokumentacji na stronie internetowej Zamawiającego oraz udostępnienia dokumentacji lub jej części wszystkim zainteresowanym ubiegającym się o uzyskanie zamówienia publicznego w zakresie robót budowlanych i innych objętych dokumentacją w tym w formie elektronicznej na stronie internetowej Zamawiającego, zgodnie z wymogami ustawy – Prawo zamówień publicznych;</w:t>
      </w:r>
    </w:p>
    <w:p w14:paraId="3BD8E50A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2)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realizacji na podstawie dokumentacji prac budowlanych;</w:t>
      </w:r>
    </w:p>
    <w:p w14:paraId="0AD78B3A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3)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wykorzystywania dokumentacji, wszelkich zawartych w przekazanej dokumentacji wizualizacji, ilustracji, rysunków, a także zawartych w dokumentacji opisów w materiałach promocyjnych dotyczących Zamawiającego, a także do publicznego prezentowania dokumentacji w dowolnej formie zarówno w siedzibie Zamawiającego, jak i w innych miejscach w celu promocji działalności Zamawiającego, a także w celach informacyjnych.</w:t>
      </w:r>
    </w:p>
    <w:p w14:paraId="0A04D457" w14:textId="29419D0F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5.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Wykonawca</w:t>
      </w:r>
      <w:r w:rsidR="00220141" w:rsidRPr="004C22DD">
        <w:rPr>
          <w:rFonts w:asciiTheme="minorHAnsi" w:hAnsiTheme="minorHAnsi" w:cstheme="minorHAnsi"/>
          <w:bCs/>
          <w:sz w:val="22"/>
          <w:szCs w:val="22"/>
        </w:rPr>
        <w:t xml:space="preserve"> wraz z wykonaniem </w:t>
      </w:r>
      <w:r w:rsidR="00CD0F56" w:rsidRPr="004C22DD">
        <w:rPr>
          <w:rFonts w:asciiTheme="minorHAnsi" w:hAnsiTheme="minorHAnsi" w:cstheme="minorHAnsi"/>
          <w:bCs/>
          <w:sz w:val="22"/>
          <w:szCs w:val="22"/>
        </w:rPr>
        <w:t>P</w:t>
      </w:r>
      <w:r w:rsidR="00220141" w:rsidRPr="004C22DD">
        <w:rPr>
          <w:rFonts w:asciiTheme="minorHAnsi" w:hAnsiTheme="minorHAnsi" w:cstheme="minorHAnsi"/>
          <w:bCs/>
          <w:sz w:val="22"/>
          <w:szCs w:val="22"/>
        </w:rPr>
        <w:t>rzedmiotu umow</w:t>
      </w:r>
      <w:r w:rsidR="005945F4" w:rsidRPr="004C22DD">
        <w:rPr>
          <w:rFonts w:asciiTheme="minorHAnsi" w:hAnsiTheme="minorHAnsi" w:cstheme="minorHAnsi"/>
          <w:bCs/>
          <w:sz w:val="22"/>
          <w:szCs w:val="22"/>
        </w:rPr>
        <w:t>y</w:t>
      </w:r>
      <w:r w:rsidR="00220141" w:rsidRPr="004C22DD">
        <w:rPr>
          <w:rFonts w:asciiTheme="minorHAnsi" w:hAnsiTheme="minorHAnsi" w:cstheme="minorHAnsi"/>
          <w:bCs/>
          <w:sz w:val="22"/>
          <w:szCs w:val="22"/>
        </w:rPr>
        <w:t xml:space="preserve"> oraz po otrzymaniu wynagrodzenia</w:t>
      </w:r>
      <w:r w:rsidRPr="004C22DD">
        <w:rPr>
          <w:rFonts w:asciiTheme="minorHAnsi" w:hAnsiTheme="minorHAnsi" w:cstheme="minorHAnsi"/>
          <w:bCs/>
          <w:sz w:val="22"/>
          <w:szCs w:val="22"/>
        </w:rPr>
        <w:t xml:space="preserve"> udziela Zamawiającemu zezwolenia na:</w:t>
      </w:r>
    </w:p>
    <w:p w14:paraId="7652BDC8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1)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wprowadzenie przez Zamawiającego lub na jego zlecenie wszelkich zmian do dokumentacji oraz przenosi na Zamawiającego prawo do wykonywania praw zależnych do zamiennej, zmienionej dokumentacji,</w:t>
      </w:r>
    </w:p>
    <w:p w14:paraId="5F4799FD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2)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rozporządzanie i korzystanie z wszelkich utworów zależnych w stosunku do dokumentacji w tym w szczególności adaptacji, zmian, aktualizacji, przeróbek dokumentacji.</w:t>
      </w:r>
    </w:p>
    <w:p w14:paraId="58EB7452" w14:textId="61E12AE1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6.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>Wykonawca w ramach wynagrodzenia określonego w § 8 przenosi na Zamawiającego prawo do udzielania przez Zamawiającego osobom trzecim zgody na dokonywanie opracowań dokumentacji oraz na wykonywanie praw zależnych przez nie, tj. na rozporządzanie i korzystanie z utworów zależnych, o których mowa powyżej, przez osoby trzecie bez konieczności uzyskiwania zgody Wykonawcy, na wskazanych wyżej polach eksplo</w:t>
      </w:r>
      <w:r w:rsidR="00D45AD8" w:rsidRPr="004C22DD">
        <w:rPr>
          <w:rFonts w:asciiTheme="minorHAnsi" w:hAnsiTheme="minorHAnsi" w:cstheme="minorHAnsi"/>
          <w:bCs/>
          <w:sz w:val="22"/>
          <w:szCs w:val="22"/>
        </w:rPr>
        <w:t>a</w:t>
      </w:r>
      <w:r w:rsidRPr="004C22DD">
        <w:rPr>
          <w:rFonts w:asciiTheme="minorHAnsi" w:hAnsiTheme="minorHAnsi" w:cstheme="minorHAnsi"/>
          <w:bCs/>
          <w:sz w:val="22"/>
          <w:szCs w:val="22"/>
        </w:rPr>
        <w:t>tacji.</w:t>
      </w:r>
    </w:p>
    <w:p w14:paraId="5BDA5FD4" w14:textId="4FD66A75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4C22DD">
        <w:rPr>
          <w:rFonts w:asciiTheme="minorHAnsi" w:hAnsiTheme="minorHAnsi" w:cstheme="minorHAnsi"/>
          <w:bCs/>
          <w:sz w:val="22"/>
          <w:szCs w:val="22"/>
        </w:rPr>
        <w:t>7.</w:t>
      </w:r>
      <w:r w:rsidRPr="004C22DD">
        <w:rPr>
          <w:rFonts w:asciiTheme="minorHAnsi" w:hAnsiTheme="minorHAnsi" w:cstheme="minorHAnsi"/>
          <w:bCs/>
          <w:sz w:val="22"/>
          <w:szCs w:val="22"/>
        </w:rPr>
        <w:tab/>
        <w:t xml:space="preserve">W ramach wynagrodzenia, o którym mowa w § 8 Wykonawca przenosi na Zamawiającego własność wszystkich egzemplarzy nośników, na których została utrwalona dokumentacja będąca przedmiotem umowy. Przeniesienie własności nośników następuje z chwilą odbioru dokumentacji przez Zamawiającego (również </w:t>
      </w:r>
      <w:r w:rsidR="00C6614D" w:rsidRPr="004C22DD">
        <w:rPr>
          <w:rFonts w:asciiTheme="minorHAnsi" w:hAnsiTheme="minorHAnsi" w:cstheme="minorHAnsi"/>
          <w:bCs/>
          <w:sz w:val="22"/>
          <w:szCs w:val="22"/>
        </w:rPr>
        <w:t>w</w:t>
      </w:r>
      <w:r w:rsidRPr="004C22DD">
        <w:rPr>
          <w:rFonts w:asciiTheme="minorHAnsi" w:hAnsiTheme="minorHAnsi" w:cstheme="minorHAnsi"/>
          <w:bCs/>
          <w:sz w:val="22"/>
          <w:szCs w:val="22"/>
        </w:rPr>
        <w:t xml:space="preserve"> razie odbiorów częściowych).</w:t>
      </w:r>
    </w:p>
    <w:p w14:paraId="639B3363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8.</w:t>
      </w:r>
      <w:r w:rsidRPr="004C22DD">
        <w:rPr>
          <w:rFonts w:asciiTheme="minorHAnsi" w:hAnsiTheme="minorHAnsi" w:cstheme="minorHAnsi"/>
          <w:sz w:val="22"/>
          <w:szCs w:val="22"/>
        </w:rPr>
        <w:tab/>
        <w:t>Wykonawca zapewni zgodę wszystkich projektantów - będących twórcami elementów Przedmiotu Umowy, o których mowa w ust. 1 - na dokonywanie w ww. elementach, do których służą projektantom autorskie prawa osobiste, zmian wynikających z uzasadnionych potrzeb Zamawiającego.</w:t>
      </w:r>
    </w:p>
    <w:p w14:paraId="540F41F8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9.</w:t>
      </w:r>
      <w:r w:rsidRPr="004C22DD">
        <w:rPr>
          <w:rFonts w:asciiTheme="minorHAnsi" w:hAnsiTheme="minorHAnsi" w:cstheme="minorHAnsi"/>
          <w:sz w:val="22"/>
          <w:szCs w:val="22"/>
        </w:rPr>
        <w:tab/>
        <w:t>Wykonawca upoważnia Zamawiającego do wykonywania w jego imieniu autorskich praw osobistych do dokumentacji, a w szczególności do:</w:t>
      </w:r>
    </w:p>
    <w:p w14:paraId="68629B3C" w14:textId="77777777" w:rsidR="001E13AE" w:rsidRPr="004C22DD" w:rsidRDefault="00562A3A">
      <w:pPr>
        <w:pStyle w:val="Standard"/>
        <w:widowControl w:val="0"/>
        <w:numPr>
          <w:ilvl w:val="1"/>
          <w:numId w:val="1"/>
        </w:numPr>
        <w:spacing w:line="276" w:lineRule="auto"/>
        <w:ind w:left="993" w:hanging="426"/>
        <w:jc w:val="left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wkraczania w integralność dokumentacji oraz wyboru sposobu i zakresu naruszania treści lub formy dokumentacji,</w:t>
      </w:r>
    </w:p>
    <w:p w14:paraId="29EA4C54" w14:textId="77777777" w:rsidR="001E13AE" w:rsidRPr="004C22DD" w:rsidRDefault="00562A3A">
      <w:pPr>
        <w:pStyle w:val="Standard"/>
        <w:widowControl w:val="0"/>
        <w:numPr>
          <w:ilvl w:val="1"/>
          <w:numId w:val="1"/>
        </w:numPr>
        <w:spacing w:line="276" w:lineRule="auto"/>
        <w:ind w:left="993" w:hanging="426"/>
        <w:jc w:val="left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decydowania o pierwszym i każdym następnym publicznym udostępnieniu dokumentacji (sposobach, formach, terminach i miejscach),</w:t>
      </w:r>
    </w:p>
    <w:p w14:paraId="1C7EEBD7" w14:textId="77777777" w:rsidR="001E13AE" w:rsidRPr="004C22DD" w:rsidRDefault="00562A3A">
      <w:pPr>
        <w:pStyle w:val="Standard"/>
        <w:widowControl w:val="0"/>
        <w:numPr>
          <w:ilvl w:val="1"/>
          <w:numId w:val="1"/>
        </w:numPr>
        <w:spacing w:line="276" w:lineRule="auto"/>
        <w:ind w:left="993" w:hanging="426"/>
        <w:jc w:val="left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uprawnień osobistych przysługujących Wykonawcy na podstawie stosownych przepisów prawa.</w:t>
      </w:r>
    </w:p>
    <w:p w14:paraId="4C2A48DC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10.</w:t>
      </w:r>
      <w:r w:rsidRPr="004C22DD">
        <w:rPr>
          <w:rFonts w:asciiTheme="minorHAnsi" w:hAnsiTheme="minorHAnsi" w:cstheme="minorHAnsi"/>
          <w:sz w:val="22"/>
          <w:szCs w:val="22"/>
        </w:rPr>
        <w:tab/>
        <w:t>Wykonawca oświadcza i zapewnia, że w chwili przejścia na Zamawiającego praw, o których mowa w ust. 1:</w:t>
      </w:r>
    </w:p>
    <w:p w14:paraId="0D39EAC7" w14:textId="77777777" w:rsidR="001E13AE" w:rsidRPr="004C22DD" w:rsidRDefault="00562A3A" w:rsidP="00BA60E7">
      <w:pPr>
        <w:pStyle w:val="Standard"/>
        <w:widowControl w:val="0"/>
        <w:numPr>
          <w:ilvl w:val="0"/>
          <w:numId w:val="27"/>
        </w:numPr>
        <w:spacing w:line="276" w:lineRule="auto"/>
        <w:ind w:left="993" w:hanging="426"/>
        <w:jc w:val="left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lastRenderedPageBreak/>
        <w:t>będą mu przysługiwać wyłączne majątkowe prawa autorskie, o których mowa w ust. 1,</w:t>
      </w:r>
    </w:p>
    <w:p w14:paraId="01F09962" w14:textId="77777777" w:rsidR="001E13AE" w:rsidRPr="004C22DD" w:rsidRDefault="00562A3A">
      <w:pPr>
        <w:pStyle w:val="Standard"/>
        <w:widowControl w:val="0"/>
        <w:numPr>
          <w:ilvl w:val="0"/>
          <w:numId w:val="21"/>
        </w:numPr>
        <w:spacing w:line="276" w:lineRule="auto"/>
        <w:ind w:left="993" w:hanging="426"/>
        <w:jc w:val="left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jego uprawnienia, o których mowa w pkt 1, nie będą obciążone jakimikolwiek prawami osób trzecich,</w:t>
      </w:r>
    </w:p>
    <w:p w14:paraId="0638E3DA" w14:textId="77777777" w:rsidR="001E13AE" w:rsidRPr="004C22DD" w:rsidRDefault="00562A3A">
      <w:pPr>
        <w:pStyle w:val="Standard"/>
        <w:widowControl w:val="0"/>
        <w:numPr>
          <w:ilvl w:val="0"/>
          <w:numId w:val="21"/>
        </w:numPr>
        <w:spacing w:line="276" w:lineRule="auto"/>
        <w:ind w:left="993" w:hanging="426"/>
        <w:jc w:val="left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jest w pełni uprawniony do zawarcia i wykonania Umowy,</w:t>
      </w:r>
    </w:p>
    <w:p w14:paraId="4F89CBDB" w14:textId="77777777" w:rsidR="001E13AE" w:rsidRPr="004C22DD" w:rsidRDefault="00562A3A">
      <w:pPr>
        <w:pStyle w:val="Standard"/>
        <w:widowControl w:val="0"/>
        <w:numPr>
          <w:ilvl w:val="0"/>
          <w:numId w:val="21"/>
        </w:numPr>
        <w:spacing w:line="276" w:lineRule="auto"/>
        <w:ind w:left="993" w:hanging="426"/>
        <w:jc w:val="left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zawarcie Umowy nie narusza i nie naruszy jakichkolwiek praw osób trzecich oraz postanowień umów zawartych z osobami trzecimi.</w:t>
      </w:r>
    </w:p>
    <w:p w14:paraId="745E8117" w14:textId="341545E3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11.</w:t>
      </w:r>
      <w:r w:rsidRPr="004C22DD">
        <w:rPr>
          <w:rFonts w:asciiTheme="minorHAnsi" w:hAnsiTheme="minorHAnsi" w:cstheme="minorHAnsi"/>
          <w:sz w:val="22"/>
          <w:szCs w:val="22"/>
        </w:rPr>
        <w:tab/>
        <w:t>Wykonawca zobowiązuje się naprawić</w:t>
      </w:r>
      <w:r w:rsidR="00677E84" w:rsidRPr="004C22DD">
        <w:rPr>
          <w:rFonts w:asciiTheme="minorHAnsi" w:hAnsiTheme="minorHAnsi" w:cstheme="minorHAnsi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szkodę poniesioną przez Zamawiającego w związku z roszczeniami osób trzecich, postępowaniami sądowymi lub innymi, w tym pokryje uzasadnione koszty obsługi prawnej poniesione przez Zamawiającego w związku z powyższym, o ile taka szkoda będzie wynikiem złożenia przez Wykonawcę oświadczeń lub zapewnień, o których mowa w ust.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10</w:t>
      </w:r>
      <w:r w:rsidRPr="004C22DD">
        <w:rPr>
          <w:rFonts w:asciiTheme="minorHAnsi" w:hAnsiTheme="minorHAnsi" w:cstheme="minorHAnsi"/>
          <w:sz w:val="22"/>
          <w:szCs w:val="22"/>
        </w:rPr>
        <w:t>, niezgodnych z rzeczywistym stanem faktycznym lub prawnym. W przypadku wniesienia jakiegokolwiek powództwa przeciwko Zamawiającemu, a także wszczęcia jakiegokolwiek innego postępowania przeciwko Zamawiającemu w związku z naruszeniem jakichkolwiek praw osób trzecich w wyniku korzystania z Utworów, Zamawiający zawiadomi o tym Wykonawcę, który na żądanie Zamawiającego weźmie na swój koszt udział w postępowaniu w zakresie niezbędnym do ochrony Zamawiającego przed odpowiedzialnością wobec tej osoby trzeciej.</w:t>
      </w:r>
    </w:p>
    <w:p w14:paraId="688B3987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12.</w:t>
      </w:r>
      <w:r w:rsidRPr="004C22DD">
        <w:rPr>
          <w:rFonts w:asciiTheme="minorHAnsi" w:hAnsiTheme="minorHAnsi" w:cstheme="minorHAnsi"/>
          <w:sz w:val="22"/>
          <w:szCs w:val="22"/>
        </w:rPr>
        <w:tab/>
        <w:t>Wykonawcy przysługuje prawo do korzystania w celach dokumentacyjnych (archiwizacyjnych), referencyjnych i promocyjnych, dla celów publikacji, z Utworów powstałych w wyniku wykonania przedmiotu Umowy i opracowań.</w:t>
      </w:r>
    </w:p>
    <w:p w14:paraId="402AD8B8" w14:textId="77777777" w:rsidR="001E13AE" w:rsidRPr="004C22DD" w:rsidRDefault="001E13AE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46C8DB2B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8</w:t>
      </w:r>
    </w:p>
    <w:p w14:paraId="228CCFAC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Wynagrodzenie</w:t>
      </w:r>
    </w:p>
    <w:p w14:paraId="3823A144" w14:textId="18CA6C98" w:rsidR="001E13AE" w:rsidRPr="004C22DD" w:rsidRDefault="00562A3A" w:rsidP="00BA60E7">
      <w:pPr>
        <w:pStyle w:val="Standard"/>
        <w:widowControl w:val="0"/>
        <w:numPr>
          <w:ilvl w:val="0"/>
          <w:numId w:val="28"/>
        </w:numPr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  <w:lang w:eastAsia="en-US"/>
        </w:rPr>
        <w:t xml:space="preserve">Całkowite łączne wynagrodzenie dla Wykonawcy za realizację przedmiotu Umowy, wynosi netto </w:t>
      </w:r>
      <w:r w:rsidR="003D302B" w:rsidRPr="004C22DD">
        <w:rPr>
          <w:rFonts w:asciiTheme="minorHAnsi" w:hAnsiTheme="minorHAnsi" w:cstheme="minorHAnsi"/>
          <w:sz w:val="22"/>
          <w:szCs w:val="22"/>
          <w:lang w:eastAsia="en-US"/>
        </w:rPr>
        <w:t>…………………..</w:t>
      </w:r>
      <w:r w:rsidRPr="004C22DD">
        <w:rPr>
          <w:rFonts w:asciiTheme="minorHAnsi" w:hAnsiTheme="minorHAnsi" w:cstheme="minorHAnsi"/>
          <w:sz w:val="22"/>
          <w:szCs w:val="22"/>
          <w:lang w:eastAsia="en-US"/>
        </w:rPr>
        <w:t>zł</w:t>
      </w:r>
      <w:r w:rsidR="00FC10E8" w:rsidRPr="004C22DD">
        <w:rPr>
          <w:rFonts w:asciiTheme="minorHAnsi" w:hAnsiTheme="minorHAnsi" w:cstheme="minorHAnsi"/>
          <w:sz w:val="22"/>
          <w:szCs w:val="22"/>
          <w:lang w:eastAsia="en-US"/>
        </w:rPr>
        <w:t xml:space="preserve"> (słownie: </w:t>
      </w:r>
      <w:r w:rsidR="003D302B" w:rsidRPr="004C22DD">
        <w:rPr>
          <w:rFonts w:asciiTheme="minorHAnsi" w:hAnsiTheme="minorHAnsi" w:cstheme="minorHAnsi"/>
          <w:sz w:val="22"/>
          <w:szCs w:val="22"/>
          <w:lang w:eastAsia="en-US"/>
        </w:rPr>
        <w:t>…………………….</w:t>
      </w:r>
      <w:r w:rsidR="00FC10E8" w:rsidRPr="004C22DD">
        <w:rPr>
          <w:rFonts w:asciiTheme="minorHAnsi" w:hAnsiTheme="minorHAnsi" w:cstheme="minorHAnsi"/>
          <w:sz w:val="22"/>
          <w:szCs w:val="22"/>
          <w:lang w:eastAsia="en-US"/>
        </w:rPr>
        <w:t xml:space="preserve">), </w:t>
      </w:r>
      <w:r w:rsidRPr="004C22DD">
        <w:rPr>
          <w:rFonts w:asciiTheme="minorHAnsi" w:hAnsiTheme="minorHAnsi" w:cstheme="minorHAnsi"/>
          <w:sz w:val="22"/>
          <w:szCs w:val="22"/>
          <w:lang w:eastAsia="en-US"/>
        </w:rPr>
        <w:t xml:space="preserve">co wraz z podatkiem VAT stanowi kwotę </w:t>
      </w:r>
      <w:r w:rsidR="003D302B" w:rsidRPr="004C22DD"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………………………</w:t>
      </w:r>
      <w:r w:rsidR="00245E8D" w:rsidRPr="004C22DD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4C22DD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zł brutto (słownie: </w:t>
      </w:r>
      <w:r w:rsidR="003D302B" w:rsidRPr="004C22DD"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…………………………………</w:t>
      </w:r>
      <w:r w:rsidRPr="004C22DD">
        <w:rPr>
          <w:rFonts w:asciiTheme="minorHAnsi" w:hAnsiTheme="minorHAnsi" w:cstheme="minorHAnsi"/>
          <w:bCs/>
          <w:sz w:val="22"/>
          <w:szCs w:val="22"/>
          <w:lang w:eastAsia="en-US"/>
        </w:rPr>
        <w:t>)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,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w tym wynagrodzenie za:</w:t>
      </w:r>
    </w:p>
    <w:p w14:paraId="49EE92B5" w14:textId="07ED8EC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</w:r>
      <w:r w:rsidR="003D302B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Wykonanie projektu</w:t>
      </w:r>
      <w:r w:rsidR="00677E8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 wysokości </w:t>
      </w:r>
      <w:r w:rsidR="003D302B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…………………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zł netto</w:t>
      </w:r>
      <w:r w:rsidR="00245E8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(</w:t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…………………</w:t>
      </w:r>
      <w:r w:rsidR="00245E8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co wraz z podatkiem VAT stanowi kwotę 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brutto </w:t>
      </w:r>
      <w:r w:rsidR="00793062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………………</w:t>
      </w:r>
      <w:r w:rsidR="00245E8D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(słownie</w:t>
      </w:r>
      <w:r w:rsidR="00245E8D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: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</w:t>
      </w:r>
      <w:r w:rsidR="00793062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……………..</w:t>
      </w:r>
      <w:r w:rsidR="00245E8D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)</w:t>
      </w:r>
      <w:r w:rsidR="00793062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– 80% całkowitego wynagrodzenia brutto, o którym mowa powyżej - w </w:t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§ 8 ust.1 umowy </w:t>
      </w:r>
    </w:p>
    <w:p w14:paraId="607EFDE6" w14:textId="641A4272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Za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nadzór autorski nad inwestycją</w:t>
      </w:r>
      <w:r w:rsidR="00C8161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 wysokości</w:t>
      </w:r>
      <w:r w:rsidR="00245E8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………………..</w:t>
      </w:r>
      <w:r w:rsidR="00245E8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zł netto (słownie</w:t>
      </w:r>
      <w:r w:rsidR="0063271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: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………………………….</w:t>
      </w:r>
      <w:r w:rsidR="00245E8D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zł)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co wraz z podatkiem VAT stanowi kwotę brutto </w:t>
      </w:r>
      <w:bookmarkStart w:id="0" w:name="_Hlk41211929"/>
      <w:r w:rsidR="00793062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…………………… zł</w:t>
      </w:r>
      <w:r w:rsidR="00632711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</w:t>
      </w:r>
      <w:r w:rsidR="00245E8D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(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słownie:</w:t>
      </w:r>
      <w:r w:rsidR="00245E8D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</w:t>
      </w:r>
      <w:r w:rsidR="00793062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…………………………….</w:t>
      </w:r>
      <w:r w:rsidR="00245E8D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zł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)</w:t>
      </w:r>
      <w:bookmarkEnd w:id="0"/>
      <w:r w:rsidR="00BA593F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– 20 % całkowitego wynagrodzenia brutto, o którym mowa powyżej - w </w:t>
      </w:r>
      <w:r w:rsidR="00BA593F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§ 8 ust.1 umowy</w:t>
      </w:r>
    </w:p>
    <w:p w14:paraId="02DF39B9" w14:textId="77777777" w:rsidR="001E13AE" w:rsidRPr="004C22DD" w:rsidRDefault="00562A3A">
      <w:pPr>
        <w:pStyle w:val="Standard"/>
        <w:widowControl w:val="0"/>
        <w:numPr>
          <w:ilvl w:val="0"/>
          <w:numId w:val="24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 wynagrodzeniu zostały uwzględnione wszystkie koszty związane z wykonaniem Przedmiotu Umowy wraz z innymi obowiązkami Wykonawcy, o których mowa w Umowie, m.in. w § 3, a w szczególności koszty: wykonania dokumentacji projektowej, postanowień, decyzji, ekspertyz, opinii, uzgodnień i zatwierdzeń przez uprawnione jednostki i urzędy zgodnie z wymogami przepisów prawa, koszty pozyskania map do celów projektowych, koszty udzielenia rękojmi, gwarancji oraz wynagrodzenie z tytułu przeniesienia praw autorskich oraz zgody na wykonywanie praw zależnych, o których mowa w § 7 Umowy. Wykonawcy nie przysługuje zwrot jakichkolwiek dodatkowych kosztów związanych z realizacją Przedmiotu Umowy.</w:t>
      </w:r>
    </w:p>
    <w:p w14:paraId="36CE7E8B" w14:textId="030CE8CF" w:rsidR="00B93D92" w:rsidRPr="004C22DD" w:rsidRDefault="00FD2D96">
      <w:pPr>
        <w:pStyle w:val="Standard"/>
        <w:widowControl w:val="0"/>
        <w:numPr>
          <w:ilvl w:val="0"/>
          <w:numId w:val="24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 ramach wynagrodzenia za nadzór autorski, o którym mowa w ust. 1</w:t>
      </w:r>
      <w:r w:rsidR="00C8161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pkt 2 powyżej, 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Strony ustalaj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ą, iż 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wynagrodzenie</w:t>
      </w:r>
      <w:r w:rsidR="00B93D9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będzie płatne</w:t>
      </w:r>
      <w:r w:rsidR="00562A3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="00D6189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miesięczn</w:t>
      </w:r>
      <w:r w:rsidR="00B93D9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ie przez okres realizacji inwestycji na podstawie przekazanej przez Wykonawcę dokumentacj</w:t>
      </w:r>
      <w:r w:rsidR="00C8161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i.</w:t>
      </w:r>
    </w:p>
    <w:p w14:paraId="0F173E2A" w14:textId="77777777" w:rsidR="001E13AE" w:rsidRPr="004C22DD" w:rsidRDefault="001E13AE">
      <w:pPr>
        <w:pStyle w:val="Standard"/>
        <w:widowControl w:val="0"/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34F5CDD0" w14:textId="77777777" w:rsidR="004C22DD" w:rsidRDefault="004C22DD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03404651" w14:textId="77777777" w:rsidR="004C22DD" w:rsidRDefault="004C22DD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60180CD4" w14:textId="77777777" w:rsidR="004C22DD" w:rsidRDefault="004C22DD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09B88CC1" w14:textId="53D6521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lastRenderedPageBreak/>
        <w:t>§ 9</w:t>
      </w:r>
    </w:p>
    <w:p w14:paraId="07FC8422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Płatność</w:t>
      </w:r>
    </w:p>
    <w:p w14:paraId="465438F8" w14:textId="4C380602" w:rsidR="001E13AE" w:rsidRPr="004C22DD" w:rsidRDefault="00562A3A" w:rsidP="00DE378E">
      <w:pPr>
        <w:pStyle w:val="Standard"/>
        <w:widowControl w:val="0"/>
        <w:numPr>
          <w:ilvl w:val="0"/>
          <w:numId w:val="29"/>
        </w:numPr>
        <w:spacing w:line="276" w:lineRule="auto"/>
        <w:ind w:left="284" w:hanging="284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Rozliczenie wynagrodzenia Wykonawcy za:</w:t>
      </w:r>
    </w:p>
    <w:p w14:paraId="1C4B6A39" w14:textId="43B6D011" w:rsidR="00B93D92" w:rsidRPr="004C22DD" w:rsidRDefault="00793062" w:rsidP="00BA60E7">
      <w:pPr>
        <w:pStyle w:val="Standard"/>
        <w:widowControl w:val="0"/>
        <w:numPr>
          <w:ilvl w:val="2"/>
          <w:numId w:val="29"/>
        </w:numPr>
        <w:spacing w:line="276" w:lineRule="auto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Wykonanie projektu</w:t>
      </w:r>
      <w:r w:rsidR="00C8161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nas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tąpi</w:t>
      </w:r>
      <w:r w:rsidR="0052652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="00B93D9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po odebraniu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projektu </w:t>
      </w:r>
      <w:r w:rsidR="00B93D9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przez Zamaw</w:t>
      </w:r>
      <w:r w:rsidR="0052652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iającego</w:t>
      </w:r>
      <w:r w:rsidR="00AE1FB9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-</w:t>
      </w:r>
      <w:r w:rsidR="00B93D9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w wysokości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80 </w:t>
      </w:r>
      <w:r w:rsidR="00B93D9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%</w:t>
      </w:r>
      <w:r w:rsidR="0052652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łącznego </w:t>
      </w:r>
      <w:r w:rsidR="00B93D9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wynagrodzenia</w:t>
      </w:r>
      <w:r w:rsidR="0052652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brutto</w:t>
      </w:r>
      <w:r w:rsidR="00B93D9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o którym mowa w § 8 ust. 1 </w:t>
      </w:r>
      <w:r w:rsidR="003D29C9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zdanie 1 </w:t>
      </w:r>
      <w:r w:rsidR="00B93D9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Umowy</w:t>
      </w:r>
      <w:r w:rsidR="0052652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,</w:t>
      </w:r>
      <w:r w:rsidR="00AE1FB9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tj. w kwocie </w:t>
      </w:r>
      <w:r w:rsidR="00AE1FB9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brutto 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………………</w:t>
      </w:r>
      <w:r w:rsidR="003D29C9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zł (słownie: 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………………………………….</w:t>
      </w:r>
      <w:r w:rsidR="003D29C9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). </w:t>
      </w:r>
    </w:p>
    <w:p w14:paraId="281A54BE" w14:textId="4A676862" w:rsidR="001E13AE" w:rsidRPr="004C22DD" w:rsidRDefault="00562A3A" w:rsidP="00793062">
      <w:pPr>
        <w:pStyle w:val="Standard"/>
        <w:widowControl w:val="0"/>
        <w:spacing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na podstawie faktur</w:t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y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wystawionej w oparciu o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na podstawie </w:t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protokół odbioru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, zgodnie</w:t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 § 6 ust. 4 Umowy, podpisan</w:t>
      </w:r>
      <w:r w:rsidR="0079306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y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przez przedstawicieli Zamawiającego i przedstawicieli Wykonawcy.</w:t>
      </w:r>
    </w:p>
    <w:p w14:paraId="1531BDEA" w14:textId="7E270BE7" w:rsidR="001E13AE" w:rsidRPr="004C22DD" w:rsidRDefault="00562A3A">
      <w:pPr>
        <w:pStyle w:val="Standard"/>
        <w:widowControl w:val="0"/>
        <w:numPr>
          <w:ilvl w:val="2"/>
          <w:numId w:val="20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Za sprawowanie nadzoru autorskiego</w:t>
      </w:r>
      <w:r w:rsidR="00C8161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="00043EE0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 wysokości 20 % łącznego wynagrodzenia brutto, określonego w § 8 ust. 1 </w:t>
      </w:r>
      <w:r w:rsidR="008512D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zdanie 1 </w:t>
      </w:r>
      <w:r w:rsidR="00043EE0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Umowy, tj</w:t>
      </w:r>
      <w:r w:rsidR="008512D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.</w:t>
      </w:r>
      <w:r w:rsidR="00043EE0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w kwocie brutto </w:t>
      </w:r>
      <w:r w:rsidR="00793062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…………………. zł</w:t>
      </w:r>
      <w:r w:rsidR="008512D1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(słownie: </w:t>
      </w:r>
      <w:r w:rsidR="00793062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…………………….. złotych</w:t>
      </w:r>
      <w:r w:rsidR="008512D1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)</w:t>
      </w:r>
      <w:r w:rsidR="008512D1" w:rsidRPr="004C22DD">
        <w:rPr>
          <w:rFonts w:asciiTheme="minorHAnsi" w:eastAsia="SimSun, 宋体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nastąpi na podstawie faktur wystawianych nie częściej niż raz w miesiącu w oparciu o notatki potwierdzone przez Zamawiającego</w:t>
      </w:r>
      <w:r w:rsidR="008512D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zgodnie z § 8 ust. 3 Umowy. </w:t>
      </w:r>
    </w:p>
    <w:p w14:paraId="1B356326" w14:textId="77777777" w:rsidR="00AC3DF0" w:rsidRPr="004C22DD" w:rsidRDefault="00AC3DF0" w:rsidP="00AC3DF0">
      <w:pPr>
        <w:pStyle w:val="Standard"/>
        <w:widowControl w:val="0"/>
        <w:spacing w:line="276" w:lineRule="auto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</w:p>
    <w:p w14:paraId="127C648A" w14:textId="516F5EC3" w:rsidR="00AC3DF0" w:rsidRPr="004C22DD" w:rsidRDefault="00AC3DF0" w:rsidP="00AC3DF0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10</w:t>
      </w:r>
    </w:p>
    <w:p w14:paraId="4929BE26" w14:textId="7E3E42D5" w:rsidR="00AC3DF0" w:rsidRPr="004C22DD" w:rsidRDefault="00846610" w:rsidP="00AC3DF0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 xml:space="preserve">Warunki </w:t>
      </w:r>
      <w:r w:rsidR="00AC3DF0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finansowo-księgowe</w:t>
      </w:r>
    </w:p>
    <w:p w14:paraId="238E2F0A" w14:textId="77777777" w:rsidR="00AC3DF0" w:rsidRPr="004C22DD" w:rsidRDefault="00AC3DF0" w:rsidP="00DE378E">
      <w:pPr>
        <w:pStyle w:val="Defaul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Rozliczenie za wykonanie przedmiotu umowy będzie dokonywane na podstawie faktury VAT.</w:t>
      </w:r>
    </w:p>
    <w:p w14:paraId="3846D194" w14:textId="23167F59" w:rsidR="00AC3DF0" w:rsidRPr="004C22DD" w:rsidRDefault="00AC3DF0" w:rsidP="00DE378E">
      <w:pPr>
        <w:pStyle w:val="Defaul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Do faktury oznaczonej numerem umowy</w:t>
      </w:r>
      <w:r w:rsidR="004A117F">
        <w:rPr>
          <w:rFonts w:asciiTheme="minorHAnsi" w:hAnsiTheme="minorHAnsi" w:cstheme="minorHAnsi"/>
          <w:sz w:val="22"/>
          <w:szCs w:val="22"/>
        </w:rPr>
        <w:t xml:space="preserve"> i</w:t>
      </w:r>
      <w:r w:rsidR="0028148A">
        <w:rPr>
          <w:rFonts w:asciiTheme="minorHAnsi" w:hAnsiTheme="minorHAnsi" w:cstheme="minorHAnsi"/>
          <w:sz w:val="22"/>
          <w:szCs w:val="22"/>
        </w:rPr>
        <w:t xml:space="preserve"> </w:t>
      </w:r>
      <w:r w:rsidR="004A117F">
        <w:rPr>
          <w:rFonts w:asciiTheme="minorHAnsi" w:hAnsiTheme="minorHAnsi" w:cstheme="minorHAnsi"/>
          <w:sz w:val="22"/>
          <w:szCs w:val="22"/>
        </w:rPr>
        <w:t>zapisem w uwagach tj. „ź</w:t>
      </w:r>
      <w:r w:rsidR="004A117F" w:rsidRPr="004A117F">
        <w:rPr>
          <w:rFonts w:asciiTheme="minorHAnsi" w:hAnsiTheme="minorHAnsi" w:cstheme="minorHAnsi"/>
          <w:sz w:val="22"/>
          <w:szCs w:val="22"/>
        </w:rPr>
        <w:t xml:space="preserve">ródłem zapłaty jest </w:t>
      </w:r>
      <w:r w:rsidR="004A117F">
        <w:rPr>
          <w:rFonts w:asciiTheme="minorHAnsi" w:hAnsiTheme="minorHAnsi" w:cstheme="minorHAnsi"/>
          <w:sz w:val="22"/>
          <w:szCs w:val="22"/>
        </w:rPr>
        <w:br/>
      </w:r>
      <w:r w:rsidR="004A117F" w:rsidRPr="004A117F">
        <w:rPr>
          <w:rFonts w:asciiTheme="minorHAnsi" w:hAnsiTheme="minorHAnsi" w:cstheme="minorHAnsi"/>
          <w:sz w:val="22"/>
          <w:szCs w:val="22"/>
        </w:rPr>
        <w:t>dotacja celowa na podstawie umowy nr 2306/0039/IB/SP/2025"</w:t>
      </w:r>
      <w:r w:rsidR="004A117F">
        <w:rPr>
          <w:rFonts w:asciiTheme="minorHAnsi" w:hAnsiTheme="minorHAnsi" w:cstheme="minorHAnsi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 xml:space="preserve">Wykonawca dołączy kopię </w:t>
      </w:r>
      <w:r w:rsidR="004A117F">
        <w:rPr>
          <w:rFonts w:asciiTheme="minorHAnsi" w:hAnsiTheme="minorHAnsi" w:cstheme="minorHAnsi"/>
          <w:sz w:val="22"/>
          <w:szCs w:val="22"/>
        </w:rPr>
        <w:br/>
      </w:r>
      <w:r w:rsidRPr="004C22DD">
        <w:rPr>
          <w:rFonts w:asciiTheme="minorHAnsi" w:hAnsiTheme="minorHAnsi" w:cstheme="minorHAnsi"/>
          <w:sz w:val="22"/>
          <w:szCs w:val="22"/>
        </w:rPr>
        <w:t>Protokołu odbioru bez zastrzeżeń.</w:t>
      </w:r>
    </w:p>
    <w:p w14:paraId="0FE2F415" w14:textId="5EFF9D68" w:rsidR="00AC3DF0" w:rsidRPr="004C22DD" w:rsidRDefault="00AC3DF0" w:rsidP="00DE378E">
      <w:pPr>
        <w:pStyle w:val="Defaul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Pr="004C22D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zobowiązany</w:t>
      </w:r>
      <w:r w:rsidRPr="004C22D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jest</w:t>
      </w:r>
      <w:r w:rsidRPr="004C22D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b/>
          <w:sz w:val="22"/>
          <w:szCs w:val="22"/>
        </w:rPr>
        <w:t>do</w:t>
      </w:r>
      <w:r w:rsidRPr="004C22DD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b/>
          <w:spacing w:val="-3"/>
          <w:sz w:val="22"/>
          <w:szCs w:val="22"/>
        </w:rPr>
        <w:t>przesłania</w:t>
      </w:r>
      <w:r w:rsidRPr="004C22DD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b/>
          <w:sz w:val="22"/>
          <w:szCs w:val="22"/>
        </w:rPr>
        <w:t>faktury</w:t>
      </w:r>
      <w:r w:rsidRPr="004C22DD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najpóźniej</w:t>
      </w:r>
      <w:r w:rsidRPr="004C22D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w</w:t>
      </w:r>
      <w:r w:rsidRPr="004C22D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terminie</w:t>
      </w:r>
      <w:r w:rsidRPr="004C22D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7</w:t>
      </w:r>
      <w:r w:rsidRPr="004C22DD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dni</w:t>
      </w:r>
      <w:r w:rsidRPr="004C22DD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od</w:t>
      </w:r>
      <w:r w:rsidRPr="004C22D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daty</w:t>
      </w:r>
      <w:r w:rsidRPr="004C22DD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realizacji</w:t>
      </w:r>
      <w:r w:rsidRPr="004C22DD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zamówienia. Faktury są przesyłane w</w:t>
      </w:r>
      <w:r w:rsidRPr="004C22D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pacing w:val="-3"/>
          <w:sz w:val="22"/>
          <w:szCs w:val="22"/>
        </w:rPr>
        <w:t>formie</w:t>
      </w:r>
      <w:r w:rsidRPr="004C22D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elektronicznej</w:t>
      </w:r>
      <w:r w:rsidRPr="004C22DD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(PDF)</w:t>
      </w:r>
      <w:r w:rsidRPr="004C22D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na</w:t>
      </w:r>
      <w:r w:rsidRPr="004C22D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adres</w:t>
      </w:r>
      <w:hyperlink r:id="rId8">
        <w:r w:rsidRPr="004C22DD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Pr="004C22DD">
          <w:rPr>
            <w:rFonts w:asciiTheme="minorHAnsi" w:hAnsiTheme="minorHAnsi" w:cstheme="minorHAnsi"/>
            <w:b/>
            <w:sz w:val="22"/>
            <w:szCs w:val="22"/>
          </w:rPr>
          <w:t>faktury@nencki.edu.pl</w:t>
        </w:r>
        <w:r w:rsidRPr="004C22DD">
          <w:rPr>
            <w:rFonts w:asciiTheme="minorHAnsi" w:hAnsiTheme="minorHAnsi" w:cstheme="minorHAnsi"/>
            <w:b/>
            <w:spacing w:val="-12"/>
            <w:sz w:val="22"/>
            <w:szCs w:val="22"/>
          </w:rPr>
          <w:t xml:space="preserve"> </w:t>
        </w:r>
      </w:hyperlink>
      <w:r w:rsidRPr="004C22DD">
        <w:rPr>
          <w:rFonts w:asciiTheme="minorHAnsi" w:hAnsiTheme="minorHAnsi" w:cstheme="minorHAnsi"/>
          <w:bCs/>
          <w:color w:val="auto"/>
          <w:spacing w:val="-12"/>
          <w:sz w:val="22"/>
          <w:szCs w:val="22"/>
        </w:rPr>
        <w:t>(nie dotyczy wykonawców zobowiązanych do stosowania Krajowego Systemu e-Faktur – wtedy obowiązują zapisy ust. 10-12).</w:t>
      </w:r>
    </w:p>
    <w:p w14:paraId="10BA90E4" w14:textId="11D92D2A" w:rsidR="00AC3DF0" w:rsidRPr="004C22DD" w:rsidRDefault="00AC3DF0" w:rsidP="00DE378E">
      <w:pPr>
        <w:pStyle w:val="Defaul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Zamawiający</w:t>
      </w:r>
      <w:r w:rsidRPr="004C22DD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oświadcza,</w:t>
      </w:r>
      <w:r w:rsidRPr="004C22D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że</w:t>
      </w:r>
      <w:r w:rsidRPr="004C22D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wyraża</w:t>
      </w:r>
      <w:r w:rsidRPr="004C22D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zgodę</w:t>
      </w:r>
      <w:r w:rsidRPr="004C22D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na</w:t>
      </w:r>
      <w:r w:rsidRPr="004C22D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otrzymywanie</w:t>
      </w:r>
      <w:r w:rsidRPr="004C22D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w</w:t>
      </w:r>
      <w:r w:rsidRPr="004C22D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formie</w:t>
      </w:r>
      <w:r w:rsidRPr="004C22D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elektronicznej</w:t>
      </w:r>
      <w:r w:rsidRPr="004C22D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faktur</w:t>
      </w:r>
      <w:r w:rsidRPr="004C22D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VAT</w:t>
      </w:r>
      <w:r w:rsidRPr="004C22D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w formacie PDF (zgodnie z oświadczeniem stanowiącym załącznik</w:t>
      </w:r>
      <w:r w:rsidR="009777A5" w:rsidRPr="004C22DD">
        <w:rPr>
          <w:rFonts w:asciiTheme="minorHAnsi" w:hAnsiTheme="minorHAnsi" w:cstheme="minorHAnsi"/>
          <w:sz w:val="22"/>
          <w:szCs w:val="22"/>
        </w:rPr>
        <w:t xml:space="preserve"> nr 2</w:t>
      </w:r>
      <w:r w:rsidRPr="004C22DD">
        <w:rPr>
          <w:rFonts w:asciiTheme="minorHAnsi" w:hAnsiTheme="minorHAnsi" w:cstheme="minorHAnsi"/>
          <w:sz w:val="22"/>
          <w:szCs w:val="22"/>
        </w:rPr>
        <w:t xml:space="preserve"> do niniejszej</w:t>
      </w:r>
      <w:r w:rsidRPr="004C22D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umowy)</w:t>
      </w:r>
      <w:r w:rsidRPr="004C22DD">
        <w:rPr>
          <w:rFonts w:asciiTheme="minorHAnsi" w:hAnsiTheme="minorHAnsi" w:cstheme="minorHAnsi"/>
          <w:bCs/>
          <w:color w:val="0070C0"/>
          <w:spacing w:val="-12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bCs/>
          <w:color w:val="auto"/>
          <w:spacing w:val="-12"/>
          <w:sz w:val="22"/>
          <w:szCs w:val="22"/>
        </w:rPr>
        <w:t>- nie dotyczy wykonawców zobowiązanych do stosowania Krajowego Systemu e-Faktur – wtedy obowiązują zapisy ust. 10-12.</w:t>
      </w:r>
    </w:p>
    <w:p w14:paraId="60552456" w14:textId="77777777" w:rsidR="00AC3DF0" w:rsidRPr="004C22DD" w:rsidRDefault="00AC3DF0" w:rsidP="00DE378E">
      <w:pPr>
        <w:pStyle w:val="Defaul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Strony oświadczają, iż faktury w formie elektronicznej będą przesyłane i odbierane w sposób zapewniający autentyczność pochodzenia, integralność treści oraz czytelność faktur, jak również łatwe ich</w:t>
      </w:r>
      <w:r w:rsidRPr="004C22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odszukanie.</w:t>
      </w:r>
    </w:p>
    <w:p w14:paraId="3D5FE935" w14:textId="77777777" w:rsidR="00AC3DF0" w:rsidRPr="004C22DD" w:rsidRDefault="00AC3DF0" w:rsidP="00DE378E">
      <w:pPr>
        <w:pStyle w:val="Defaul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22DD">
        <w:rPr>
          <w:rFonts w:asciiTheme="minorHAnsi" w:hAnsiTheme="minorHAnsi" w:cstheme="minorHAnsi"/>
          <w:color w:val="auto"/>
          <w:sz w:val="22"/>
          <w:szCs w:val="22"/>
        </w:rPr>
        <w:t xml:space="preserve">Należność płatna będzie odpowiednio przelewem w terminie 21 dni od daty otrzymania na adres </w:t>
      </w:r>
      <w:r w:rsidRPr="004C22DD">
        <w:rPr>
          <w:rFonts w:asciiTheme="minorHAnsi" w:hAnsiTheme="minorHAnsi" w:cstheme="minorHAnsi"/>
          <w:b/>
          <w:bCs/>
          <w:color w:val="auto"/>
          <w:sz w:val="22"/>
          <w:szCs w:val="22"/>
        </w:rPr>
        <w:t>faktury@nencki.edu.pl</w:t>
      </w:r>
      <w:r w:rsidRPr="004C22DD">
        <w:rPr>
          <w:rFonts w:asciiTheme="minorHAnsi" w:hAnsiTheme="minorHAnsi" w:cstheme="minorHAnsi"/>
          <w:color w:val="auto"/>
          <w:sz w:val="22"/>
          <w:szCs w:val="22"/>
        </w:rPr>
        <w:t xml:space="preserve"> prawidłowo wystawionej faktury w formie elektronicznej, w formacie (PDF) lub w terminie 21 dni od daty otrzymania  faktury w Krajowym Systemie e-Faktur. </w:t>
      </w:r>
    </w:p>
    <w:p w14:paraId="23827AA9" w14:textId="77777777" w:rsidR="00AC3DF0" w:rsidRPr="004C22DD" w:rsidRDefault="00AC3DF0" w:rsidP="00DE378E">
      <w:pPr>
        <w:pStyle w:val="Defaul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>Za dzień zapłaty Strony przyjmują dzień wydania dyspozycji dokonania przelewu bankowi prowadzącemu rachunek</w:t>
      </w:r>
      <w:r w:rsidRPr="004C22D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C22DD">
        <w:rPr>
          <w:rFonts w:asciiTheme="minorHAnsi" w:hAnsiTheme="minorHAnsi" w:cstheme="minorHAnsi"/>
          <w:sz w:val="22"/>
          <w:szCs w:val="22"/>
        </w:rPr>
        <w:t>Zamawiającego.</w:t>
      </w:r>
    </w:p>
    <w:p w14:paraId="5FA86827" w14:textId="77777777" w:rsidR="00AC3DF0" w:rsidRPr="004C22DD" w:rsidRDefault="00AC3DF0" w:rsidP="00DE378E">
      <w:pPr>
        <w:pStyle w:val="Akapitzlist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</w:rPr>
      </w:pPr>
      <w:r w:rsidRPr="004C22DD">
        <w:rPr>
          <w:rFonts w:asciiTheme="minorHAnsi" w:hAnsiTheme="minorHAnsi" w:cstheme="minorHAnsi"/>
        </w:rPr>
        <w:t xml:space="preserve">Zamawiający będzie dokonywał płatności na wskazany przez Wykonawcę rachunek bankowy nr </w:t>
      </w:r>
      <w:r w:rsidRPr="004C22DD">
        <w:rPr>
          <w:rFonts w:asciiTheme="minorHAnsi" w:hAnsiTheme="minorHAnsi" w:cstheme="minorHAnsi"/>
          <w:b/>
          <w:color w:val="0070C0"/>
        </w:rPr>
        <w:t>…….............................</w:t>
      </w:r>
      <w:r w:rsidRPr="004C22DD">
        <w:rPr>
          <w:rFonts w:asciiTheme="minorHAnsi" w:hAnsiTheme="minorHAnsi" w:cstheme="minorHAnsi"/>
        </w:rPr>
        <w:t xml:space="preserve"> oraz: </w:t>
      </w:r>
    </w:p>
    <w:p w14:paraId="5AB09A4D" w14:textId="77777777" w:rsidR="00AC3DF0" w:rsidRPr="004C22DD" w:rsidRDefault="00AC3DF0" w:rsidP="00DE378E">
      <w:pPr>
        <w:pStyle w:val="Akapitzlist"/>
        <w:numPr>
          <w:ilvl w:val="0"/>
          <w:numId w:val="45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</w:rPr>
      </w:pPr>
      <w:r w:rsidRPr="004C22DD">
        <w:rPr>
          <w:rFonts w:asciiTheme="minorHAnsi" w:hAnsiTheme="minorHAnsi" w:cstheme="minorHAnsi"/>
        </w:rPr>
        <w:t xml:space="preserve">Wykonawca potwierdza, iż wskazany przez niego rachunek bankowy na podstawie, którego Zamawiający ma dokonać płatności jest rachunkiem rozliczeniowym, o którym mowa w art. 49 ust. 1 pkt 1) ustawy z dnia 29 sierpnia 1997 r. – Prawo bankowe i został zgłoszony do właściwego urzędu skarbowego. </w:t>
      </w:r>
    </w:p>
    <w:p w14:paraId="441C58A9" w14:textId="77777777" w:rsidR="00AC3DF0" w:rsidRPr="004C22DD" w:rsidRDefault="00AC3DF0" w:rsidP="00DE378E">
      <w:pPr>
        <w:pStyle w:val="Akapitzlist"/>
        <w:numPr>
          <w:ilvl w:val="0"/>
          <w:numId w:val="45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</w:rPr>
      </w:pPr>
      <w:r w:rsidRPr="004C22DD">
        <w:rPr>
          <w:rFonts w:asciiTheme="minorHAnsi" w:hAnsiTheme="minorHAnsi" w:cstheme="minorHAnsi"/>
        </w:rPr>
        <w:t xml:space="preserve">Wykonawca potwierdza, iż wskazany rachunek bankowy (na wystawionej do niniejszej Umowy fakturze lub innym dokumencie) na podstawie, którego Zamawiający ma dokonać płatności jest umieszczony i uwidoczniony przez cały okres trwania i rozliczenia Umowy w wykazie, o którym mowa w art. 96b ust. 1 ustawy z dnia 11 marca 2004 r. o podatku od towarów i usług </w:t>
      </w:r>
      <w:r w:rsidRPr="004C22DD">
        <w:rPr>
          <w:rFonts w:asciiTheme="minorHAnsi" w:hAnsiTheme="minorHAnsi" w:cstheme="minorHAnsi"/>
        </w:rPr>
        <w:lastRenderedPageBreak/>
        <w:t>(</w:t>
      </w:r>
      <w:proofErr w:type="spellStart"/>
      <w:r w:rsidRPr="004C22DD">
        <w:rPr>
          <w:rFonts w:asciiTheme="minorHAnsi" w:hAnsiTheme="minorHAnsi" w:cstheme="minorHAnsi"/>
        </w:rPr>
        <w:t>t.j</w:t>
      </w:r>
      <w:proofErr w:type="spellEnd"/>
      <w:r w:rsidRPr="004C22DD">
        <w:rPr>
          <w:rFonts w:asciiTheme="minorHAnsi" w:hAnsiTheme="minorHAnsi" w:cstheme="minorHAnsi"/>
        </w:rPr>
        <w:t xml:space="preserve">. Dz. U. z 2024 r. poz. 361 z </w:t>
      </w:r>
      <w:proofErr w:type="spellStart"/>
      <w:r w:rsidRPr="004C22DD">
        <w:rPr>
          <w:rFonts w:asciiTheme="minorHAnsi" w:hAnsiTheme="minorHAnsi" w:cstheme="minorHAnsi"/>
        </w:rPr>
        <w:t>późn</w:t>
      </w:r>
      <w:proofErr w:type="spellEnd"/>
      <w:r w:rsidRPr="004C22DD">
        <w:rPr>
          <w:rFonts w:asciiTheme="minorHAnsi" w:hAnsiTheme="minorHAnsi" w:cstheme="minorHAnsi"/>
        </w:rPr>
        <w:t xml:space="preserve">. zm.), prowadzonym przez Szefa Krajowej Administracji Skarbowej, zwanym dalej: "Wykaz". </w:t>
      </w:r>
    </w:p>
    <w:p w14:paraId="0E821953" w14:textId="77777777" w:rsidR="00AC3DF0" w:rsidRPr="004C22DD" w:rsidRDefault="00AC3DF0" w:rsidP="00DE378E">
      <w:pPr>
        <w:pStyle w:val="Akapitzlist"/>
        <w:numPr>
          <w:ilvl w:val="0"/>
          <w:numId w:val="45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</w:rPr>
      </w:pPr>
      <w:r w:rsidRPr="004C22DD">
        <w:rPr>
          <w:rFonts w:asciiTheme="minorHAnsi" w:hAnsiTheme="minorHAnsi" w:cstheme="minorHAnsi"/>
        </w:rPr>
        <w:t xml:space="preserve">Wykonawca zobowiązuje się powiadomić w ciągu 24 godzin Zamawiającego o wykreśleniu jego rachunku bankowego z Wykazu lub utraty charakteru czynnego podatnika VAT. Naruszenie tego obowiązku skutkuje powstaniem roszczenia odszkodowawczego do wysokości poniesionej szkody. </w:t>
      </w:r>
    </w:p>
    <w:p w14:paraId="4589505E" w14:textId="77777777" w:rsidR="00AC3DF0" w:rsidRPr="004C22DD" w:rsidRDefault="00AC3DF0" w:rsidP="00DE378E">
      <w:pPr>
        <w:pStyle w:val="Akapitzlist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</w:rPr>
      </w:pPr>
      <w:r w:rsidRPr="004C22DD">
        <w:rPr>
          <w:rFonts w:asciiTheme="minorHAnsi" w:hAnsiTheme="minorHAnsi" w:cstheme="minorHAnsi"/>
        </w:rPr>
        <w:t>Zamawiający przy dokonywaniu płatności może zastosować mechanizm podzielonej płatności, o którym mowa w ustawie z dnia 11 marca 2004 r. o podatku od towarów i usług (</w:t>
      </w:r>
      <w:proofErr w:type="spellStart"/>
      <w:r w:rsidRPr="004C22DD">
        <w:rPr>
          <w:rFonts w:asciiTheme="minorHAnsi" w:hAnsiTheme="minorHAnsi" w:cstheme="minorHAnsi"/>
        </w:rPr>
        <w:t>t.j</w:t>
      </w:r>
      <w:proofErr w:type="spellEnd"/>
      <w:r w:rsidRPr="004C22DD">
        <w:rPr>
          <w:rFonts w:asciiTheme="minorHAnsi" w:hAnsiTheme="minorHAnsi" w:cstheme="minorHAnsi"/>
        </w:rPr>
        <w:t xml:space="preserve">. Dz. U. z 2024 r. poz. 361 z </w:t>
      </w:r>
      <w:proofErr w:type="spellStart"/>
      <w:r w:rsidRPr="004C22DD">
        <w:rPr>
          <w:rFonts w:asciiTheme="minorHAnsi" w:hAnsiTheme="minorHAnsi" w:cstheme="minorHAnsi"/>
        </w:rPr>
        <w:t>późn</w:t>
      </w:r>
      <w:proofErr w:type="spellEnd"/>
      <w:r w:rsidRPr="004C22DD">
        <w:rPr>
          <w:rFonts w:asciiTheme="minorHAnsi" w:hAnsiTheme="minorHAnsi" w:cstheme="minorHAnsi"/>
        </w:rPr>
        <w:t xml:space="preserve">. zm.). </w:t>
      </w:r>
    </w:p>
    <w:p w14:paraId="3FDD0588" w14:textId="77777777" w:rsidR="00AC3DF0" w:rsidRPr="004C22DD" w:rsidRDefault="00AC3DF0" w:rsidP="00DE378E">
      <w:pPr>
        <w:widowControl/>
        <w:numPr>
          <w:ilvl w:val="0"/>
          <w:numId w:val="44"/>
        </w:numPr>
        <w:suppressAutoHyphens w:val="0"/>
        <w:autoSpaceDN/>
        <w:spacing w:line="276" w:lineRule="auto"/>
        <w:ind w:right="4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_Hlk215726674"/>
      <w:r w:rsidRPr="004C22DD">
        <w:rPr>
          <w:rFonts w:asciiTheme="minorHAnsi" w:hAnsiTheme="minorHAnsi" w:cstheme="minorHAnsi"/>
          <w:color w:val="000000" w:themeColor="text1"/>
          <w:sz w:val="22"/>
          <w:szCs w:val="22"/>
        </w:rPr>
        <w:t>Zamawiający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Wykonawcy faktur ustrukturyzowanych. </w:t>
      </w:r>
    </w:p>
    <w:p w14:paraId="1D2A1504" w14:textId="77777777" w:rsidR="00AC3DF0" w:rsidRPr="004C22DD" w:rsidRDefault="00AC3DF0" w:rsidP="00DE378E">
      <w:pPr>
        <w:widowControl/>
        <w:numPr>
          <w:ilvl w:val="0"/>
          <w:numId w:val="44"/>
        </w:numPr>
        <w:suppressAutoHyphens w:val="0"/>
        <w:autoSpaceDN/>
        <w:spacing w:line="276" w:lineRule="auto"/>
        <w:ind w:right="4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22DD">
        <w:rPr>
          <w:rFonts w:asciiTheme="minorHAnsi" w:hAnsiTheme="minorHAnsi" w:cstheme="minorHAnsi"/>
          <w:color w:val="000000" w:themeColor="text1"/>
          <w:sz w:val="22"/>
          <w:szCs w:val="22"/>
        </w:rPr>
        <w:t>Wykonawca będzie zobowiązany do wystawiania i przekazywania faktur ustrukturyzowanych z wykorzystaniem Krajowego Systemu e-Faktur, zgodnie z przepisami ustawy z dnia 11 marca 2004 r. o podatku od towarów i usług. </w:t>
      </w:r>
    </w:p>
    <w:p w14:paraId="7274EF6D" w14:textId="77777777" w:rsidR="00AC3DF0" w:rsidRPr="004C22DD" w:rsidRDefault="00AC3DF0" w:rsidP="00DE378E">
      <w:pPr>
        <w:widowControl/>
        <w:numPr>
          <w:ilvl w:val="0"/>
          <w:numId w:val="44"/>
        </w:numPr>
        <w:suppressAutoHyphens w:val="0"/>
        <w:autoSpaceDN/>
        <w:spacing w:line="276" w:lineRule="auto"/>
        <w:ind w:right="4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22DD">
        <w:rPr>
          <w:rFonts w:asciiTheme="minorHAnsi" w:hAnsiTheme="minorHAnsi" w:cstheme="minorHAnsi"/>
          <w:color w:val="000000" w:themeColor="text1"/>
          <w:sz w:val="22"/>
          <w:szCs w:val="22"/>
        </w:rPr>
        <w:t>Wykonawca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0B12128D" w14:textId="77777777" w:rsidR="00AC3DF0" w:rsidRPr="004C22DD" w:rsidRDefault="00AC3DF0" w:rsidP="00DE378E">
      <w:pPr>
        <w:widowControl/>
        <w:numPr>
          <w:ilvl w:val="0"/>
          <w:numId w:val="44"/>
        </w:numPr>
        <w:suppressAutoHyphens w:val="0"/>
        <w:autoSpaceDN/>
        <w:spacing w:line="276" w:lineRule="auto"/>
        <w:ind w:right="4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22DD">
        <w:rPr>
          <w:rFonts w:asciiTheme="minorHAnsi" w:hAnsiTheme="minorHAnsi" w:cstheme="minorHAnsi"/>
          <w:color w:val="000000" w:themeColor="text1"/>
          <w:sz w:val="22"/>
          <w:szCs w:val="22"/>
        </w:rPr>
        <w:t>Jeżeli Wykonawca nie będzie zobowiązany do korzystania z Krajowego Systemu e-Faktur w celu rozliczeń z Zamawiającym, to będzie zobowiązany do przekazania Zamawiającemu informacji o braku obowiązku korzystania z Krajowego Systemu e-Faktur wraz z podstawą zwolnienia ze wskazanego obowiązku oraz uzyskania od Zamawiającego adresu mailowego w celu wysyłania Zamawiającemu faktur elektronicznych lub innych dokumentów elektronicznych.</w:t>
      </w:r>
      <w:bookmarkEnd w:id="1"/>
    </w:p>
    <w:p w14:paraId="2BBD6158" w14:textId="77777777" w:rsidR="001E13AE" w:rsidRPr="004C22DD" w:rsidRDefault="001E13AE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</w:p>
    <w:p w14:paraId="1B4C4A1B" w14:textId="7BD824B1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</w:t>
      </w:r>
      <w:r w:rsidR="00F34C51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1</w:t>
      </w:r>
    </w:p>
    <w:p w14:paraId="58C3BF2E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Kary umowne</w:t>
      </w:r>
    </w:p>
    <w:p w14:paraId="17B71E91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Wykonawca zobowiązany jest zapłacić karę umowną Zamawiającemu:</w:t>
      </w:r>
    </w:p>
    <w:p w14:paraId="671C6AED" w14:textId="08320720" w:rsidR="001E13AE" w:rsidRPr="004C22DD" w:rsidRDefault="00562A3A" w:rsidP="00BA60E7">
      <w:pPr>
        <w:pStyle w:val="Standard"/>
        <w:widowControl w:val="0"/>
        <w:numPr>
          <w:ilvl w:val="0"/>
          <w:numId w:val="30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 tytułu </w:t>
      </w:r>
      <w:r w:rsidR="00AB35E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zwłoki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w przekazaniu Zamawiającemu 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Projektu wraz z kompletną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dokumentacj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ą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projektowo - kosztorysow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ą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, o któr</w:t>
      </w:r>
      <w:r w:rsidR="00524725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ych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mowa w § 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ust.</w:t>
      </w:r>
      <w:r w:rsidR="00524725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1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Umowy, karę umowną w wysokości 0,</w:t>
      </w:r>
      <w:r w:rsidR="00B70C6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3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% wynagrodzenia brutto, o którym mowa w § 8 ust. 1 pkt 1 licząc od upływu terminu określonego w § 2 </w:t>
      </w:r>
      <w:r w:rsidR="00524725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ust. 1 </w:t>
      </w:r>
    </w:p>
    <w:p w14:paraId="483F0686" w14:textId="38B66C60" w:rsidR="001E13AE" w:rsidRPr="004C22DD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 tytułu </w:t>
      </w:r>
      <w:r w:rsidR="00AB35E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zwłoki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we wprowadzeniu modyfikacji/uzupełnień do danego dokumentu zgodnie z trybem akceptacji określonym w § 6, w wysokości 0,</w:t>
      </w:r>
      <w:r w:rsidR="00B70C6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3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% wynagrodzenia brutto, określonego w § 8 ust. 1 pkt 1, za każdy dokument zwrócony Wykonawcy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,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za każdy rozpoczęty dzień opóźnienia, licząc od upływu terminu wyznaczonego przez Zamawiającego zgodnie z § 6 ust. 3,</w:t>
      </w:r>
    </w:p>
    <w:p w14:paraId="34EA2942" w14:textId="77D4F4B7" w:rsidR="001E13AE" w:rsidRPr="004C22DD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 tytułu </w:t>
      </w:r>
      <w:r w:rsidR="00AB35E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zwłoki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w usunięciu wad ujawnionych w okresie rękojmi - w wysokości 0,</w:t>
      </w:r>
      <w:r w:rsidR="00B70C6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3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% wynagrodzenia </w:t>
      </w:r>
      <w:r w:rsidRPr="004C22DD">
        <w:rPr>
          <w:rFonts w:asciiTheme="minorHAnsi" w:eastAsia="SimSun, 宋体" w:hAnsiTheme="minorHAnsi" w:cstheme="minorHAnsi"/>
          <w:color w:val="000000"/>
          <w:sz w:val="22"/>
          <w:szCs w:val="22"/>
          <w:lang w:eastAsia="en-US"/>
        </w:rPr>
        <w:t xml:space="preserve">brutto określonego w § 8 ust. 1 pkt 1,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za dany element dotknięty wadami, za każdy rozpoczęty dzień opóźnienia licząc od upływu wyznaczonego przez Zamawiającego terminu na usunięcie wad,</w:t>
      </w:r>
    </w:p>
    <w:p w14:paraId="163D9601" w14:textId="77777777" w:rsidR="001E13AE" w:rsidRPr="004C22DD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 tytułu odstąpienia od umowy przez którąkolwiek ze Stron - z przyczyn zawinionych przez Wykonawcę - w wysokości 20 % łącznego wynagrodzenia brutto, określonego w </w:t>
      </w:r>
      <w:bookmarkStart w:id="2" w:name="_Hlk38306068"/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§ 8 ust. 1 zdanie pierwsze Umowy,</w:t>
      </w:r>
    </w:p>
    <w:bookmarkEnd w:id="2"/>
    <w:p w14:paraId="53B073B6" w14:textId="493172F4" w:rsidR="001E13AE" w:rsidRPr="004C22DD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 razie nienależytego wykonania Umowy przez Wykonawcę z powodu okoliczności, za które odpowiada Wykonawca, innych niż określone w pkt.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br/>
        <w:t>1) -</w:t>
      </w:r>
      <w:r w:rsidR="00C50F1E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) w wysokości 0,</w:t>
      </w:r>
      <w:r w:rsidR="0052652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% łącznego wynagrodzenia brutto, określonego w  § 8 ust. 1 zdanie pierwsze Umowy, za każdy przypadek,</w:t>
      </w:r>
    </w:p>
    <w:p w14:paraId="3353F4AB" w14:textId="3EEE6353" w:rsidR="001E13AE" w:rsidRPr="004C22DD" w:rsidRDefault="00562A3A">
      <w:pPr>
        <w:pStyle w:val="Standard"/>
        <w:widowControl w:val="0"/>
        <w:numPr>
          <w:ilvl w:val="0"/>
          <w:numId w:val="2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lastRenderedPageBreak/>
        <w:t xml:space="preserve">w przypadku naruszenia zasady poufności, o której mowa w § 13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br/>
        <w:t xml:space="preserve">– w wysokości 5 000 zł za każdy </w:t>
      </w:r>
      <w:r w:rsidR="0052652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stwierdzony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przypadek naruszenia.</w:t>
      </w:r>
    </w:p>
    <w:p w14:paraId="36DE1F03" w14:textId="77777777" w:rsidR="001E13AE" w:rsidRPr="004C22DD" w:rsidRDefault="00562A3A">
      <w:pPr>
        <w:pStyle w:val="Standard"/>
        <w:widowControl w:val="0"/>
        <w:numPr>
          <w:ilvl w:val="1"/>
          <w:numId w:val="9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Postanowienia dotyczące kar umownych nie wyłączają prawa Stron do dochodzenia odszkodowania uzupełniającego na zasadach ogólnych, wynikających z Kodeksu cywilnego.</w:t>
      </w:r>
    </w:p>
    <w:p w14:paraId="0258763C" w14:textId="0A98832D" w:rsidR="001E13AE" w:rsidRPr="004C22DD" w:rsidRDefault="00562A3A">
      <w:pPr>
        <w:pStyle w:val="Standard"/>
        <w:widowControl w:val="0"/>
        <w:numPr>
          <w:ilvl w:val="1"/>
          <w:numId w:val="9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Zamawiający ma prawo do potrącenia kar umownych, o których mowa w ust. 1 z wynagrodzenia należnego Wykonawcy, jak również z wniesionego zabezpieczenia należytego wykonania Umowy, o którym mowa w § 17 Umowy.</w:t>
      </w:r>
    </w:p>
    <w:p w14:paraId="16BC7B7F" w14:textId="77777777" w:rsidR="001E13AE" w:rsidRPr="004C22DD" w:rsidRDefault="00562A3A">
      <w:pPr>
        <w:pStyle w:val="Standard"/>
        <w:widowControl w:val="0"/>
        <w:numPr>
          <w:ilvl w:val="1"/>
          <w:numId w:val="9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Zapłata kar umownych nie zwalnia Wykonawcy od obowiązku wykonania Umowy.</w:t>
      </w:r>
    </w:p>
    <w:p w14:paraId="41703693" w14:textId="08EA72BC" w:rsidR="00020886" w:rsidRPr="004C22DD" w:rsidRDefault="00020886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133C7ABD" w14:textId="71C5982F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</w:t>
      </w:r>
      <w:r w:rsidR="00F34C51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2</w:t>
      </w:r>
    </w:p>
    <w:p w14:paraId="123D53F1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Odstąpienie od Umowy</w:t>
      </w:r>
    </w:p>
    <w:p w14:paraId="43C66D7A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Oprócz przypadków wymienionych w przepisach prawa, prawo odstąpienia od Umowy przysługuje Zamawiającemu w sytuacji, gdy:</w:t>
      </w:r>
    </w:p>
    <w:p w14:paraId="2E62C0EE" w14:textId="77777777" w:rsidR="001E13AE" w:rsidRPr="004C22DD" w:rsidRDefault="00562A3A">
      <w:pPr>
        <w:pStyle w:val="Standard"/>
        <w:tabs>
          <w:tab w:val="left" w:pos="3153"/>
        </w:tabs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Wykonawca nie rozpoczął wykonania Przedmiotu umowy bez istotnych przyczyn albo nie podjął ich w terminie 7 dni od dodatkowego wezwania złożonego na piśmie przez Zamawiającego,</w:t>
      </w:r>
    </w:p>
    <w:p w14:paraId="1D903B9C" w14:textId="77777777" w:rsidR="001E13AE" w:rsidRPr="004C22DD" w:rsidRDefault="00562A3A">
      <w:pPr>
        <w:pStyle w:val="Standard"/>
        <w:tabs>
          <w:tab w:val="left" w:pos="3153"/>
        </w:tabs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Wykonawca przerwał z własnej inicjatywy realizację Przedmiotu umowy i przerwa ta trwa dłużej niż 7 dni,</w:t>
      </w:r>
    </w:p>
    <w:p w14:paraId="414B9EA6" w14:textId="2678AC33" w:rsidR="001E13AE" w:rsidRPr="004C22DD" w:rsidRDefault="00562A3A">
      <w:pPr>
        <w:pStyle w:val="Standard"/>
        <w:tabs>
          <w:tab w:val="left" w:pos="3153"/>
        </w:tabs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Wykonawca rażąco narusza postanowienia Umowy, w tym niezgodnie ze złożoną ofertą</w:t>
      </w:r>
      <w:r w:rsidR="00A666C7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wykonuje Przedmiot Umowy wadliwie lub w sposób sprzeczny z Umową, niezgodnie z zaleceniami Zamawiającego,</w:t>
      </w:r>
    </w:p>
    <w:p w14:paraId="0D120B04" w14:textId="77777777" w:rsidR="001E13AE" w:rsidRPr="004C22DD" w:rsidRDefault="00562A3A">
      <w:pPr>
        <w:pStyle w:val="Standard"/>
        <w:tabs>
          <w:tab w:val="left" w:pos="3150"/>
        </w:tabs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4)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zaistnieje istotna zmiana okoliczności powodująca, że wykonanie Umowy nie leży w interesie publicznym, czego nie można było przewidzieć w chwili zawarcia Umowy; odstąpienie od Umowy w tym wypadku może nastąpić w terminie 30 dni od powzięcia wiadomości o powyższych okolicznościach. W takiej sytuacji Wykonawca może żądać jedynie wynagrodzenia należnego Wykonawcy z tytułu wykonania części Umowy,</w:t>
      </w:r>
    </w:p>
    <w:p w14:paraId="083D6196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Odstąpienie od Umowy, powinno nastąpić w formie pisemnej pod rygorem nieważności takiego oświadczenia i powinno zawierać uzasadnienie. Oświadczenie o odstąpieniu od Umowy winno być złożone w terminie 14 dni od dnia zaistnienia zdarzenia uprawniającego do odstąpienia, z wyłączeniem przypadku, o którym mowa w ust. 1 pkt 4.</w:t>
      </w:r>
    </w:p>
    <w:p w14:paraId="35D575C2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 przypadku odstąpienia od Umowy Wykonawcę oraz Zamawiającego obciążają następujące obowiązki szczegółowe:</w:t>
      </w:r>
    </w:p>
    <w:p w14:paraId="59136B24" w14:textId="77777777" w:rsidR="001E13AE" w:rsidRPr="004C22DD" w:rsidRDefault="00562A3A">
      <w:pPr>
        <w:pStyle w:val="Standard"/>
        <w:widowControl w:val="0"/>
        <w:numPr>
          <w:ilvl w:val="1"/>
          <w:numId w:val="22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 terminie 7 dni od daty odstąpienia od Umowy Wykonawca przy udziale Zamawiającego sporządzi szczegółowy protokół inwentaryzacji prac w toku według stanu na dzień odstąpienia od Umowy;</w:t>
      </w:r>
    </w:p>
    <w:p w14:paraId="590231D9" w14:textId="25A68605" w:rsidR="001E13AE" w:rsidRPr="004C22DD" w:rsidRDefault="00562A3A">
      <w:pPr>
        <w:pStyle w:val="Standard"/>
        <w:widowControl w:val="0"/>
        <w:numPr>
          <w:ilvl w:val="1"/>
          <w:numId w:val="22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 chwilą podpisania protokołu inwentaryzacji Wykonawca ma obowiązek przekazać wykonaną część prac, przy czym z chwilą ich przekazania</w:t>
      </w:r>
      <w:r w:rsidR="002451A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przejęcia</w:t>
      </w:r>
      <w:r w:rsidR="00E1469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i opłacenia wynagrodzenia należnego Wykonawcy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przez Zamawiającego</w:t>
      </w:r>
      <w:r w:rsidR="00A1521F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(zgodnie z ust. 4)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przechodzą na Zamawiającego majątkowe autorskie prawa </w:t>
      </w:r>
      <w:r w:rsidR="00C50F1E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(w tym prawa zależne)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do przekazanych utworów zgodnie z § 7 Umowy. Odbiór powyższych prac zostanie potwierdzony podpisaniem odpowiedniego protokołu zaawansowania prac</w:t>
      </w:r>
      <w:r w:rsidR="002451A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.</w:t>
      </w:r>
    </w:p>
    <w:p w14:paraId="443F2FA4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4.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Zamawiający ustali należne Wykonawcy wynagrodzenie za prace faktycznie wykonane i odebrane na podstawie zatwierdzonego przez Zamawiającego protokołu zaawansowania prac w stosunku do całkowitego wynagrodzenia wynikającego z Umowy, w razie odstąpienia od Umowy z przyczyn, za które Wykonawca nie odpowiada, zobowiązany jest do dokonania odbioru robót przerwanych oraz do zapłaty wynagrodzenia za roboty, które zostały wykonane do dnia odstąpienia od Umowy.</w:t>
      </w:r>
    </w:p>
    <w:p w14:paraId="4713904D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lastRenderedPageBreak/>
        <w:t>5.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 przypadku odstąpienia od Umowy z przyczyn, za które Wykonawca odpowiada Zamawiający może – na koszt Wykonawcy – sam dokończyć prace lub zawrzeć umowę z innym wykonawcą w celu dokończenia prac.</w:t>
      </w:r>
    </w:p>
    <w:p w14:paraId="5493BF20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6.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 xml:space="preserve">Rozwiązanie Umowy ze skutkiem natychmiastowym przez Zamawiającego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br/>
        <w:t>w trybie opisanym w ust. 1 nie wyłącza odpowiedzialności Wykonawcy wynikającej z Umowy, w szczególności obowiązku zapłaty kar umownych.</w:t>
      </w:r>
    </w:p>
    <w:p w14:paraId="431810B5" w14:textId="7D3FAD9A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7.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Rozwiązaniem umowy może skutkować również niezłożenie Zamawiającemu potwierdzonej za zgodność z oryginałem kopii polisy określonej w § 1</w:t>
      </w:r>
      <w:r w:rsidR="000B5768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6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.</w:t>
      </w:r>
    </w:p>
    <w:p w14:paraId="0D45C0AE" w14:textId="77777777" w:rsidR="001E13AE" w:rsidRPr="004C22DD" w:rsidRDefault="001E13AE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47FD8D48" w14:textId="043EDBEE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</w:t>
      </w:r>
      <w:r w:rsidR="00F34C51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3</w:t>
      </w:r>
    </w:p>
    <w:p w14:paraId="6521D43A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Gwarancja, rękojmia</w:t>
      </w:r>
    </w:p>
    <w:p w14:paraId="34A5EEE2" w14:textId="77777777" w:rsidR="001E13AE" w:rsidRPr="004C22DD" w:rsidRDefault="00562A3A" w:rsidP="00BA60E7">
      <w:pPr>
        <w:pStyle w:val="Standard"/>
        <w:widowControl w:val="0"/>
        <w:numPr>
          <w:ilvl w:val="0"/>
          <w:numId w:val="31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Wykonawca jest odpowiedzialny wobec Zamawiającego za wszelkie wady dokumentacji stanowiącej Przedmiot Umowy, zmniejszające jej wartość lub użyteczność ze względu na cel oznaczony w Umowie oraz wynikający z jej przeznaczenia.</w:t>
      </w:r>
    </w:p>
    <w:p w14:paraId="5CCA1CDB" w14:textId="34A946E4" w:rsidR="001E13AE" w:rsidRPr="004C22DD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Wykonawca udziela Zamawiającemu rękojmi i gwarancji z tytułu wad dokumentacji stanowiącej Przedmiot umowy, o którym mowa w § 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ust. </w:t>
      </w:r>
      <w:r w:rsidR="002451A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Umowy, na okres realizacji robót budowlanych do dnia odbioru robót budowlanych wg jego dokumentacji projektowo – kosztorysowej, jednak nie dłużej niż na okres </w:t>
      </w:r>
      <w:r w:rsidR="0071025E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</w:t>
      </w:r>
      <w:r w:rsidR="00A12889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lat od dnia podpisania protokołu odbioru Przedmiotu Umowy, o którym mowa w § 6 Umowy (licznego od terminu odbioru całości wykonanej dokumentacji).</w:t>
      </w:r>
    </w:p>
    <w:p w14:paraId="50C1E5B5" w14:textId="77777777" w:rsidR="001E13AE" w:rsidRPr="004C22DD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Wykonawca jest odpowiedzialny z tytułu rękojmi za wady przedmiotu Umowy, na zasadach określonych w przepisach Kodeksu cywilnego.</w:t>
      </w:r>
    </w:p>
    <w:p w14:paraId="39963D07" w14:textId="14D9D9DF" w:rsidR="001E13AE" w:rsidRPr="004C22DD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Zamawiający jest obowiązany powiadomić Wykonawcę o wadach Przedmiotu Umowy, o którym mowa w § </w:t>
      </w:r>
      <w:r w:rsidR="00020886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1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Umowy w ciągu 7 dni od ich ujawnienia, natomiast Wykonawca jest zobowiązany do wymiany </w:t>
      </w:r>
      <w:r w:rsidR="00A1521F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wadliwego elementu Przedmiotu umowy</w:t>
      </w:r>
      <w:r w:rsidRPr="004C22DD">
        <w:rPr>
          <w:rFonts w:asciiTheme="minorHAnsi" w:eastAsia="SimSun, 宋体" w:hAnsiTheme="minorHAnsi" w:cstheme="minorHAnsi"/>
          <w:strike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albo usunięcia wad w terminie wyznaczonym stosownym protokołem</w:t>
      </w:r>
      <w:r w:rsidR="00E1469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, nie krótszym jednak niż 14 dni.</w:t>
      </w:r>
    </w:p>
    <w:p w14:paraId="53AFFB13" w14:textId="7130E690" w:rsidR="001E13AE" w:rsidRPr="004C22DD" w:rsidRDefault="00562A3A" w:rsidP="000B5768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Wykonawca nie może odmówić </w:t>
      </w:r>
      <w:r w:rsidR="00AA5C83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zasadnej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wymiany</w:t>
      </w:r>
      <w:r w:rsidR="000B5768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="00A1521F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wadliwego </w:t>
      </w:r>
      <w:r w:rsidR="00E1469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elementu Przedmiotu Umowy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albo usunięcia wad </w:t>
      </w:r>
      <w:r w:rsidR="00E1469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Przedmiotu Umowy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na swój koszt bez względu na wysokość związanych z tym kosztów.</w:t>
      </w:r>
    </w:p>
    <w:p w14:paraId="213FF753" w14:textId="77777777" w:rsidR="001E13AE" w:rsidRPr="004C22DD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Jeżeli Wykonawca nie usunie wad w wyznaczonym przez Zamawiającego terminie to Zamawiający może zlecić wykonanie napraw osobie trzeciej na koszt i ryzyko Wykonawcy.</w:t>
      </w:r>
    </w:p>
    <w:p w14:paraId="2DFFE273" w14:textId="57590FA1" w:rsidR="001E13AE" w:rsidRPr="004C22DD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 okresie rękojmi Wykonawca jest zobowiązany do nieodpłatnej wymiany </w:t>
      </w:r>
      <w:r w:rsidR="00A1521F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wadliwego </w:t>
      </w:r>
      <w:r w:rsidR="0071025E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elementu Przedmiotu Umowy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albo do nieodpłatnego usuwania wad ujawnionych po odbiorze końcowym przedmiotu umowy.</w:t>
      </w:r>
    </w:p>
    <w:p w14:paraId="4C9F3190" w14:textId="77777777" w:rsidR="001E13AE" w:rsidRPr="004C22DD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Gwarancja nie wyłącza, nie ogranicza ani nie zawiesza uprawnień wynikających z przepisów o rękojmi.</w:t>
      </w:r>
    </w:p>
    <w:p w14:paraId="123D4EB6" w14:textId="10869A3C" w:rsidR="001E13AE" w:rsidRPr="004C22DD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Okres gwarancji biegnie na nowo od dnia usunięcia wady lub wymiany </w:t>
      </w:r>
      <w:r w:rsidR="00FA13B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wadliwego elementu Przedmiotu umowy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dla</w:t>
      </w:r>
      <w:r w:rsidR="00FA13B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tej części P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rzedmiotu Umowy, która podlegała wymianie</w:t>
      </w:r>
      <w:r w:rsidR="00FA13B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. </w:t>
      </w:r>
    </w:p>
    <w:p w14:paraId="55015716" w14:textId="77777777" w:rsidR="001E13AE" w:rsidRPr="004C22DD" w:rsidRDefault="00562A3A">
      <w:pPr>
        <w:pStyle w:val="Standard"/>
        <w:widowControl w:val="0"/>
        <w:numPr>
          <w:ilvl w:val="0"/>
          <w:numId w:val="17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Odpowiedzialność za wady obejmuje również odpowiedzialność odszkodowawczą z art. 566 Kodeksu cywilnego.</w:t>
      </w:r>
    </w:p>
    <w:p w14:paraId="6838A0DB" w14:textId="77777777" w:rsidR="004C22DD" w:rsidRPr="004C22DD" w:rsidRDefault="004C22DD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7988A048" w14:textId="3A3A436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</w:t>
      </w:r>
      <w:r w:rsidR="00F34C51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4</w:t>
      </w:r>
    </w:p>
    <w:p w14:paraId="0979DDD9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Poufność</w:t>
      </w:r>
    </w:p>
    <w:p w14:paraId="7F48675D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Strony zobowiązują się do utrzymania w tajemnicy i nieprzekazywania osobom trzecim, w tym także nieupoważnionym pracownikom:</w:t>
      </w:r>
    </w:p>
    <w:p w14:paraId="17B25D8A" w14:textId="77777777" w:rsidR="001E13AE" w:rsidRPr="004C22DD" w:rsidRDefault="00562A3A">
      <w:pPr>
        <w:pStyle w:val="Standard"/>
        <w:widowControl w:val="0"/>
        <w:numPr>
          <w:ilvl w:val="1"/>
          <w:numId w:val="15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know-how,</w:t>
      </w:r>
    </w:p>
    <w:p w14:paraId="30BB2943" w14:textId="77777777" w:rsidR="001E13AE" w:rsidRPr="004C22DD" w:rsidRDefault="00562A3A">
      <w:pPr>
        <w:pStyle w:val="Standard"/>
        <w:widowControl w:val="0"/>
        <w:numPr>
          <w:ilvl w:val="1"/>
          <w:numId w:val="15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informacji i danych, które Strony uzyskały w trakcie lub w związku z realizacją Umowy, bez względu na sposób i formę ich utrwalenia lub przekazania, w szczególności w formie pisemnej, kserokopii, faksu i zapisu elektronicznego, o ile informacje takie nie są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lastRenderedPageBreak/>
        <w:t>powszechnie znane, bądź obowiązek ich ujawnienia nie wynika z obowiązujących przepisów, orzeczeń sądowych lub decyzji odpowiednich władz. Zasadą poufności nie jest objęty fakt zawarcia oraz warunki Umowy.</w:t>
      </w:r>
    </w:p>
    <w:p w14:paraId="172AB6AD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Ujawnienie przez którąkolwiek ze Stron jakiejkolwiek informacji poufnej wymagać będzie każdorazowo pisemnej zgody drugiej Strony, chyba, że są to informacje publicznie dostępne, a ich ujawnienie nie nastąpiło w wyniku naruszenia postanowień Umowy.</w:t>
      </w:r>
    </w:p>
    <w:p w14:paraId="5CAEBB53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Obowiązek zachowania poufności przewidzianej w niniejszym paragrafie obowiązywać będzie bezterminowo.</w:t>
      </w:r>
    </w:p>
    <w:p w14:paraId="36554D00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4.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Strona niezwłocznie poinformuje drugą Stronę o ujawnieniu informacji, organie, któremu informacje zostały ujawnione oraz zakresie ujawnienia, ponadto Wykonawca zobowiązuje się do przedstawienia Zamawiającemu kopii dokumentów związanych z ujawnieniem.</w:t>
      </w:r>
    </w:p>
    <w:p w14:paraId="0177B76B" w14:textId="46653573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5.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Wykonawca uprawniony jest do podawania w swoich materiałach informacyjnych i reklamowych informacji o wykonanej Umowie na rzecz Zamawiającego, a także do umieszczania Zamawiającego na swojej liście referencyjnej, po prawidłowym wykonaniu Umowy oraz po uzyskaniu pisemnej zgody Zamawiającego.</w:t>
      </w:r>
    </w:p>
    <w:p w14:paraId="4C4F6EB3" w14:textId="77777777" w:rsidR="001E13AE" w:rsidRPr="004C22DD" w:rsidRDefault="001E13AE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1E56B30E" w14:textId="2DA956F2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</w:t>
      </w:r>
      <w:r w:rsidR="00F34C51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5</w:t>
      </w:r>
    </w:p>
    <w:p w14:paraId="7F1FD462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Odpowiedzialność Wykonawcy</w:t>
      </w:r>
    </w:p>
    <w:p w14:paraId="0A7985D0" w14:textId="77777777" w:rsidR="001E13AE" w:rsidRPr="004C22DD" w:rsidRDefault="00562A3A" w:rsidP="00BA60E7">
      <w:pPr>
        <w:pStyle w:val="Standard"/>
        <w:widowControl w:val="0"/>
        <w:numPr>
          <w:ilvl w:val="0"/>
          <w:numId w:val="32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Wykonawca ponosi odpowiedzialność za każdą szkodę w mieniu lub na osobie, godzącą w Zamawiającego oraz osoby trzecie, powstałą na skutek lub w związku z wykonywaniem przez niego obowiązków i świadczeń wynikających z Umowy, chyba że szkoda nastąpiła wskutek siły wyższej albo wyłącznie z winy poszkodowanego lub osoby trzeciej, za którą Wykonawca nie ponosi odpowiedzialności.</w:t>
      </w:r>
    </w:p>
    <w:p w14:paraId="730F2F83" w14:textId="77777777" w:rsidR="001E13AE" w:rsidRPr="004C22DD" w:rsidRDefault="00562A3A">
      <w:pPr>
        <w:pStyle w:val="Standard"/>
        <w:widowControl w:val="0"/>
        <w:numPr>
          <w:ilvl w:val="0"/>
          <w:numId w:val="23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Wykonawca będzie odpowiedzialny za wszelką szkodę Zamawiającego, wynikającą z opóźnienia lub wadliwego wykonywania przedmiotu Umowy przez Wykonawcę, a także przez osoby, którymi Wykonawca posługuje się przy wykonywaniu Przedmiotu umowy i za które to osoby ponosi odpowiedzialność jak za własne działania.</w:t>
      </w:r>
    </w:p>
    <w:p w14:paraId="289EB935" w14:textId="75913A67" w:rsidR="001E13AE" w:rsidRPr="004C22DD" w:rsidRDefault="00562A3A">
      <w:pPr>
        <w:pStyle w:val="Standard"/>
        <w:widowControl w:val="0"/>
        <w:numPr>
          <w:ilvl w:val="0"/>
          <w:numId w:val="23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Wykonawca ponosi również odpowiedzialność odszkodowawczą w przypadku wystąpienia </w:t>
      </w:r>
      <w:r w:rsidR="00E1469A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wykazanych w sposób jednoznaczny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wad i usterek robót zrealizowanych wg jego dokumentacji projektowo – kosztorysowej wynikłych wskutek </w:t>
      </w:r>
      <w:r w:rsidR="00127543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potwierdzonych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wad lub usterek tej dokumentacji.</w:t>
      </w:r>
    </w:p>
    <w:p w14:paraId="6C33DDEC" w14:textId="77777777" w:rsidR="00D91CCF" w:rsidRPr="004C22DD" w:rsidRDefault="00D91CCF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1CD5A55E" w14:textId="49E804A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</w:t>
      </w:r>
      <w:r w:rsidR="00F34C51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6</w:t>
      </w:r>
    </w:p>
    <w:p w14:paraId="4B35B9BA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Ubezpieczenie OC Wykonawcy</w:t>
      </w:r>
    </w:p>
    <w:p w14:paraId="3FDF3DD0" w14:textId="7733F0AF" w:rsidR="001E13AE" w:rsidRPr="004C22DD" w:rsidRDefault="00562A3A" w:rsidP="00BA60E7">
      <w:pPr>
        <w:pStyle w:val="Standard"/>
        <w:widowControl w:val="0"/>
        <w:numPr>
          <w:ilvl w:val="0"/>
          <w:numId w:val="33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Wykonawca zobowiązany jest do posiadania polisy lub innego dokumentu ubezpieczeniowego potwierdzającego, że Wykonawca w okresie realizacji Umowy </w:t>
      </w:r>
      <w:r w:rsidR="00524725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(przez cały okres jej trwania)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ubezpieczony jest od odpowiedzialności cywilnej w zakresie prowadzonej działalności gospodarczej, uwzględniającej odpowiedzialność za wszelkie zawinione przez Wykonawcę (oraz osoby, którymi Wykonawca się posługuje przy wykonywaniu Przedmiotu Umowy) szkody osobiste i majątkowe wobec Zamawiającego oraz osób trzecich, które mogą powstać w związku z wykonywaniem Umowy.</w:t>
      </w:r>
    </w:p>
    <w:p w14:paraId="79BDF2E4" w14:textId="6510FB47" w:rsidR="001E13AE" w:rsidRPr="004C22DD" w:rsidRDefault="00562A3A">
      <w:pPr>
        <w:pStyle w:val="Standard"/>
        <w:widowControl w:val="0"/>
        <w:numPr>
          <w:ilvl w:val="0"/>
          <w:numId w:val="14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Przed podpisaniem Umowy, Wykonawca przekaże Zamawiającemu kopie polisy określonej w ust. 1, potwierdzonej przez Wykonawcę za zgodność z oryginałem</w:t>
      </w:r>
      <w:r w:rsidR="001A3CD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(załącznik nr </w:t>
      </w:r>
      <w:r w:rsidR="00324B08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4</w:t>
      </w:r>
      <w:r w:rsidR="001A3CD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do </w:t>
      </w:r>
      <w:r w:rsidR="00324B08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niniejszej </w:t>
      </w:r>
      <w:r w:rsidR="001A3CD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umowy)</w:t>
      </w:r>
    </w:p>
    <w:p w14:paraId="398ABFD2" w14:textId="77777777" w:rsidR="009777A5" w:rsidRPr="004C22DD" w:rsidRDefault="009777A5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071C1855" w14:textId="692A67B9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</w:t>
      </w:r>
      <w:r w:rsidR="00F34C51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7</w:t>
      </w:r>
    </w:p>
    <w:p w14:paraId="5BDE1FF6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Zmiany w Umowie</w:t>
      </w:r>
    </w:p>
    <w:p w14:paraId="1F241792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lastRenderedPageBreak/>
        <w:t>1.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>Zakazuje się istotnych zmian postanowień zawartej Umowy w stosunku do treści oferty, na podstawie której dokonano wyboru Wykonawcy, chyba że konieczność wprowadzenia takich zmian dotyczy konieczności przedłużenia (zmiany) terminu umownego z powodu:</w:t>
      </w:r>
    </w:p>
    <w:p w14:paraId="46A906BE" w14:textId="0A93D001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1)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>klęsk żywiołowych, uniemożliwiających prowadzenie prac i sprawdzeń, dojazdu do Obiektu itp.</w:t>
      </w:r>
      <w:r w:rsidR="000C47CE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,</w:t>
      </w:r>
    </w:p>
    <w:p w14:paraId="5D748488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2)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>okoliczności dotyczących Zamawiającego, w szczególności:</w:t>
      </w:r>
    </w:p>
    <w:p w14:paraId="5A0D499E" w14:textId="77777777" w:rsidR="001E13AE" w:rsidRPr="004C22DD" w:rsidRDefault="00562A3A" w:rsidP="00BA60E7">
      <w:pPr>
        <w:pStyle w:val="Standard"/>
        <w:widowControl w:val="0"/>
        <w:numPr>
          <w:ilvl w:val="0"/>
          <w:numId w:val="34"/>
        </w:numPr>
        <w:spacing w:line="276" w:lineRule="auto"/>
        <w:ind w:left="1418" w:hanging="425"/>
        <w:jc w:val="left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wstrzymania prac przez Zamawiającego,</w:t>
      </w:r>
    </w:p>
    <w:p w14:paraId="4ACE2809" w14:textId="78D3CECF" w:rsidR="001E13AE" w:rsidRPr="004C22DD" w:rsidRDefault="00562A3A" w:rsidP="00D91CCF">
      <w:pPr>
        <w:pStyle w:val="Standard"/>
        <w:widowControl w:val="0"/>
        <w:numPr>
          <w:ilvl w:val="0"/>
          <w:numId w:val="12"/>
        </w:numPr>
        <w:spacing w:line="276" w:lineRule="auto"/>
        <w:ind w:left="1418" w:hanging="425"/>
        <w:jc w:val="left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niemożliwość dokonywania terminowych uzgodnień</w:t>
      </w:r>
      <w:r w:rsidR="000C47CE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,</w:t>
      </w:r>
    </w:p>
    <w:p w14:paraId="61E2C1DA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bCs/>
          <w:color w:val="000000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color w:val="000000"/>
          <w:sz w:val="22"/>
          <w:szCs w:val="22"/>
          <w:lang w:eastAsia="en-US"/>
        </w:rPr>
        <w:t>3)</w:t>
      </w:r>
      <w:r w:rsidRPr="004C22DD">
        <w:rPr>
          <w:rFonts w:asciiTheme="minorHAnsi" w:eastAsia="SimSun, 宋体" w:hAnsiTheme="minorHAnsi" w:cstheme="minorHAnsi"/>
          <w:bCs/>
          <w:color w:val="000000"/>
          <w:sz w:val="22"/>
          <w:szCs w:val="22"/>
          <w:lang w:eastAsia="en-US"/>
        </w:rPr>
        <w:tab/>
        <w:t>w przypadku zmian w obowiązujących przepisach prawa, powodujących konieczność dokonania zmian w umowie.</w:t>
      </w:r>
    </w:p>
    <w:p w14:paraId="5333A734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bCs/>
          <w:color w:val="000000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color w:val="000000"/>
          <w:sz w:val="22"/>
          <w:szCs w:val="22"/>
          <w:lang w:eastAsia="en-US"/>
        </w:rPr>
        <w:t>4)</w:t>
      </w:r>
      <w:r w:rsidRPr="004C22DD">
        <w:rPr>
          <w:rFonts w:asciiTheme="minorHAnsi" w:eastAsia="SimSun, 宋体" w:hAnsiTheme="minorHAnsi" w:cstheme="minorHAnsi"/>
          <w:bCs/>
          <w:color w:val="000000"/>
          <w:sz w:val="22"/>
          <w:szCs w:val="22"/>
          <w:lang w:eastAsia="en-US"/>
        </w:rPr>
        <w:tab/>
        <w:t>w wyniku konieczności wykonania dodatkowych uzgodnień, badań, ekspertyz, analiz,</w:t>
      </w:r>
    </w:p>
    <w:p w14:paraId="7FA25C04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bCs/>
          <w:color w:val="000000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color w:val="000000"/>
          <w:sz w:val="22"/>
          <w:szCs w:val="22"/>
          <w:lang w:eastAsia="en-US"/>
        </w:rPr>
        <w:t>5)</w:t>
      </w:r>
      <w:r w:rsidRPr="004C22DD">
        <w:rPr>
          <w:rFonts w:asciiTheme="minorHAnsi" w:eastAsia="SimSun, 宋体" w:hAnsiTheme="minorHAnsi" w:cstheme="minorHAnsi"/>
          <w:bCs/>
          <w:color w:val="000000"/>
          <w:sz w:val="22"/>
          <w:szCs w:val="22"/>
          <w:lang w:eastAsia="en-US"/>
        </w:rPr>
        <w:tab/>
        <w:t>w przypadku dokonania określonych czynności lub ich zaniechania przez organy administracji państwowej, w tym organy administracji rządowej, samorządowej, jak również organów i podmiotów, których działalność wymaga wydania jakiejkolwiek decyzji o charakterze administracyjnym w trakcie wykonywania przedmiotu niniejszej Umowy</w:t>
      </w:r>
    </w:p>
    <w:p w14:paraId="12B0F566" w14:textId="5920282B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6)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>przedłużenia procedur administracyjnych z przyczyn niezależnych od Wykonawcy zmiany Umowy zostaną dokonane poprzez wydłużenie terminu jej realizacji o czas trwania procedur administracyjnych.</w:t>
      </w:r>
    </w:p>
    <w:p w14:paraId="41B1E824" w14:textId="717758F5" w:rsidR="00E1469A" w:rsidRPr="004C22DD" w:rsidRDefault="00E1469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7)  </w:t>
      </w:r>
      <w:r w:rsidR="000C47CE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s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ytuacji epidemiologicznych i innych sytuacji ograniczających możliwości pracy, przemieszczania się i działania struktur Państwa i struktur Zamawiającego.</w:t>
      </w:r>
    </w:p>
    <w:p w14:paraId="29C30BEB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2.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ab/>
        <w:t>Zamawiający dopuszcza także możliwość dokonania zmiany postanowień Umowy (również w zakresie wynagrodzenia) w sytuacji, gdy dotyczy ona:</w:t>
      </w:r>
    </w:p>
    <w:p w14:paraId="3AAD0340" w14:textId="77777777" w:rsidR="001E13AE" w:rsidRPr="004C22DD" w:rsidRDefault="00562A3A" w:rsidP="00BA60E7">
      <w:pPr>
        <w:pStyle w:val="Standard"/>
        <w:widowControl w:val="0"/>
        <w:numPr>
          <w:ilvl w:val="0"/>
          <w:numId w:val="35"/>
        </w:numPr>
        <w:spacing w:line="276" w:lineRule="auto"/>
        <w:ind w:left="993" w:hanging="426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zmian powszechnie obowiązujących przepisów prawa w zakresie mającym wpływ na realizację przedmiotu niniejszej Umowy, w szczególności w zakresie wysokości stawki podatku od towarów i usług VAT, gdzie zmianie może ulec jedynie kwota brutto wynagrodzenia,</w:t>
      </w:r>
    </w:p>
    <w:p w14:paraId="1A626FAA" w14:textId="77777777" w:rsidR="001E13AE" w:rsidRPr="004C22DD" w:rsidRDefault="00562A3A">
      <w:pPr>
        <w:pStyle w:val="Standard"/>
        <w:widowControl w:val="0"/>
        <w:numPr>
          <w:ilvl w:val="0"/>
          <w:numId w:val="8"/>
        </w:numPr>
        <w:spacing w:line="276" w:lineRule="auto"/>
        <w:ind w:left="993" w:hanging="426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konieczność wprowadzenia zmian będzie następstwem zmian wprowadzonych w umowach pomiędzy Zamawiającym a inną niż Wykonawca stroną,</w:t>
      </w:r>
    </w:p>
    <w:p w14:paraId="4D629630" w14:textId="77777777" w:rsidR="001E13AE" w:rsidRPr="004C22DD" w:rsidRDefault="00562A3A">
      <w:pPr>
        <w:pStyle w:val="Standard"/>
        <w:widowControl w:val="0"/>
        <w:numPr>
          <w:ilvl w:val="0"/>
          <w:numId w:val="8"/>
        </w:numPr>
        <w:spacing w:line="276" w:lineRule="auto"/>
        <w:ind w:left="993" w:hanging="426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możliwość zaniechania realizacji niektórych elementów przedmiotu umowy w przypadku zaistnienia takiej okoliczności, która będzie leżała w interesie publicznym, przy czym wycena takich elementów nastąpi na podstawie kosztorysów Wykonawcy, zaakceptowanych przez Zamawiającego, w takim przypadku obniżeniu ulega wynagrodzenie Wykonawcy,</w:t>
      </w:r>
    </w:p>
    <w:p w14:paraId="5A288993" w14:textId="77777777" w:rsidR="001E13AE" w:rsidRPr="004C22DD" w:rsidRDefault="00562A3A" w:rsidP="00BA60E7">
      <w:pPr>
        <w:pStyle w:val="Standard"/>
        <w:widowControl w:val="0"/>
        <w:numPr>
          <w:ilvl w:val="0"/>
          <w:numId w:val="36"/>
        </w:numPr>
        <w:spacing w:line="276" w:lineRule="auto"/>
        <w:ind w:left="567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O wystąpieniu okoliczności mogących wpłynąć na zmianę umowy Wykonawca winien poinformować Zamawiającego pisemnie, zmiana umowy poprzedzona powinna być podpisaniem przez Strony Protokołu Konieczności.</w:t>
      </w:r>
    </w:p>
    <w:p w14:paraId="6032B9F2" w14:textId="3E49DCDC" w:rsidR="001E13AE" w:rsidRPr="004C22DD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W przypadku wystąpienia którejkolwiek okoliczności wymienionej w ust. 1</w:t>
      </w:r>
      <w:r w:rsidR="000C47CE"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,</w:t>
      </w: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 xml:space="preserve"> termin wykonania Umowy może ulec odpowiedniemu przedłużeniu o czas niezbędny do zakończenia wykonania jej przedmiotu w sposób należyty, nie dłużej jednak jak o okres trwania tych okoliczności. Ciężar udowodnienia faktu w tej sytuacji spoczywa na Wykonawcy.</w:t>
      </w:r>
    </w:p>
    <w:p w14:paraId="1514682F" w14:textId="77777777" w:rsidR="001E13AE" w:rsidRPr="004C22DD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Zmiana Umowy może nastąpić jedynie w postaci aneksu sporządzonego w formie pisemnej pod rygorem nieważności.</w:t>
      </w:r>
    </w:p>
    <w:p w14:paraId="4AEDA2CC" w14:textId="77777777" w:rsidR="001E13AE" w:rsidRPr="004C22DD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  <w:t>Zamawiający dopuszcza zmiany osobowe, tj. zmianę osób, przy pomocy których Wykonawca realizuje przedmiot Umowy, na inne legitymujące się co najmniej równoważnymi uprawnieniami i kwalifikacjami, o których mowa w ustawie Prawo budowlane lub innych ustawach, jedynie za uprzednią zgodą Zamawiającego, co nie wymaga zmiany Umowy w formie aneksu.</w:t>
      </w:r>
    </w:p>
    <w:p w14:paraId="5274A432" w14:textId="77777777" w:rsidR="007E40ED" w:rsidRPr="004C22DD" w:rsidRDefault="007E40ED" w:rsidP="007E40ED">
      <w:pPr>
        <w:pStyle w:val="Standard"/>
        <w:widowControl w:val="0"/>
        <w:spacing w:line="276" w:lineRule="auto"/>
        <w:rPr>
          <w:rFonts w:asciiTheme="minorHAnsi" w:eastAsia="SimSun, 宋体" w:hAnsiTheme="minorHAnsi" w:cstheme="minorHAnsi"/>
          <w:bCs/>
          <w:sz w:val="22"/>
          <w:szCs w:val="22"/>
          <w:lang w:eastAsia="en-US"/>
        </w:rPr>
      </w:pPr>
    </w:p>
    <w:p w14:paraId="3D4FEDDF" w14:textId="52527FEB" w:rsidR="007E40ED" w:rsidRPr="004C22DD" w:rsidRDefault="007E40ED" w:rsidP="007E40ED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§ 18</w:t>
      </w:r>
    </w:p>
    <w:p w14:paraId="2FE9F45A" w14:textId="4DF7FC1F" w:rsidR="007E40ED" w:rsidRPr="004C22DD" w:rsidRDefault="007E40ED" w:rsidP="007E40ED">
      <w:pPr>
        <w:pStyle w:val="Standard"/>
        <w:widowControl w:val="0"/>
        <w:spacing w:line="276" w:lineRule="auto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Klauzula informacyjna RODO</w:t>
      </w:r>
    </w:p>
    <w:p w14:paraId="254CEDCB" w14:textId="14768DD9" w:rsidR="007E40ED" w:rsidRPr="004C22DD" w:rsidRDefault="007E40ED" w:rsidP="00DE378E">
      <w:pPr>
        <w:tabs>
          <w:tab w:val="left" w:pos="426"/>
          <w:tab w:val="center" w:pos="6480"/>
        </w:tabs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lastRenderedPageBreak/>
        <w:t>Zgodnie z wymogami art.14 Rozporządzenia Parlamentu Europejskiego i Rady UE 2016/679 z dnia 27 kwietnia 2016 r. w sprawie ochrony osób fizycznych w związku z przetwarzaniem danych osobowych i w sprawie swobodnego przepływu takich danych oraz uchylenia dyrektywy 95/46/WE (RODO), 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14:paraId="134B4377" w14:textId="77777777" w:rsidR="007E40ED" w:rsidRPr="004C22DD" w:rsidRDefault="007E40ED" w:rsidP="00DE378E">
      <w:pPr>
        <w:tabs>
          <w:tab w:val="left" w:pos="426"/>
          <w:tab w:val="center" w:pos="6480"/>
        </w:tabs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hAnsiTheme="minorHAnsi" w:cstheme="minorHAnsi"/>
          <w:sz w:val="22"/>
          <w:szCs w:val="22"/>
        </w:rPr>
        <w:t xml:space="preserve">Klauzula informacyjna RODO Instytutu </w:t>
      </w:r>
      <w:r w:rsidRPr="004C22DD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4C22DD">
        <w:rPr>
          <w:rFonts w:asciiTheme="minorHAnsi" w:hAnsiTheme="minorHAnsi" w:cstheme="minorHAnsi"/>
          <w:sz w:val="22"/>
          <w:szCs w:val="22"/>
        </w:rPr>
        <w:t xml:space="preserve"> została zamieszczona w załączniku nr 3 do Umowy.</w:t>
      </w:r>
    </w:p>
    <w:p w14:paraId="1738C5CC" w14:textId="77777777" w:rsidR="007E40ED" w:rsidRPr="004C22DD" w:rsidRDefault="007E40ED" w:rsidP="007E40ED">
      <w:pPr>
        <w:tabs>
          <w:tab w:val="left" w:pos="426"/>
          <w:tab w:val="center" w:pos="6480"/>
        </w:tabs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DE180F" w14:textId="4AC40A06" w:rsidR="007E40ED" w:rsidRPr="004C22DD" w:rsidRDefault="007E40ED" w:rsidP="007E40ED">
      <w:pPr>
        <w:jc w:val="center"/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</w:rPr>
      </w:pPr>
      <w:r w:rsidRPr="004C22DD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</w:rPr>
        <w:t>§ 19</w:t>
      </w:r>
    </w:p>
    <w:p w14:paraId="5F8F4357" w14:textId="5BD66A92" w:rsidR="007E40ED" w:rsidRPr="004C22DD" w:rsidRDefault="007E40ED" w:rsidP="007E40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22DD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</w:rPr>
        <w:t>Deklaracja dostępności</w:t>
      </w:r>
    </w:p>
    <w:p w14:paraId="2C4DDF00" w14:textId="77777777" w:rsidR="007E40ED" w:rsidRPr="004C22DD" w:rsidRDefault="007E40ED" w:rsidP="00DE378E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4C22DD">
        <w:rPr>
          <w:rFonts w:asciiTheme="minorHAnsi" w:hAnsiTheme="minorHAnsi" w:cstheme="minorHAnsi"/>
        </w:rPr>
        <w:t>Wykonawca powinien zapoznać się z Deklaracją dostępności znajdująca się na stronie internetowej Zamawiającego (</w:t>
      </w:r>
      <w:hyperlink r:id="rId9">
        <w:r w:rsidRPr="004C22DD">
          <w:rPr>
            <w:rFonts w:asciiTheme="minorHAnsi" w:hAnsiTheme="minorHAnsi" w:cstheme="minorHAnsi"/>
            <w:u w:val="single"/>
          </w:rPr>
          <w:t>https://nencki.edu.pl/pl/deklaracja-dostepnosci/</w:t>
        </w:r>
      </w:hyperlink>
      <w:r w:rsidRPr="004C22DD">
        <w:rPr>
          <w:rFonts w:asciiTheme="minorHAnsi" w:hAnsiTheme="minorHAnsi" w:cstheme="minorHAnsi"/>
        </w:rPr>
        <w:t>), a w przypadku posiadania przez Wykonawcę informacji o tym, że  w  ramach  realizacji  zamówienia  osoby  ze  szczególnymi  potrzebami będą korzystać z siedziby Zamawiającego lub ze strony internetowej Zamawiającego, Wykonawca powinien  zapoznać  te  osoby  z  informacjami  dotyczącymi  dostępności  cyfrowej   i architektonicznej u Zamawiającego, zawartymi w ww. Deklaracji</w:t>
      </w:r>
      <w:r w:rsidRPr="004C22DD">
        <w:rPr>
          <w:rFonts w:asciiTheme="minorHAnsi" w:hAnsiTheme="minorHAnsi" w:cstheme="minorHAnsi"/>
          <w:spacing w:val="-9"/>
        </w:rPr>
        <w:t xml:space="preserve"> </w:t>
      </w:r>
      <w:r w:rsidRPr="004C22DD">
        <w:rPr>
          <w:rFonts w:asciiTheme="minorHAnsi" w:hAnsiTheme="minorHAnsi" w:cstheme="minorHAnsi"/>
        </w:rPr>
        <w:t>dostępności.</w:t>
      </w:r>
    </w:p>
    <w:p w14:paraId="0805B42F" w14:textId="77777777" w:rsidR="007E40ED" w:rsidRPr="004C22DD" w:rsidRDefault="007E40ED" w:rsidP="007E40ED">
      <w:pPr>
        <w:tabs>
          <w:tab w:val="left" w:pos="426"/>
          <w:tab w:val="center" w:pos="6480"/>
        </w:tabs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8DA057" w14:textId="77777777" w:rsidR="007E40ED" w:rsidRPr="004C22DD" w:rsidRDefault="007E40ED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</w:p>
    <w:p w14:paraId="3E56073F" w14:textId="389D4D32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 xml:space="preserve">§ </w:t>
      </w:r>
      <w:r w:rsidR="007E40ED"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20</w:t>
      </w:r>
    </w:p>
    <w:p w14:paraId="0560C5B2" w14:textId="77777777" w:rsidR="001E13AE" w:rsidRPr="004C22DD" w:rsidRDefault="00562A3A">
      <w:pPr>
        <w:pStyle w:val="Standard"/>
        <w:spacing w:line="276" w:lineRule="auto"/>
        <w:ind w:left="567" w:hanging="567"/>
        <w:jc w:val="center"/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Postanowienia końcowe</w:t>
      </w:r>
    </w:p>
    <w:p w14:paraId="7590294F" w14:textId="16BBC58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W sprawach nieuregulowanych Umową zastosowanie mają odpowiednie przepisy Kodeksu cywilnego</w:t>
      </w:r>
      <w:r w:rsidR="006D79A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Prawa budowlanego</w:t>
      </w:r>
      <w:r w:rsidR="006D79A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, Prawa zamówień publicznych. </w:t>
      </w:r>
    </w:p>
    <w:p w14:paraId="368DACEB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Rozwiązanie Umowy, w szczególności odstąpienie od Umowy oraz wszelkie zmiany w treści Umowy wymagają zachowania formy pisemnej, pod rygorem nieważności.</w:t>
      </w:r>
    </w:p>
    <w:p w14:paraId="742F7887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3.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Ewentualne spory mogące wyniknąć w związku z Umową rozstrzygane będą przez sąd powszechny właściwy dla Zamawiającego.</w:t>
      </w:r>
    </w:p>
    <w:p w14:paraId="5C2FC5FB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4.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Osobami wyznaczonymi do uzgodnień, koordynowania oraz odbioru Umowy są:</w:t>
      </w:r>
    </w:p>
    <w:p w14:paraId="2FCB209A" w14:textId="77777777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1)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ze strony Zamawiającego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...........................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tel. .......................</w:t>
      </w:r>
    </w:p>
    <w:p w14:paraId="1EAE756F" w14:textId="6DA37F74" w:rsidR="001E13AE" w:rsidRPr="004C22DD" w:rsidRDefault="00562A3A">
      <w:pPr>
        <w:pStyle w:val="Standard"/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2)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ze strony Wykonawcy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</w:r>
      <w:r w:rsidR="001A3CD1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……………………</w:t>
      </w:r>
      <w:r w:rsidR="006D79A4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tel. .......................</w:t>
      </w:r>
    </w:p>
    <w:p w14:paraId="25DBF3B9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5.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Nie stanowi zmiany umowy:</w:t>
      </w:r>
    </w:p>
    <w:p w14:paraId="0221D63B" w14:textId="77777777" w:rsidR="001E13AE" w:rsidRPr="004C22DD" w:rsidRDefault="00562A3A" w:rsidP="00BA60E7">
      <w:pPr>
        <w:pStyle w:val="Standard"/>
        <w:widowControl w:val="0"/>
        <w:numPr>
          <w:ilvl w:val="0"/>
          <w:numId w:val="37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zmiana adresów lub adresów do korespondencji Wykonawcy i Zamawiającego,</w:t>
      </w:r>
    </w:p>
    <w:p w14:paraId="672436A0" w14:textId="77777777" w:rsidR="001E13AE" w:rsidRPr="004C22DD" w:rsidRDefault="00562A3A">
      <w:pPr>
        <w:pStyle w:val="Standard"/>
        <w:widowControl w:val="0"/>
        <w:numPr>
          <w:ilvl w:val="0"/>
          <w:numId w:val="7"/>
        </w:numPr>
        <w:spacing w:line="276" w:lineRule="auto"/>
        <w:ind w:left="993" w:hanging="426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utrata mocy lub zmiana aktów prawnych przywołanych w treści Umowy. W każdym takim przypadku Wykonawca ma obowiązek stosowania się do obowiązujących w danym czasie aktów prawnych.</w:t>
      </w:r>
    </w:p>
    <w:p w14:paraId="735083DF" w14:textId="77777777" w:rsidR="001E13AE" w:rsidRPr="004C22DD" w:rsidRDefault="00562A3A">
      <w:pPr>
        <w:pStyle w:val="Standard"/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6.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ab/>
        <w:t>Zmiany wskazane w ust. 5 pkt 1 dokonywane są w drodze jednostronnego pisemnego oświadczenia danej Strony i wywołują skutek od dnia doręczenia go drugiej Stronie.</w:t>
      </w:r>
    </w:p>
    <w:p w14:paraId="72DFFA7E" w14:textId="77777777" w:rsidR="001E13AE" w:rsidRPr="004C22DD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Strony zobowiązują się do niezwłocznego wzajemnego pisemnego powiadamiania o każdej zmianie ich siedziby lub adresu dla doręczeń korespondencji. W przypadku naruszenia powyższego obowiązku pismo skierowane listem poleconym na ostatni podany adres będzie uznane za doręczone skutecznie z dniem jego zwrotu przez pocztę po dwukrotnym awizowaniu.</w:t>
      </w:r>
    </w:p>
    <w:p w14:paraId="1599B6FA" w14:textId="766EA6C4" w:rsidR="001E13AE" w:rsidRPr="004C22DD" w:rsidRDefault="00562A3A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Językiem korespondencji, dokumentacji oraz wszelkich kontaktów w sprawach realizacji niniejszej umowy </w:t>
      </w:r>
      <w:r w:rsidRPr="004C22DD">
        <w:rPr>
          <w:rFonts w:asciiTheme="minorHAnsi" w:eastAsia="SimSun, 宋体" w:hAnsiTheme="minorHAnsi" w:cstheme="minorHAnsi"/>
          <w:b/>
          <w:sz w:val="22"/>
          <w:szCs w:val="22"/>
          <w:lang w:eastAsia="en-US"/>
        </w:rPr>
        <w:t>jest język polski</w:t>
      </w: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.</w:t>
      </w:r>
    </w:p>
    <w:p w14:paraId="6C690176" w14:textId="77777777" w:rsidR="00BE5122" w:rsidRPr="004C22DD" w:rsidRDefault="00562A3A" w:rsidP="00BE5122">
      <w:pPr>
        <w:pStyle w:val="Standard"/>
        <w:widowControl w:val="0"/>
        <w:numPr>
          <w:ilvl w:val="0"/>
          <w:numId w:val="13"/>
        </w:numPr>
        <w:spacing w:line="276" w:lineRule="auto"/>
        <w:ind w:left="567" w:hanging="567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>Integralną część niniejszej Umowy stanowią jej załączniki:</w:t>
      </w:r>
      <w:r w:rsidR="00BE5122"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 </w:t>
      </w:r>
    </w:p>
    <w:p w14:paraId="2882BA80" w14:textId="194320B2" w:rsidR="00020886" w:rsidRPr="004C22DD" w:rsidRDefault="00562A3A" w:rsidP="00BA60E7">
      <w:pPr>
        <w:pStyle w:val="Standard"/>
        <w:widowControl w:val="0"/>
        <w:numPr>
          <w:ilvl w:val="0"/>
          <w:numId w:val="41"/>
        </w:numPr>
        <w:spacing w:line="276" w:lineRule="auto"/>
        <w:rPr>
          <w:rFonts w:asciiTheme="minorHAnsi" w:eastAsia="SimSun, 宋体" w:hAnsiTheme="minorHAnsi" w:cstheme="minorHAnsi"/>
          <w:sz w:val="22"/>
          <w:szCs w:val="22"/>
          <w:lang w:eastAsia="en-US"/>
        </w:rPr>
      </w:pPr>
      <w:r w:rsidRPr="004C22DD">
        <w:rPr>
          <w:rFonts w:asciiTheme="minorHAnsi" w:eastAsia="SimSun, 宋体" w:hAnsiTheme="minorHAnsi" w:cstheme="minorHAnsi"/>
          <w:sz w:val="22"/>
          <w:szCs w:val="22"/>
          <w:lang w:eastAsia="en-US"/>
        </w:rPr>
        <w:t xml:space="preserve">Załącznik nr 1 – </w:t>
      </w:r>
      <w:r w:rsidR="00020886" w:rsidRPr="004C22DD">
        <w:rPr>
          <w:rFonts w:asciiTheme="minorHAnsi" w:hAnsiTheme="minorHAnsi" w:cstheme="minorHAnsi"/>
          <w:color w:val="000000"/>
          <w:sz w:val="22"/>
          <w:szCs w:val="22"/>
        </w:rPr>
        <w:t>Załącznik nr 1 –</w:t>
      </w:r>
      <w:r w:rsidR="000B5768" w:rsidRPr="004C22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0886" w:rsidRPr="004C22DD">
        <w:rPr>
          <w:rFonts w:asciiTheme="minorHAnsi" w:hAnsiTheme="minorHAnsi" w:cstheme="minorHAnsi"/>
          <w:sz w:val="22"/>
          <w:szCs w:val="22"/>
        </w:rPr>
        <w:t>oferta Wykonawcy</w:t>
      </w:r>
    </w:p>
    <w:p w14:paraId="0227BCF0" w14:textId="589F964A" w:rsidR="00020886" w:rsidRPr="004C22DD" w:rsidRDefault="00020886" w:rsidP="00BA60E7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ind w:right="38"/>
        <w:jc w:val="both"/>
        <w:rPr>
          <w:rFonts w:asciiTheme="minorHAnsi" w:hAnsiTheme="minorHAnsi" w:cstheme="minorHAnsi"/>
        </w:rPr>
      </w:pPr>
      <w:r w:rsidRPr="004C22DD">
        <w:rPr>
          <w:rFonts w:asciiTheme="minorHAnsi" w:hAnsiTheme="minorHAnsi" w:cstheme="minorHAnsi"/>
        </w:rPr>
        <w:t>Załącznik nr 2 – Oświadczenie o przyjmowaniu faktur w formie elektronicznej</w:t>
      </w:r>
    </w:p>
    <w:p w14:paraId="2F9816DB" w14:textId="24601B97" w:rsidR="00020886" w:rsidRDefault="00020886" w:rsidP="00BA60E7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ind w:right="38"/>
        <w:jc w:val="both"/>
        <w:rPr>
          <w:rFonts w:asciiTheme="minorHAnsi" w:hAnsiTheme="minorHAnsi" w:cstheme="minorHAnsi"/>
          <w:highlight w:val="white"/>
        </w:rPr>
      </w:pPr>
      <w:r w:rsidRPr="004C22DD">
        <w:rPr>
          <w:rFonts w:asciiTheme="minorHAnsi" w:hAnsiTheme="minorHAnsi" w:cstheme="minorHAnsi"/>
          <w:color w:val="000000"/>
        </w:rPr>
        <w:lastRenderedPageBreak/>
        <w:t xml:space="preserve">Załącznik nr 3 – </w:t>
      </w:r>
      <w:r w:rsidRPr="004C22DD">
        <w:rPr>
          <w:rFonts w:asciiTheme="minorHAnsi" w:hAnsiTheme="minorHAnsi" w:cstheme="minorHAnsi"/>
        </w:rPr>
        <w:t xml:space="preserve">Klauzula informacyjna RODO Instytutu </w:t>
      </w:r>
      <w:r w:rsidRPr="004C22DD">
        <w:rPr>
          <w:rFonts w:asciiTheme="minorHAnsi" w:hAnsiTheme="minorHAnsi" w:cstheme="minorHAnsi"/>
          <w:highlight w:val="white"/>
        </w:rPr>
        <w:t>Biologii</w:t>
      </w:r>
      <w:r w:rsidR="00BE5122" w:rsidRPr="004C22DD">
        <w:rPr>
          <w:rFonts w:asciiTheme="minorHAnsi" w:hAnsiTheme="minorHAnsi" w:cstheme="minorHAnsi"/>
          <w:highlight w:val="white"/>
        </w:rPr>
        <w:t xml:space="preserve"> </w:t>
      </w:r>
      <w:r w:rsidRPr="004C22DD">
        <w:rPr>
          <w:rFonts w:asciiTheme="minorHAnsi" w:hAnsiTheme="minorHAnsi" w:cstheme="minorHAnsi"/>
          <w:highlight w:val="white"/>
        </w:rPr>
        <w:t>Doświadczalnej im. M. Nenckiego Polskiej Akademii Nauk</w:t>
      </w:r>
    </w:p>
    <w:p w14:paraId="4F2704EF" w14:textId="77777777" w:rsidR="000A6377" w:rsidRDefault="000A6377" w:rsidP="000A6377">
      <w:pPr>
        <w:pStyle w:val="Akapitzlist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ind w:right="38"/>
        <w:jc w:val="both"/>
        <w:rPr>
          <w:rFonts w:asciiTheme="minorHAnsi" w:hAnsiTheme="minorHAnsi" w:cstheme="minorHAnsi"/>
        </w:rPr>
      </w:pPr>
      <w:r w:rsidRPr="000A6377">
        <w:rPr>
          <w:rFonts w:asciiTheme="minorHAnsi" w:hAnsiTheme="minorHAnsi" w:cstheme="minorHAnsi"/>
        </w:rPr>
        <w:t>Załącznik nr 4 – Kopia polisy OC Wykonawcy</w:t>
      </w:r>
    </w:p>
    <w:p w14:paraId="7342ABDF" w14:textId="77777777" w:rsidR="00DE378E" w:rsidRPr="00DE378E" w:rsidRDefault="007E40ED" w:rsidP="007E40ED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ind w:left="425" w:right="38" w:hanging="425"/>
        <w:jc w:val="both"/>
        <w:rPr>
          <w:rFonts w:asciiTheme="minorHAnsi" w:hAnsiTheme="minorHAnsi" w:cstheme="minorHAnsi"/>
        </w:rPr>
      </w:pPr>
      <w:r w:rsidRPr="00DE378E">
        <w:rPr>
          <w:rFonts w:asciiTheme="minorHAnsi" w:hAnsiTheme="minorHAnsi" w:cstheme="minorHAnsi"/>
          <w:color w:val="000000"/>
          <w:spacing w:val="-2"/>
        </w:rPr>
        <w:t xml:space="preserve">Niniejsza Umowa została sporządzona w jednym egzemplarzu podpisanym przez strony kwalifikowalnym podpisem elektronicznym </w:t>
      </w:r>
      <w:r w:rsidRPr="00DE378E">
        <w:rPr>
          <w:rFonts w:asciiTheme="minorHAnsi" w:hAnsiTheme="minorHAnsi" w:cstheme="minorHAnsi"/>
          <w:u w:val="single"/>
        </w:rPr>
        <w:t xml:space="preserve">lub </w:t>
      </w:r>
    </w:p>
    <w:p w14:paraId="64AD852B" w14:textId="77777777" w:rsidR="00DE378E" w:rsidRDefault="007E40ED" w:rsidP="00DE378E">
      <w:pPr>
        <w:pStyle w:val="Akapitzlist"/>
        <w:widowControl w:val="0"/>
        <w:shd w:val="clear" w:color="auto" w:fill="FFFFFF"/>
        <w:tabs>
          <w:tab w:val="left" w:pos="426"/>
        </w:tabs>
        <w:ind w:left="425" w:right="38"/>
        <w:jc w:val="both"/>
        <w:rPr>
          <w:rFonts w:asciiTheme="minorHAnsi" w:hAnsiTheme="minorHAnsi" w:cstheme="minorHAnsi"/>
        </w:rPr>
      </w:pPr>
      <w:r w:rsidRPr="00DE378E">
        <w:rPr>
          <w:rFonts w:asciiTheme="minorHAnsi" w:hAnsiTheme="minorHAnsi" w:cstheme="minorHAnsi"/>
        </w:rPr>
        <w:t xml:space="preserve">sporządzona w jednym egzemplarzu podpisanym przez Wykonawcę podpisem odręcznym a przez Zamawiającego podpisem elektronicznym </w:t>
      </w:r>
    </w:p>
    <w:p w14:paraId="40C738C1" w14:textId="283DC4A4" w:rsidR="007E40ED" w:rsidRPr="004C22DD" w:rsidRDefault="007E40ED" w:rsidP="00DE378E">
      <w:pPr>
        <w:pStyle w:val="Akapitzlist"/>
        <w:widowControl w:val="0"/>
        <w:shd w:val="clear" w:color="auto" w:fill="FFFFFF"/>
        <w:tabs>
          <w:tab w:val="left" w:pos="426"/>
        </w:tabs>
        <w:ind w:left="425" w:right="38"/>
        <w:jc w:val="both"/>
        <w:rPr>
          <w:rFonts w:asciiTheme="minorHAnsi" w:hAnsiTheme="minorHAnsi" w:cstheme="minorHAnsi"/>
          <w:color w:val="0070C0"/>
        </w:rPr>
      </w:pPr>
      <w:r w:rsidRPr="004C22DD">
        <w:rPr>
          <w:rFonts w:asciiTheme="minorHAnsi" w:hAnsiTheme="minorHAnsi" w:cstheme="minorHAnsi"/>
        </w:rPr>
        <w:tab/>
      </w:r>
      <w:r w:rsidRPr="004C22DD">
        <w:rPr>
          <w:rFonts w:asciiTheme="minorHAnsi" w:hAnsiTheme="minorHAnsi" w:cstheme="minorHAnsi"/>
          <w:color w:val="0070C0"/>
        </w:rPr>
        <w:t>(opcja podpisu przez Wykonawcę/jedna z opcji do usunięcia w trakcie zawierania umowy).</w:t>
      </w:r>
    </w:p>
    <w:p w14:paraId="35D90A19" w14:textId="181F18E6" w:rsidR="007E40ED" w:rsidRPr="004C22DD" w:rsidRDefault="007E40ED" w:rsidP="007E40ED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djustRightInd w:val="0"/>
        <w:jc w:val="both"/>
        <w:rPr>
          <w:rFonts w:asciiTheme="minorHAnsi" w:hAnsiTheme="minorHAnsi" w:cstheme="minorHAnsi"/>
        </w:rPr>
      </w:pPr>
      <w:r w:rsidRPr="004C22DD">
        <w:rPr>
          <w:rFonts w:asciiTheme="minorHAnsi" w:hAnsiTheme="minorHAnsi" w:cstheme="minorHAnsi"/>
        </w:rPr>
        <w:t>Dniem zawarcia Umowy jest data złożenia podpisu przez Zamawiającego.</w:t>
      </w:r>
    </w:p>
    <w:p w14:paraId="01859703" w14:textId="77777777" w:rsidR="007E40ED" w:rsidRPr="00F70982" w:rsidRDefault="007E40ED" w:rsidP="007E40ED">
      <w:pPr>
        <w:pStyle w:val="Standard"/>
        <w:widowControl w:val="0"/>
        <w:spacing w:line="276" w:lineRule="auto"/>
        <w:rPr>
          <w:rFonts w:ascii="Tahoma" w:eastAsia="SimSun, 宋体" w:hAnsi="Tahoma" w:cs="Tahoma"/>
          <w:sz w:val="20"/>
          <w:lang w:eastAsia="en-US"/>
        </w:rPr>
      </w:pPr>
    </w:p>
    <w:p w14:paraId="74D61F18" w14:textId="77777777" w:rsidR="00D91CCF" w:rsidRPr="00F70982" w:rsidRDefault="00D91CCF" w:rsidP="00D91CCF">
      <w:pPr>
        <w:pStyle w:val="Standard"/>
        <w:widowControl w:val="0"/>
        <w:spacing w:line="276" w:lineRule="auto"/>
        <w:rPr>
          <w:rFonts w:ascii="Tahoma" w:eastAsia="SimSun, 宋体" w:hAnsi="Tahoma" w:cs="Tahoma"/>
          <w:sz w:val="20"/>
          <w:lang w:eastAsia="en-US"/>
        </w:rPr>
      </w:pPr>
    </w:p>
    <w:p w14:paraId="5573D22E" w14:textId="77777777" w:rsidR="001E13AE" w:rsidRPr="00F70982" w:rsidRDefault="00562A3A">
      <w:pPr>
        <w:pStyle w:val="Standard"/>
        <w:spacing w:line="276" w:lineRule="auto"/>
        <w:ind w:left="567" w:hanging="567"/>
        <w:rPr>
          <w:rFonts w:ascii="Tahoma" w:eastAsia="SimSun, 宋体" w:hAnsi="Tahoma" w:cs="Tahoma"/>
          <w:b/>
          <w:sz w:val="20"/>
          <w:lang w:eastAsia="en-US"/>
        </w:rPr>
      </w:pPr>
      <w:r w:rsidRPr="00F70982">
        <w:rPr>
          <w:rFonts w:ascii="Tahoma" w:eastAsia="SimSun, 宋体" w:hAnsi="Tahoma" w:cs="Tahoma"/>
          <w:b/>
          <w:sz w:val="20"/>
          <w:lang w:eastAsia="en-US"/>
        </w:rPr>
        <w:t xml:space="preserve">ZAMAWIAJĄCY </w:t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</w:r>
      <w:r w:rsidRPr="00F70982">
        <w:rPr>
          <w:rFonts w:ascii="Tahoma" w:eastAsia="SimSun, 宋体" w:hAnsi="Tahoma" w:cs="Tahoma"/>
          <w:b/>
          <w:sz w:val="20"/>
          <w:lang w:eastAsia="en-US"/>
        </w:rPr>
        <w:tab/>
        <w:t>WYKONAWCA</w:t>
      </w:r>
    </w:p>
    <w:p w14:paraId="57530F4B" w14:textId="5469212E" w:rsidR="001E13AE" w:rsidRDefault="001E13AE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602AB7F4" w14:textId="6A1DBD38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1F0F3D9" w14:textId="63C791E3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A34AB4C" w14:textId="519C69C9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8932280" w14:textId="3F9F8A93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66940FD4" w14:textId="59301D78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25E75C30" w14:textId="37C85DE0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CC63C4F" w14:textId="7C0465AF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4FBDD340" w14:textId="405E0EA6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364CC52" w14:textId="7CFF53B5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6A3B3293" w14:textId="7C1019ED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0BF81DA" w14:textId="1DE53947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DD30B4B" w14:textId="2465266C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577FBF8B" w14:textId="5AE42E2E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ECC901F" w14:textId="08C1E74E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1D3607F" w14:textId="7529B4B6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33122A23" w14:textId="77777777" w:rsidR="001F0C5E" w:rsidRDefault="001F0C5E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4903909" w14:textId="77777777" w:rsidR="001F0C5E" w:rsidRDefault="001F0C5E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5C069C62" w14:textId="04AA3598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0D6C178" w14:textId="19C8C361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45FC2F36" w14:textId="76AC15B0" w:rsidR="00BE5122" w:rsidRDefault="00BE5122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24D9EF1B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2674893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098AE4B5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069C4FF9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6E459E3D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60C77B6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33DC018C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5E947B02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0D187D80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5214A5F5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22DFC9C8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6053AA17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18EA5549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217AC87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46D04565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0F4A58D" w14:textId="77777777" w:rsidR="000A6377" w:rsidRDefault="000A6377">
      <w:pPr>
        <w:pStyle w:val="Standard"/>
        <w:widowControl w:val="0"/>
        <w:spacing w:line="276" w:lineRule="auto"/>
        <w:ind w:left="567" w:hanging="567"/>
        <w:rPr>
          <w:rFonts w:ascii="Garamond" w:hAnsi="Garamond"/>
          <w:b/>
          <w:szCs w:val="24"/>
        </w:rPr>
      </w:pPr>
    </w:p>
    <w:p w14:paraId="7042B65F" w14:textId="690B4555" w:rsidR="00BE5122" w:rsidRPr="000A6377" w:rsidRDefault="00BE5122" w:rsidP="00BE5122">
      <w:pPr>
        <w:tabs>
          <w:tab w:val="left" w:pos="7371"/>
        </w:tabs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0A6377">
        <w:rPr>
          <w:rFonts w:asciiTheme="minorHAnsi" w:eastAsia="Calibri" w:hAnsiTheme="minorHAnsi" w:cstheme="minorHAnsi"/>
          <w:b/>
          <w:spacing w:val="-2"/>
          <w:sz w:val="22"/>
          <w:szCs w:val="22"/>
        </w:rPr>
        <w:t>Załącznik nr 2</w:t>
      </w:r>
      <w:r w:rsidRPr="000A6377">
        <w:rPr>
          <w:rFonts w:asciiTheme="minorHAnsi" w:eastAsia="Calibri" w:hAnsiTheme="minorHAnsi" w:cstheme="minorHAnsi"/>
          <w:b/>
          <w:spacing w:val="-2"/>
          <w:sz w:val="22"/>
          <w:szCs w:val="22"/>
        </w:rPr>
        <w:tab/>
      </w:r>
    </w:p>
    <w:p w14:paraId="4A5B5E03" w14:textId="77777777" w:rsidR="00BE5122" w:rsidRPr="000A6377" w:rsidRDefault="00BE5122" w:rsidP="00BE5122">
      <w:pPr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</w:p>
    <w:p w14:paraId="2E326A8A" w14:textId="77777777" w:rsidR="00BE5122" w:rsidRPr="000A6377" w:rsidRDefault="00BE5122" w:rsidP="00BE5122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OŚWIADCZENIE </w:t>
      </w:r>
      <w:r w:rsidRPr="000A6377">
        <w:rPr>
          <w:rFonts w:asciiTheme="minorHAnsi" w:hAnsiTheme="minorHAnsi" w:cstheme="minorHAnsi"/>
          <w:b/>
          <w:sz w:val="22"/>
          <w:szCs w:val="22"/>
          <w:lang w:eastAsia="en-US"/>
        </w:rPr>
        <w:br/>
        <w:t>O WYRAŻENIU ZGODY NA PRZESYŁANIE FAKTUR W FORMIE ELEKTRONICZNEJ</w:t>
      </w:r>
    </w:p>
    <w:p w14:paraId="5F2DF49E" w14:textId="77777777" w:rsidR="00BE5122" w:rsidRPr="000A6377" w:rsidRDefault="00BE5122" w:rsidP="00BE5122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0E2BFE" w14:textId="77777777" w:rsidR="00BE5122" w:rsidRPr="000A6377" w:rsidRDefault="00BE5122" w:rsidP="00BE5122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i/>
          <w:sz w:val="22"/>
          <w:szCs w:val="22"/>
          <w:lang w:eastAsia="en-US"/>
        </w:rPr>
        <w:t>DANE ODBIORCY:</w:t>
      </w:r>
    </w:p>
    <w:p w14:paraId="17BA538B" w14:textId="77777777" w:rsidR="00BE5122" w:rsidRPr="000A6377" w:rsidRDefault="00BE5122" w:rsidP="00BE5122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223ABAD" w14:textId="77777777" w:rsidR="00BE5122" w:rsidRPr="000A6377" w:rsidRDefault="00BE5122" w:rsidP="00BE512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Instytut Biologii Doświadczalnej Polskiej im. Marcelego Nenckiego Akademii Nauk  </w:t>
      </w:r>
    </w:p>
    <w:p w14:paraId="0D7DE953" w14:textId="77777777" w:rsidR="00BE5122" w:rsidRPr="000A6377" w:rsidRDefault="00BE5122" w:rsidP="00BE5122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sz w:val="22"/>
          <w:szCs w:val="22"/>
          <w:lang w:eastAsia="en-US"/>
        </w:rPr>
        <w:t>ul. Pasteura 3, 02-093 Warszawa</w:t>
      </w:r>
    </w:p>
    <w:p w14:paraId="326CCC4D" w14:textId="77777777" w:rsidR="00BE5122" w:rsidRPr="000A6377" w:rsidRDefault="00BE5122" w:rsidP="00BE5122">
      <w:pPr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0A6377">
        <w:rPr>
          <w:rFonts w:asciiTheme="minorHAnsi" w:hAnsiTheme="minorHAnsi" w:cstheme="minorHAnsi"/>
          <w:sz w:val="22"/>
          <w:szCs w:val="22"/>
          <w:lang w:val="en-GB" w:eastAsia="en-US"/>
        </w:rPr>
        <w:t>REGON: 000325825, NIP 525-000-92-69, RIN: RIN-II-21-98</w:t>
      </w:r>
    </w:p>
    <w:p w14:paraId="12E673D4" w14:textId="77777777" w:rsidR="00BE5122" w:rsidRPr="000A6377" w:rsidRDefault="00BE5122" w:rsidP="00BE5122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sz w:val="22"/>
          <w:szCs w:val="22"/>
          <w:lang w:eastAsia="en-US"/>
        </w:rPr>
        <w:t>Tel. Kontaktowy : 22 5892498</w:t>
      </w:r>
    </w:p>
    <w:p w14:paraId="2DF634EE" w14:textId="77777777" w:rsidR="00BE5122" w:rsidRPr="000A6377" w:rsidRDefault="00BE5122" w:rsidP="00BE5122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95948AE" w14:textId="77777777" w:rsidR="00BE5122" w:rsidRPr="000A6377" w:rsidRDefault="00BE5122" w:rsidP="00BE5122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i/>
          <w:sz w:val="22"/>
          <w:szCs w:val="22"/>
          <w:lang w:eastAsia="en-US"/>
        </w:rPr>
        <w:t>DANE WYSTAWCY FAKTUR:</w:t>
      </w:r>
    </w:p>
    <w:p w14:paraId="51461A38" w14:textId="77777777" w:rsidR="00BE5122" w:rsidRPr="000A6377" w:rsidRDefault="00BE5122" w:rsidP="00BE5122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0968BC7A" w14:textId="77777777" w:rsidR="00BE5122" w:rsidRPr="000A6377" w:rsidRDefault="00BE5122" w:rsidP="00BE512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b/>
          <w:sz w:val="22"/>
          <w:szCs w:val="22"/>
          <w:lang w:eastAsia="en-US"/>
        </w:rPr>
        <w:t>Nazwa firmy</w:t>
      </w:r>
    </w:p>
    <w:p w14:paraId="1213378A" w14:textId="77777777" w:rsidR="00BE5122" w:rsidRPr="000A6377" w:rsidRDefault="00BE5122" w:rsidP="00BE5122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sz w:val="22"/>
          <w:szCs w:val="22"/>
          <w:lang w:eastAsia="en-US"/>
        </w:rPr>
        <w:t>Adres</w:t>
      </w:r>
    </w:p>
    <w:p w14:paraId="06466AD9" w14:textId="77777777" w:rsidR="00BE5122" w:rsidRPr="000A6377" w:rsidRDefault="00BE5122" w:rsidP="00BE5122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sz w:val="22"/>
          <w:szCs w:val="22"/>
          <w:lang w:eastAsia="en-US"/>
        </w:rPr>
        <w:t>KRS …………….., NIP ………………….</w:t>
      </w:r>
    </w:p>
    <w:p w14:paraId="567DC5C5" w14:textId="77777777" w:rsidR="00BE5122" w:rsidRPr="000A6377" w:rsidRDefault="00BE5122" w:rsidP="00BE5122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0A6377">
        <w:rPr>
          <w:rFonts w:asciiTheme="minorHAnsi" w:hAnsiTheme="minorHAnsi" w:cstheme="minorHAnsi"/>
          <w:sz w:val="22"/>
          <w:szCs w:val="22"/>
          <w:lang w:eastAsia="en-US"/>
        </w:rPr>
        <w:t xml:space="preserve">Tel. Kontaktowy : </w:t>
      </w:r>
    </w:p>
    <w:p w14:paraId="32190696" w14:textId="77777777" w:rsidR="00BE5122" w:rsidRPr="000A6377" w:rsidRDefault="00BE5122" w:rsidP="00BE5122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51E712D" w14:textId="77777777" w:rsidR="00BE5122" w:rsidRPr="000A6377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6377">
        <w:rPr>
          <w:rFonts w:asciiTheme="minorHAnsi" w:hAnsiTheme="minorHAnsi" w:cstheme="minorHAnsi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7BE8862A" w14:textId="77777777" w:rsidR="00BE5122" w:rsidRPr="000A6377" w:rsidRDefault="00BE5122" w:rsidP="00BE5122">
      <w:pPr>
        <w:pStyle w:val="Akapitzlist"/>
        <w:jc w:val="both"/>
        <w:rPr>
          <w:rFonts w:asciiTheme="minorHAnsi" w:hAnsiTheme="minorHAnsi" w:cstheme="minorHAnsi"/>
        </w:rPr>
      </w:pPr>
    </w:p>
    <w:p w14:paraId="226FE9A7" w14:textId="77777777" w:rsidR="00BE5122" w:rsidRPr="000A6377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6377">
        <w:rPr>
          <w:rFonts w:asciiTheme="minorHAnsi" w:hAnsiTheme="minorHAnsi" w:cstheme="minorHAnsi"/>
        </w:rPr>
        <w:t>Prosimy o przesyłanie faktur drogą mailową na podany poniżej adres e-mail:</w:t>
      </w:r>
    </w:p>
    <w:p w14:paraId="3A6370D4" w14:textId="77777777" w:rsidR="00BE5122" w:rsidRPr="000A6377" w:rsidRDefault="00BE5122" w:rsidP="00BE5122">
      <w:pPr>
        <w:pStyle w:val="Akapitzlis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BE5122" w:rsidRPr="00F34F42" w14:paraId="522369FD" w14:textId="77777777" w:rsidTr="008E50F6">
        <w:tc>
          <w:tcPr>
            <w:tcW w:w="10188" w:type="dxa"/>
          </w:tcPr>
          <w:p w14:paraId="13EC4198" w14:textId="77777777" w:rsidR="00BE5122" w:rsidRPr="000A6377" w:rsidRDefault="00BE5122" w:rsidP="008E50F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699D301E" w14:textId="77777777" w:rsidR="00BE5122" w:rsidRPr="000A6377" w:rsidRDefault="00BE5122" w:rsidP="008E50F6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A6377">
              <w:rPr>
                <w:rFonts w:asciiTheme="minorHAnsi" w:hAnsiTheme="minorHAnsi" w:cstheme="minorHAnsi"/>
              </w:rPr>
              <w:t>Adres</w:t>
            </w:r>
            <w:proofErr w:type="spellEnd"/>
            <w:r w:rsidRPr="000A6377">
              <w:rPr>
                <w:rFonts w:asciiTheme="minorHAnsi" w:hAnsiTheme="minorHAnsi" w:cstheme="minorHAnsi"/>
              </w:rPr>
              <w:t xml:space="preserve"> e-mail:</w:t>
            </w:r>
            <w:bookmarkStart w:id="3" w:name="_Hlk72326891"/>
            <w:r w:rsidRPr="000A6377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0A6377">
                <w:rPr>
                  <w:rStyle w:val="Hipercze"/>
                  <w:rFonts w:asciiTheme="minorHAnsi" w:hAnsiTheme="minorHAnsi" w:cstheme="minorHAnsi"/>
                </w:rPr>
                <w:t>faktury@nencki.edu.pl</w:t>
              </w:r>
            </w:hyperlink>
            <w:bookmarkEnd w:id="3"/>
          </w:p>
          <w:p w14:paraId="4E4BEF2D" w14:textId="77777777" w:rsidR="00BE5122" w:rsidRPr="000A6377" w:rsidRDefault="00BE5122" w:rsidP="008E50F6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3A5E42E" w14:textId="77777777" w:rsidR="00BE5122" w:rsidRPr="000A6377" w:rsidRDefault="00BE5122" w:rsidP="00BE5122">
      <w:pPr>
        <w:pStyle w:val="Akapitzlist"/>
        <w:jc w:val="both"/>
        <w:rPr>
          <w:rFonts w:asciiTheme="minorHAnsi" w:hAnsiTheme="minorHAnsi" w:cstheme="minorHAnsi"/>
          <w:lang w:val="en-US"/>
        </w:rPr>
      </w:pPr>
    </w:p>
    <w:p w14:paraId="7E2F874F" w14:textId="77777777" w:rsidR="00BE5122" w:rsidRPr="000A6377" w:rsidRDefault="00BE5122" w:rsidP="00BE5122">
      <w:pPr>
        <w:pStyle w:val="Akapitzlist"/>
        <w:rPr>
          <w:rFonts w:asciiTheme="minorHAnsi" w:hAnsiTheme="minorHAnsi" w:cstheme="minorHAnsi"/>
        </w:rPr>
      </w:pPr>
      <w:r w:rsidRPr="000A6377">
        <w:rPr>
          <w:rFonts w:asciiTheme="minorHAnsi" w:hAnsiTheme="minorHAnsi" w:cstheme="minorHAnsi"/>
        </w:rPr>
        <w:t>Faktury przesłane na ten adres uważa się za skutecznie doręczone</w:t>
      </w:r>
    </w:p>
    <w:p w14:paraId="0066D04C" w14:textId="77777777" w:rsidR="00BE5122" w:rsidRPr="000A6377" w:rsidRDefault="00BE5122" w:rsidP="00BE5122">
      <w:pPr>
        <w:pStyle w:val="Akapitzlist"/>
        <w:rPr>
          <w:rFonts w:asciiTheme="minorHAnsi" w:hAnsiTheme="minorHAnsi" w:cstheme="minorHAnsi"/>
        </w:rPr>
      </w:pPr>
    </w:p>
    <w:p w14:paraId="0351AAFC" w14:textId="77777777" w:rsidR="00BE5122" w:rsidRPr="000A6377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6377">
        <w:rPr>
          <w:rFonts w:asciiTheme="minorHAnsi" w:hAnsiTheme="minorHAnsi" w:cstheme="minorHAnsi"/>
        </w:rPr>
        <w:t>Przesyłanie faktur w formie elektronicznej odbywać się będzie z adresów e-mailowych pracowników Zespołu Obsługi Klienta Wystawcy,  z domeną :</w:t>
      </w:r>
    </w:p>
    <w:p w14:paraId="6F1941F0" w14:textId="77777777" w:rsidR="00BE5122" w:rsidRPr="000A6377" w:rsidRDefault="00BE5122" w:rsidP="00BE512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4"/>
      </w:tblGrid>
      <w:tr w:rsidR="00BE5122" w:rsidRPr="000A6377" w14:paraId="5FF5700D" w14:textId="77777777" w:rsidTr="008E50F6">
        <w:tc>
          <w:tcPr>
            <w:tcW w:w="8726" w:type="dxa"/>
          </w:tcPr>
          <w:p w14:paraId="37038BD6" w14:textId="77777777" w:rsidR="00BE5122" w:rsidRPr="000A6377" w:rsidRDefault="00BE5122" w:rsidP="008E50F6">
            <w:pPr>
              <w:jc w:val="both"/>
              <w:rPr>
                <w:rFonts w:cstheme="minorHAnsi"/>
                <w:lang w:val="pl-PL"/>
              </w:rPr>
            </w:pPr>
          </w:p>
          <w:p w14:paraId="1E186DE1" w14:textId="77777777" w:rsidR="00BE5122" w:rsidRPr="000A6377" w:rsidRDefault="00BE5122" w:rsidP="008E50F6">
            <w:pPr>
              <w:jc w:val="both"/>
              <w:rPr>
                <w:rFonts w:cstheme="minorHAnsi"/>
                <w:lang w:val="pl-PL"/>
              </w:rPr>
            </w:pPr>
            <w:r w:rsidRPr="000A6377">
              <w:rPr>
                <w:rFonts w:cstheme="minorHAnsi"/>
                <w:lang w:val="pl-PL"/>
              </w:rPr>
              <w:t>Domena wystawcy: ……………………………..</w:t>
            </w:r>
          </w:p>
          <w:p w14:paraId="2A3C221D" w14:textId="77777777" w:rsidR="00BE5122" w:rsidRPr="000A6377" w:rsidRDefault="00BE5122" w:rsidP="008E50F6">
            <w:pPr>
              <w:jc w:val="both"/>
              <w:rPr>
                <w:rFonts w:cstheme="minorHAnsi"/>
              </w:rPr>
            </w:pPr>
          </w:p>
        </w:tc>
      </w:tr>
    </w:tbl>
    <w:p w14:paraId="65D8816E" w14:textId="77777777" w:rsidR="00BE5122" w:rsidRPr="000A6377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6377">
        <w:rPr>
          <w:rFonts w:asciiTheme="minorHAnsi" w:hAnsiTheme="minorHAnsi" w:cstheme="minorHAnsi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3DEA4994" w14:textId="77777777" w:rsidR="00BE5122" w:rsidRPr="000A6377" w:rsidRDefault="00BE5122" w:rsidP="00BE5122">
      <w:pPr>
        <w:pStyle w:val="Akapitzlist"/>
        <w:jc w:val="both"/>
        <w:rPr>
          <w:rFonts w:asciiTheme="minorHAnsi" w:hAnsiTheme="minorHAnsi" w:cstheme="minorHAnsi"/>
        </w:rPr>
      </w:pPr>
    </w:p>
    <w:p w14:paraId="60158CD4" w14:textId="77777777" w:rsidR="00BE5122" w:rsidRPr="000A6377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6377">
        <w:rPr>
          <w:rFonts w:asciiTheme="minorHAnsi" w:hAnsiTheme="minorHAnsi" w:cstheme="minorHAnsi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35C88798" w14:textId="77777777" w:rsidR="00BE5122" w:rsidRPr="000A6377" w:rsidRDefault="00BE5122" w:rsidP="00BE5122">
      <w:pPr>
        <w:pStyle w:val="Akapitzlist"/>
        <w:rPr>
          <w:rFonts w:asciiTheme="minorHAnsi" w:hAnsiTheme="minorHAnsi" w:cstheme="minorHAnsi"/>
        </w:rPr>
      </w:pPr>
    </w:p>
    <w:p w14:paraId="69069F3E" w14:textId="77777777" w:rsidR="00BE5122" w:rsidRPr="000A6377" w:rsidRDefault="00BE5122" w:rsidP="00BA60E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6377">
        <w:rPr>
          <w:rFonts w:asciiTheme="minorHAnsi" w:hAnsiTheme="minorHAnsi" w:cstheme="minorHAnsi"/>
        </w:rPr>
        <w:t>Faktury korygujące oraz noty korygujące będą przesyłane zarówno w wersji elektronicznej jak i papierowej na adres Odbiorcy z dopiskiem Kancelaria.</w:t>
      </w:r>
    </w:p>
    <w:p w14:paraId="3E18033C" w14:textId="77777777" w:rsidR="00BE5122" w:rsidRPr="000A6377" w:rsidRDefault="00BE5122" w:rsidP="00BE512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2E5C8C4" w14:textId="77777777" w:rsidR="000B5768" w:rsidRDefault="000B5768" w:rsidP="00BE5122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116E8EDA" w14:textId="77777777" w:rsidR="000B5768" w:rsidRDefault="000B5768" w:rsidP="00BE5122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4035527D" w14:textId="77777777" w:rsidR="00F34F42" w:rsidRDefault="00F34F42" w:rsidP="00BE5122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009A69B2" w14:textId="77777777" w:rsidR="001F0C5E" w:rsidRPr="000A6377" w:rsidRDefault="001F0C5E" w:rsidP="001F0C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6377">
        <w:rPr>
          <w:rFonts w:asciiTheme="minorHAnsi" w:hAnsiTheme="minorHAnsi" w:cstheme="minorHAnsi"/>
          <w:b/>
          <w:sz w:val="22"/>
          <w:szCs w:val="22"/>
        </w:rPr>
        <w:t xml:space="preserve">Załącznik nr 3 do Umowy, której stroną jest Instytut Biologii Doświadczalnej  im. M. Nenckiego PAN </w:t>
      </w:r>
    </w:p>
    <w:p w14:paraId="3ED57089" w14:textId="77777777" w:rsidR="001F0C5E" w:rsidRPr="000A6377" w:rsidRDefault="001F0C5E" w:rsidP="001F0C5E">
      <w:pPr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b/>
          <w:sz w:val="22"/>
          <w:szCs w:val="22"/>
        </w:rPr>
        <w:t>- Klauzula informacyjna dot. zasad przetwarzania danych osobowych w związku z zawarciem umowy</w:t>
      </w:r>
      <w:r w:rsidRPr="000A637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4B0B51" w14:textId="77777777" w:rsidR="001F0C5E" w:rsidRPr="000A6377" w:rsidRDefault="001F0C5E" w:rsidP="001F0C5E">
      <w:pPr>
        <w:rPr>
          <w:rFonts w:asciiTheme="minorHAnsi" w:hAnsiTheme="minorHAnsi" w:cstheme="minorHAnsi"/>
          <w:b/>
          <w:color w:val="4472C4"/>
          <w:sz w:val="22"/>
          <w:szCs w:val="22"/>
        </w:rPr>
      </w:pPr>
    </w:p>
    <w:p w14:paraId="62FDF5AB" w14:textId="77777777" w:rsidR="001F0C5E" w:rsidRPr="000A6377" w:rsidRDefault="001F0C5E" w:rsidP="001F0C5E">
      <w:pPr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43C699C1" w14:textId="77777777" w:rsidR="001F0C5E" w:rsidRPr="000A6377" w:rsidRDefault="001F0C5E" w:rsidP="001F0C5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35056BE3" w14:textId="45FB01A5" w:rsidR="001F0C5E" w:rsidRPr="000A6377" w:rsidRDefault="001F0C5E" w:rsidP="001F0C5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>2. Inspektorem ochrony danych osobowych w Instytucie Biologii Doświadczalnej im. M. Nenckiego PAN jest osoba wskazana na stronie internetowej </w:t>
      </w:r>
      <w:hyperlink r:id="rId11" w:tgtFrame="_blank" w:history="1">
        <w:r w:rsidRPr="000A6377">
          <w:rPr>
            <w:rStyle w:val="Hipercze"/>
            <w:rFonts w:asciiTheme="minorHAnsi" w:hAnsiTheme="minorHAnsi" w:cstheme="minorHAnsi"/>
            <w:sz w:val="22"/>
            <w:szCs w:val="22"/>
          </w:rPr>
          <w:t>https://nencki.edu.pl/pl/polityka-prywatnosci/</w:t>
        </w:r>
      </w:hyperlink>
      <w:r w:rsidRPr="000A6377">
        <w:rPr>
          <w:rFonts w:asciiTheme="minorHAnsi" w:hAnsiTheme="minorHAnsi" w:cstheme="minorHAnsi"/>
          <w:sz w:val="22"/>
          <w:szCs w:val="22"/>
        </w:rPr>
        <w:t>,</w:t>
      </w:r>
      <w:r w:rsidR="0062123A" w:rsidRPr="000A6377">
        <w:rPr>
          <w:rFonts w:asciiTheme="minorHAnsi" w:hAnsiTheme="minorHAnsi" w:cstheme="minorHAnsi"/>
          <w:sz w:val="22"/>
          <w:szCs w:val="22"/>
        </w:rPr>
        <w:t xml:space="preserve"> </w:t>
      </w:r>
      <w:r w:rsidRPr="000A6377">
        <w:rPr>
          <w:rFonts w:asciiTheme="minorHAnsi" w:hAnsiTheme="minorHAnsi" w:cstheme="minorHAnsi"/>
          <w:sz w:val="22"/>
          <w:szCs w:val="22"/>
        </w:rPr>
        <w:t>e-</w:t>
      </w:r>
      <w:r w:rsidR="0062123A" w:rsidRPr="000A6377">
        <w:rPr>
          <w:rFonts w:asciiTheme="minorHAnsi" w:hAnsiTheme="minorHAnsi" w:cstheme="minorHAnsi"/>
          <w:sz w:val="22"/>
          <w:szCs w:val="22"/>
        </w:rPr>
        <w:t>m</w:t>
      </w:r>
      <w:r w:rsidRPr="000A6377">
        <w:rPr>
          <w:rFonts w:asciiTheme="minorHAnsi" w:hAnsiTheme="minorHAnsi" w:cstheme="minorHAnsi"/>
          <w:sz w:val="22"/>
          <w:szCs w:val="22"/>
        </w:rPr>
        <w:t>ail: </w:t>
      </w:r>
      <w:hyperlink r:id="rId12" w:tgtFrame="_blank" w:history="1">
        <w:r w:rsidRPr="000A6377">
          <w:rPr>
            <w:rStyle w:val="Hipercze"/>
            <w:rFonts w:asciiTheme="minorHAnsi" w:hAnsiTheme="minorHAnsi" w:cstheme="minorHAnsi"/>
            <w:sz w:val="22"/>
            <w:szCs w:val="22"/>
          </w:rPr>
          <w:t>iod@nencki.edu.pl</w:t>
        </w:r>
      </w:hyperlink>
      <w:r w:rsidRPr="000A6377">
        <w:rPr>
          <w:rFonts w:asciiTheme="minorHAnsi" w:hAnsiTheme="minorHAnsi" w:cstheme="minorHAnsi"/>
          <w:sz w:val="22"/>
          <w:szCs w:val="22"/>
        </w:rPr>
        <w:t>" oraz karty charakterystyki należy przesyłać na</w:t>
      </w:r>
      <w:r w:rsidR="0062123A" w:rsidRPr="000A6377">
        <w:rPr>
          <w:rFonts w:asciiTheme="minorHAnsi" w:hAnsiTheme="minorHAnsi" w:cstheme="minorHAnsi"/>
          <w:sz w:val="22"/>
          <w:szCs w:val="22"/>
        </w:rPr>
        <w:t xml:space="preserve"> </w:t>
      </w:r>
      <w:r w:rsidRPr="000A6377">
        <w:rPr>
          <w:rFonts w:asciiTheme="minorHAnsi" w:hAnsiTheme="minorHAnsi" w:cstheme="minorHAnsi"/>
          <w:sz w:val="22"/>
          <w:szCs w:val="22"/>
        </w:rPr>
        <w:t>adres </w:t>
      </w:r>
      <w:hyperlink r:id="rId13" w:tgtFrame="_blank" w:history="1">
        <w:r w:rsidRPr="000A6377">
          <w:rPr>
            <w:rStyle w:val="Hipercze"/>
            <w:rFonts w:asciiTheme="minorHAnsi" w:hAnsiTheme="minorHAnsi" w:cstheme="minorHAnsi"/>
            <w:sz w:val="22"/>
            <w:szCs w:val="22"/>
          </w:rPr>
          <w:t>bhp@nencki.edu.pl</w:t>
        </w:r>
      </w:hyperlink>
      <w:r w:rsidRPr="000A6377">
        <w:rPr>
          <w:rFonts w:asciiTheme="minorHAnsi" w:hAnsiTheme="minorHAnsi" w:cstheme="minorHAnsi"/>
          <w:sz w:val="22"/>
          <w:szCs w:val="22"/>
        </w:rPr>
        <w:t> </w:t>
      </w:r>
    </w:p>
    <w:p w14:paraId="2C08B716" w14:textId="77777777" w:rsidR="001F0C5E" w:rsidRPr="000A6377" w:rsidRDefault="001F0C5E" w:rsidP="001F0C5E">
      <w:pPr>
        <w:ind w:left="284" w:hanging="284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656495BD" w14:textId="36B2C5F3" w:rsidR="001F0C5E" w:rsidRPr="000A6377" w:rsidRDefault="001F0C5E" w:rsidP="001F0C5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>3. Państwa dane osobowe zostały pozyskane od Państwa Pracodawcy w celu zawarcia i realizacji umowy</w:t>
      </w:r>
      <w:r w:rsidR="0062123A" w:rsidRPr="000A6377">
        <w:rPr>
          <w:rFonts w:asciiTheme="minorHAnsi" w:hAnsiTheme="minorHAnsi" w:cstheme="minorHAnsi"/>
          <w:sz w:val="22"/>
          <w:szCs w:val="22"/>
        </w:rPr>
        <w:t xml:space="preserve"> </w:t>
      </w:r>
      <w:r w:rsidRPr="000A6377">
        <w:rPr>
          <w:rFonts w:asciiTheme="minorHAnsi" w:hAnsiTheme="minorHAnsi" w:cstheme="minorHAnsi"/>
          <w:sz w:val="22"/>
          <w:szCs w:val="22"/>
        </w:rPr>
        <w:t xml:space="preserve">i w celu kontaktu z Państwem jako osób realizujących jej postanowienia lub reprezentujących podmiot. </w:t>
      </w:r>
    </w:p>
    <w:p w14:paraId="5ED17030" w14:textId="77777777" w:rsidR="001F0C5E" w:rsidRPr="000A6377" w:rsidRDefault="001F0C5E" w:rsidP="001F0C5E">
      <w:pPr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14:paraId="23C9DD4C" w14:textId="77777777" w:rsidR="001F0C5E" w:rsidRPr="000A6377" w:rsidRDefault="001F0C5E" w:rsidP="001F0C5E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123B69C1" w14:textId="31E2F3D8" w:rsidR="001F0C5E" w:rsidRPr="000A6377" w:rsidRDefault="001F0C5E" w:rsidP="001F0C5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 xml:space="preserve">- art. 6 ust. 1 lit. f  RODO – prawnie uzasadniony interes Administratora do kontaktowania się z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0C54CCFC" w14:textId="77777777" w:rsidR="001F0C5E" w:rsidRPr="000A6377" w:rsidRDefault="001F0C5E" w:rsidP="001F0C5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 xml:space="preserve">5.  Zakres przetwarzanych danych: imię i nazwisko oraz połączony z nimi służbowy e-mail oraz telefon.  </w:t>
      </w:r>
    </w:p>
    <w:p w14:paraId="2C48980B" w14:textId="5589A99A" w:rsidR="001F0C5E" w:rsidRPr="000A6377" w:rsidRDefault="001F0C5E" w:rsidP="001F0C5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>6.  Dane osobowe przetwarzane będą przez okres niezbędny do realizacji celu wymienionego w pkt.3</w:t>
      </w:r>
      <w:r w:rsidR="0062123A" w:rsidRPr="000A6377">
        <w:rPr>
          <w:rFonts w:asciiTheme="minorHAnsi" w:hAnsiTheme="minorHAnsi" w:cstheme="minorHAnsi"/>
          <w:sz w:val="22"/>
          <w:szCs w:val="22"/>
        </w:rPr>
        <w:t xml:space="preserve"> </w:t>
      </w:r>
      <w:r w:rsidRPr="000A6377">
        <w:rPr>
          <w:rFonts w:asciiTheme="minorHAnsi" w:hAnsiTheme="minorHAnsi" w:cstheme="minorHAnsi"/>
          <w:sz w:val="22"/>
          <w:szCs w:val="22"/>
        </w:rPr>
        <w:t xml:space="preserve">(tj. realizacji porozumienia/umowy) oraz wygaśnięcia roszczeń z jej tytułu, a także spełnienia innych obowiązków prawnych Administratora m.in. obowiązków archiwizacyjnych. </w:t>
      </w:r>
    </w:p>
    <w:p w14:paraId="77FDB62F" w14:textId="15245EC1" w:rsidR="001F0C5E" w:rsidRPr="000A6377" w:rsidRDefault="001F0C5E" w:rsidP="001F0C5E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>7.  Dostęp do danych osobowych mogą mieć wyłącznie upoważnieni pracownicy i współpracownicy Administratora danych oraz podmioty, które posiadają odrębną podstawę prawną wynikającą</w:t>
      </w:r>
      <w:r w:rsidR="0062123A" w:rsidRPr="000A6377">
        <w:rPr>
          <w:rFonts w:asciiTheme="minorHAnsi" w:hAnsiTheme="minorHAnsi" w:cstheme="minorHAnsi"/>
          <w:sz w:val="22"/>
          <w:szCs w:val="22"/>
        </w:rPr>
        <w:t xml:space="preserve"> </w:t>
      </w:r>
      <w:r w:rsidRPr="000A6377">
        <w:rPr>
          <w:rFonts w:asciiTheme="minorHAnsi" w:hAnsiTheme="minorHAnsi" w:cstheme="minorHAnsi"/>
          <w:sz w:val="22"/>
          <w:szCs w:val="22"/>
        </w:rPr>
        <w:t xml:space="preserve">z obowiązujących przepisów prawa.         </w:t>
      </w:r>
    </w:p>
    <w:p w14:paraId="5B432142" w14:textId="70F50C56" w:rsidR="001F0C5E" w:rsidRPr="000A6377" w:rsidRDefault="001F0C5E" w:rsidP="001F0C5E">
      <w:pPr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8. Dane osobowe nie będą przekazywane do państwa trzeciego lub organizacji</w:t>
      </w:r>
      <w:r w:rsidR="0062123A" w:rsidRPr="000A6377">
        <w:rPr>
          <w:rFonts w:asciiTheme="minorHAnsi" w:hAnsiTheme="minorHAnsi" w:cstheme="minorHAnsi"/>
          <w:sz w:val="22"/>
          <w:szCs w:val="22"/>
        </w:rPr>
        <w:t xml:space="preserve"> m</w:t>
      </w:r>
      <w:r w:rsidRPr="000A6377">
        <w:rPr>
          <w:rFonts w:asciiTheme="minorHAnsi" w:hAnsiTheme="minorHAnsi" w:cstheme="minorHAnsi"/>
          <w:sz w:val="22"/>
          <w:szCs w:val="22"/>
        </w:rPr>
        <w:t xml:space="preserve">iędzynarodowej. </w:t>
      </w:r>
    </w:p>
    <w:p w14:paraId="2A941E52" w14:textId="77777777" w:rsidR="001F0C5E" w:rsidRPr="000A6377" w:rsidRDefault="001F0C5E" w:rsidP="001F0C5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 xml:space="preserve">9. Dane osobowe nie będą poddawane profilowaniu i zautomatyzowanemu podejmowaniu decyzji, wywołujących dla Państwa istotne skutki prawne. </w:t>
      </w:r>
    </w:p>
    <w:p w14:paraId="0F5BFC4B" w14:textId="77777777" w:rsidR="001F0C5E" w:rsidRPr="000A6377" w:rsidRDefault="001F0C5E" w:rsidP="001F0C5E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>10. Przysługuje Pani/Panu:</w:t>
      </w:r>
      <w:r w:rsidRPr="000A6377">
        <w:rPr>
          <w:rFonts w:asciiTheme="minorHAnsi" w:hAnsiTheme="minorHAnsi" w:cs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56EA8E2E" w14:textId="77777777" w:rsidR="001F0C5E" w:rsidRPr="000A6377" w:rsidRDefault="001F0C5E" w:rsidP="001F0C5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14:paraId="7F5D58BE" w14:textId="77777777" w:rsidR="001F0C5E" w:rsidRPr="000A6377" w:rsidRDefault="001F0C5E" w:rsidP="001F0C5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 xml:space="preserve">Aby skorzystać z powyższych uprawnień, prosimy wysłać wiadomość za pomocą poczty elektronicznej na adres: </w:t>
      </w:r>
      <w:hyperlink r:id="rId14">
        <w:r w:rsidRPr="000A6377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iod@nencki.edu.pl</w:t>
        </w:r>
      </w:hyperlink>
      <w:r w:rsidRPr="000A6377">
        <w:rPr>
          <w:rFonts w:asciiTheme="minorHAnsi" w:hAnsiTheme="minorHAnsi" w:cstheme="minorHAnsi"/>
          <w:sz w:val="22"/>
          <w:szCs w:val="22"/>
        </w:rPr>
        <w:t>.</w:t>
      </w:r>
    </w:p>
    <w:p w14:paraId="300594B8" w14:textId="5857774C" w:rsidR="001F0C5E" w:rsidRDefault="001F0C5E" w:rsidP="000A637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0A6377">
        <w:rPr>
          <w:rFonts w:asciiTheme="minorHAnsi" w:hAnsiTheme="minorHAnsi" w:cstheme="minorHAnsi"/>
          <w:sz w:val="22"/>
          <w:szCs w:val="22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sectPr w:rsidR="001F0C5E" w:rsidSect="004C22DD">
      <w:footerReference w:type="default" r:id="rId15"/>
      <w:pgSz w:w="11906" w:h="16838"/>
      <w:pgMar w:top="709" w:right="1418" w:bottom="1134" w:left="1418" w:header="142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0E91" w14:textId="77777777" w:rsidR="005179D7" w:rsidRDefault="005179D7">
      <w:r>
        <w:separator/>
      </w:r>
    </w:p>
  </w:endnote>
  <w:endnote w:type="continuationSeparator" w:id="0">
    <w:p w14:paraId="0CC2CCA1" w14:textId="77777777" w:rsidR="005179D7" w:rsidRDefault="0051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-1253272704"/>
      <w:docPartObj>
        <w:docPartGallery w:val="Page Numbers (Bottom of Page)"/>
        <w:docPartUnique/>
      </w:docPartObj>
    </w:sdtPr>
    <w:sdtContent>
      <w:p w14:paraId="283326AF" w14:textId="5A9A9F74" w:rsidR="00020886" w:rsidRPr="004C22DD" w:rsidRDefault="00020886" w:rsidP="004C22DD">
        <w:pPr>
          <w:pStyle w:val="Stopka"/>
          <w:jc w:val="center"/>
          <w:rPr>
            <w:rFonts w:ascii="Garamond" w:hAnsi="Garamond"/>
          </w:rPr>
        </w:pPr>
        <w:r w:rsidRPr="004C22DD">
          <w:rPr>
            <w:rFonts w:ascii="Garamond" w:hAnsi="Garamond"/>
          </w:rPr>
          <w:fldChar w:fldCharType="begin"/>
        </w:r>
        <w:r w:rsidRPr="004C22DD">
          <w:rPr>
            <w:rFonts w:ascii="Garamond" w:hAnsi="Garamond"/>
          </w:rPr>
          <w:instrText>PAGE   \* MERGEFORMAT</w:instrText>
        </w:r>
        <w:r w:rsidRPr="004C22DD">
          <w:rPr>
            <w:rFonts w:ascii="Garamond" w:hAnsi="Garamond"/>
          </w:rPr>
          <w:fldChar w:fldCharType="separate"/>
        </w:r>
        <w:r w:rsidRPr="004C22DD">
          <w:rPr>
            <w:rFonts w:ascii="Garamond" w:hAnsi="Garamond"/>
            <w:noProof/>
          </w:rPr>
          <w:t>2</w:t>
        </w:r>
        <w:r w:rsidRPr="004C22DD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4AF1" w14:textId="77777777" w:rsidR="005179D7" w:rsidRDefault="005179D7">
      <w:r>
        <w:rPr>
          <w:color w:val="000000"/>
        </w:rPr>
        <w:separator/>
      </w:r>
    </w:p>
  </w:footnote>
  <w:footnote w:type="continuationSeparator" w:id="0">
    <w:p w14:paraId="65A4DF4E" w14:textId="77777777" w:rsidR="005179D7" w:rsidRDefault="0051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AC"/>
    <w:multiLevelType w:val="multilevel"/>
    <w:tmpl w:val="972042EE"/>
    <w:styleLink w:val="WW8Num6"/>
    <w:lvl w:ilvl="0">
      <w:start w:val="1"/>
      <w:numFmt w:val="decimal"/>
      <w:lvlText w:val="%1)"/>
      <w:lvlJc w:val="left"/>
      <w:pPr>
        <w:ind w:left="926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1.%2.%3."/>
      <w:lvlJc w:val="right"/>
      <w:pPr>
        <w:ind w:left="2366" w:hanging="180"/>
      </w:pPr>
    </w:lvl>
    <w:lvl w:ilvl="3">
      <w:start w:val="1"/>
      <w:numFmt w:val="decimal"/>
      <w:lvlText w:val="%1.%2.%3.%4."/>
      <w:lvlJc w:val="left"/>
      <w:pPr>
        <w:ind w:left="3086" w:hanging="360"/>
      </w:pPr>
    </w:lvl>
    <w:lvl w:ilvl="4">
      <w:start w:val="1"/>
      <w:numFmt w:val="lowerLetter"/>
      <w:lvlText w:val="%1.%2.%3.%4.%5."/>
      <w:lvlJc w:val="left"/>
      <w:pPr>
        <w:ind w:left="3806" w:hanging="360"/>
      </w:pPr>
    </w:lvl>
    <w:lvl w:ilvl="5">
      <w:start w:val="1"/>
      <w:numFmt w:val="lowerRoman"/>
      <w:lvlText w:val="%1.%2.%3.%4.%5.%6."/>
      <w:lvlJc w:val="right"/>
      <w:pPr>
        <w:ind w:left="4526" w:hanging="180"/>
      </w:pPr>
    </w:lvl>
    <w:lvl w:ilvl="6">
      <w:start w:val="1"/>
      <w:numFmt w:val="decimal"/>
      <w:lvlText w:val="%1.%2.%3.%4.%5.%6.%7."/>
      <w:lvlJc w:val="left"/>
      <w:pPr>
        <w:ind w:left="5246" w:hanging="360"/>
      </w:pPr>
    </w:lvl>
    <w:lvl w:ilvl="7">
      <w:start w:val="1"/>
      <w:numFmt w:val="lowerLetter"/>
      <w:lvlText w:val="%1.%2.%3.%4.%5.%6.%7.%8."/>
      <w:lvlJc w:val="left"/>
      <w:pPr>
        <w:ind w:left="5966" w:hanging="360"/>
      </w:pPr>
    </w:lvl>
    <w:lvl w:ilvl="8">
      <w:start w:val="1"/>
      <w:numFmt w:val="lowerRoman"/>
      <w:lvlText w:val="%1.%2.%3.%4.%5.%6.%7.%8.%9."/>
      <w:lvlJc w:val="right"/>
      <w:pPr>
        <w:ind w:left="6686" w:hanging="180"/>
      </w:pPr>
    </w:lvl>
  </w:abstractNum>
  <w:abstractNum w:abstractNumId="1" w15:restartNumberingAfterBreak="0">
    <w:nsid w:val="052D39D1"/>
    <w:multiLevelType w:val="multilevel"/>
    <w:tmpl w:val="85407F6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08281858"/>
    <w:multiLevelType w:val="multilevel"/>
    <w:tmpl w:val="5498DEFC"/>
    <w:styleLink w:val="WW8Num16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9A82B61"/>
    <w:multiLevelType w:val="hybridMultilevel"/>
    <w:tmpl w:val="CEFAEF6E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155F"/>
    <w:multiLevelType w:val="multilevel"/>
    <w:tmpl w:val="2482EF5C"/>
    <w:styleLink w:val="WW8Num23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5" w15:restartNumberingAfterBreak="0">
    <w:nsid w:val="0F14158F"/>
    <w:multiLevelType w:val="hybridMultilevel"/>
    <w:tmpl w:val="79844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36509"/>
    <w:multiLevelType w:val="multilevel"/>
    <w:tmpl w:val="96F4A01A"/>
    <w:styleLink w:val="WW8Num21"/>
    <w:lvl w:ilvl="0">
      <w:start w:val="1"/>
      <w:numFmt w:val="decimal"/>
      <w:lvlText w:val="%1)"/>
      <w:lvlJc w:val="left"/>
      <w:pPr>
        <w:ind w:left="1080" w:hanging="360"/>
      </w:pPr>
      <w:rPr>
        <w:rFonts w:ascii="Garamond" w:hAnsi="Garamond" w:cs="Arial"/>
        <w:kern w:val="3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4B86"/>
    <w:multiLevelType w:val="multilevel"/>
    <w:tmpl w:val="2FB46BBC"/>
    <w:styleLink w:val="WW8Num19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i w:val="0"/>
      </w:rPr>
    </w:lvl>
    <w:lvl w:ilvl="2">
      <w:start w:val="1"/>
      <w:numFmt w:val="lowerRoman"/>
      <w:lvlText w:val="%1.%2.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4917B8E"/>
    <w:multiLevelType w:val="multilevel"/>
    <w:tmpl w:val="832CB2CA"/>
    <w:styleLink w:val="WW8Num24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SimSun, 宋体" w:hAnsi="Garamond" w:cs="Garamond"/>
        <w:b w:val="0"/>
        <w:kern w:val="3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2D013440"/>
    <w:multiLevelType w:val="multilevel"/>
    <w:tmpl w:val="55B0D38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"/>
      <w:lvlJc w:val="left"/>
      <w:pPr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4C074DA"/>
    <w:multiLevelType w:val="hybridMultilevel"/>
    <w:tmpl w:val="463A8BB6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0658"/>
    <w:multiLevelType w:val="multilevel"/>
    <w:tmpl w:val="03E242BE"/>
    <w:styleLink w:val="WW8Num2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2)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3237" w:hanging="360"/>
      </w:pPr>
    </w:lvl>
    <w:lvl w:ilvl="4">
      <w:start w:val="1"/>
      <w:numFmt w:val="lowerLetter"/>
      <w:lvlText w:val="%1.%2.%3.%4.%5."/>
      <w:lvlJc w:val="left"/>
      <w:pPr>
        <w:ind w:left="3957" w:hanging="360"/>
      </w:pPr>
    </w:lvl>
    <w:lvl w:ilvl="5">
      <w:start w:val="1"/>
      <w:numFmt w:val="lowerRoman"/>
      <w:lvlText w:val="%1.%2.%3.%4.%5.%6."/>
      <w:lvlJc w:val="right"/>
      <w:pPr>
        <w:ind w:left="4677" w:hanging="180"/>
      </w:pPr>
    </w:lvl>
    <w:lvl w:ilvl="6">
      <w:start w:val="1"/>
      <w:numFmt w:val="decimal"/>
      <w:lvlText w:val="%1.%2.%3.%4.%5.%6.%7."/>
      <w:lvlJc w:val="left"/>
      <w:pPr>
        <w:ind w:left="5397" w:hanging="360"/>
      </w:pPr>
    </w:lvl>
    <w:lvl w:ilvl="7">
      <w:start w:val="1"/>
      <w:numFmt w:val="lowerLetter"/>
      <w:lvlText w:val="%1.%2.%3.%4.%5.%6.%7.%8."/>
      <w:lvlJc w:val="left"/>
      <w:pPr>
        <w:ind w:left="6117" w:hanging="360"/>
      </w:pPr>
    </w:lvl>
    <w:lvl w:ilvl="8">
      <w:start w:val="1"/>
      <w:numFmt w:val="lowerRoman"/>
      <w:lvlText w:val="%1.%2.%3.%4.%5.%6.%7.%8.%9."/>
      <w:lvlJc w:val="right"/>
      <w:pPr>
        <w:ind w:left="6837" w:hanging="180"/>
      </w:pPr>
    </w:lvl>
  </w:abstractNum>
  <w:abstractNum w:abstractNumId="13" w15:restartNumberingAfterBreak="0">
    <w:nsid w:val="3ABC72AA"/>
    <w:multiLevelType w:val="multilevel"/>
    <w:tmpl w:val="58AC1C02"/>
    <w:styleLink w:val="WW8Num4"/>
    <w:lvl w:ilvl="0">
      <w:start w:val="1"/>
      <w:numFmt w:val="decimal"/>
      <w:pStyle w:val="wypunktowanie"/>
      <w:lvlText w:val="%1."/>
      <w:lvlJc w:val="left"/>
      <w:pPr>
        <w:ind w:left="340" w:hanging="34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sz w:val="24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BE621F3"/>
    <w:multiLevelType w:val="multilevel"/>
    <w:tmpl w:val="40A0C842"/>
    <w:styleLink w:val="WW8Num22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Letter"/>
      <w:lvlText w:val="%1.%2.%3)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0E73218"/>
    <w:multiLevelType w:val="multilevel"/>
    <w:tmpl w:val="F7B8DE5A"/>
    <w:styleLink w:val="WW8Num9"/>
    <w:lvl w:ilvl="0">
      <w:start w:val="1"/>
      <w:numFmt w:val="lowerLetter"/>
      <w:lvlText w:val="%1)"/>
      <w:lvlJc w:val="left"/>
      <w:pPr>
        <w:ind w:left="1069" w:hanging="360"/>
      </w:pPr>
      <w:rPr>
        <w:rFonts w:cs="Arial"/>
        <w:sz w:val="24"/>
        <w:szCs w:val="24"/>
      </w:rPr>
    </w:lvl>
    <w:lvl w:ilvl="1">
      <w:start w:val="2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428B0D72"/>
    <w:multiLevelType w:val="multilevel"/>
    <w:tmpl w:val="2E4C6B52"/>
    <w:styleLink w:val="WW8Num20"/>
    <w:lvl w:ilvl="0">
      <w:start w:val="1"/>
      <w:numFmt w:val="decimal"/>
      <w:lvlText w:val="%1."/>
      <w:lvlJc w:val="left"/>
      <w:pPr>
        <w:ind w:left="927" w:hanging="360"/>
      </w:pPr>
      <w:rPr>
        <w:rFonts w:ascii="Garamond" w:eastAsia="SimSun, 宋体" w:hAnsi="Garamond" w:cs="Garamond"/>
        <w:color w:val="00000A"/>
        <w:kern w:val="3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decimal"/>
      <w:lvlText w:val="%3)"/>
      <w:lvlJc w:val="left"/>
      <w:pPr>
        <w:ind w:left="1068" w:hanging="360"/>
      </w:pPr>
      <w:rPr>
        <w:rFonts w:ascii="Garamond" w:eastAsia="SimSun, 宋体" w:hAnsi="Garamond" w:cs="Garamond"/>
        <w:kern w:val="3"/>
        <w:szCs w:val="24"/>
        <w:lang w:eastAsia="en-US"/>
      </w:r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17" w15:restartNumberingAfterBreak="0">
    <w:nsid w:val="43EB6165"/>
    <w:multiLevelType w:val="hybridMultilevel"/>
    <w:tmpl w:val="C64CCAD4"/>
    <w:lvl w:ilvl="0" w:tplc="E04A320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9667F"/>
    <w:multiLevelType w:val="multilevel"/>
    <w:tmpl w:val="E2D838CC"/>
    <w:styleLink w:val="WW8Num3"/>
    <w:lvl w:ilvl="0">
      <w:start w:val="1"/>
      <w:numFmt w:val="lowerLetter"/>
      <w:pStyle w:val="wyliczanie"/>
      <w:lvlText w:val="%1)"/>
      <w:lvlJc w:val="left"/>
      <w:pPr>
        <w:ind w:left="568" w:hanging="341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79A08D0"/>
    <w:multiLevelType w:val="multilevel"/>
    <w:tmpl w:val="91BC585A"/>
    <w:styleLink w:val="WW8Num13"/>
    <w:lvl w:ilvl="0">
      <w:start w:val="3"/>
      <w:numFmt w:val="decimal"/>
      <w:lvlText w:val="%1."/>
      <w:lvlJc w:val="left"/>
      <w:pPr>
        <w:ind w:left="360" w:hanging="360"/>
      </w:pPr>
      <w:rPr>
        <w:rFonts w:ascii="Garamond" w:eastAsia="SimSun, 宋体" w:hAnsi="Garamond" w:cs="Garamond"/>
        <w:kern w:val="3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3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1080" w:hanging="360"/>
      </w:pPr>
    </w:lvl>
    <w:lvl w:ilvl="5">
      <w:start w:val="1"/>
      <w:numFmt w:val="lowerRoman"/>
      <w:lvlText w:val="%1.%2.%3.%4.%5.%6."/>
      <w:lvlJc w:val="right"/>
      <w:pPr>
        <w:ind w:left="1800" w:hanging="18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960" w:hanging="180"/>
      </w:pPr>
    </w:lvl>
  </w:abstractNum>
  <w:abstractNum w:abstractNumId="20" w15:restartNumberingAfterBreak="0">
    <w:nsid w:val="5BDA7737"/>
    <w:multiLevelType w:val="multilevel"/>
    <w:tmpl w:val="83A27780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2046C03"/>
    <w:multiLevelType w:val="hybridMultilevel"/>
    <w:tmpl w:val="3D2AF6AC"/>
    <w:lvl w:ilvl="0" w:tplc="C1D0BF5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 w15:restartNumberingAfterBreak="0">
    <w:nsid w:val="65E420D6"/>
    <w:multiLevelType w:val="multilevel"/>
    <w:tmpl w:val="B39C0FD4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5F956EB"/>
    <w:multiLevelType w:val="multilevel"/>
    <w:tmpl w:val="7DCCA18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71E3BDB"/>
    <w:multiLevelType w:val="multilevel"/>
    <w:tmpl w:val="F4B217BC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73D633C"/>
    <w:multiLevelType w:val="hybridMultilevel"/>
    <w:tmpl w:val="A8904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A0425F"/>
    <w:multiLevelType w:val="multilevel"/>
    <w:tmpl w:val="D11CA3B0"/>
    <w:styleLink w:val="WW8Num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CDF7801"/>
    <w:multiLevelType w:val="multilevel"/>
    <w:tmpl w:val="3AFE7786"/>
    <w:styleLink w:val="WW8Num12"/>
    <w:lvl w:ilvl="0">
      <w:numFmt w:val="bullet"/>
      <w:lvlText w:val=""/>
      <w:lvlJc w:val="left"/>
      <w:pPr>
        <w:ind w:left="1068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28" w15:restartNumberingAfterBreak="0">
    <w:nsid w:val="73305A6D"/>
    <w:multiLevelType w:val="multilevel"/>
    <w:tmpl w:val="88CEB7F8"/>
    <w:styleLink w:val="WW8Num1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9" w15:restartNumberingAfterBreak="0">
    <w:nsid w:val="73D920BA"/>
    <w:multiLevelType w:val="hybridMultilevel"/>
    <w:tmpl w:val="3182A70A"/>
    <w:lvl w:ilvl="0" w:tplc="3DB000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196F19"/>
    <w:multiLevelType w:val="multilevel"/>
    <w:tmpl w:val="A42A862C"/>
    <w:styleLink w:val="WW8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766D7E03"/>
    <w:multiLevelType w:val="multilevel"/>
    <w:tmpl w:val="0E041F9A"/>
    <w:styleLink w:val="WW8Num2"/>
    <w:lvl w:ilvl="0">
      <w:start w:val="1"/>
      <w:numFmt w:val="decimal"/>
      <w:lvlText w:val="%1)"/>
      <w:lvlJc w:val="left"/>
      <w:pPr>
        <w:ind w:left="786" w:hanging="360"/>
      </w:pPr>
      <w:rPr>
        <w:rFonts w:ascii="Garamond" w:eastAsia="SimSun, 宋体" w:hAnsi="Garamond" w:cs="Arial"/>
        <w:kern w:val="3"/>
        <w:sz w:val="24"/>
        <w:szCs w:val="24"/>
        <w:lang w:eastAsia="en-US"/>
      </w:rPr>
    </w:lvl>
    <w:lvl w:ilvl="1">
      <w:start w:val="2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2" w15:restartNumberingAfterBreak="0">
    <w:nsid w:val="7FF350B0"/>
    <w:multiLevelType w:val="multilevel"/>
    <w:tmpl w:val="471A3522"/>
    <w:styleLink w:val="WW8Num7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num w:numId="1" w16cid:durableId="924844112">
    <w:abstractNumId w:val="1"/>
  </w:num>
  <w:num w:numId="2" w16cid:durableId="2083520875">
    <w:abstractNumId w:val="31"/>
  </w:num>
  <w:num w:numId="3" w16cid:durableId="1127429407">
    <w:abstractNumId w:val="18"/>
  </w:num>
  <w:num w:numId="4" w16cid:durableId="383523432">
    <w:abstractNumId w:val="13"/>
  </w:num>
  <w:num w:numId="5" w16cid:durableId="1523281568">
    <w:abstractNumId w:val="26"/>
  </w:num>
  <w:num w:numId="6" w16cid:durableId="2029792542">
    <w:abstractNumId w:val="0"/>
  </w:num>
  <w:num w:numId="7" w16cid:durableId="1226332160">
    <w:abstractNumId w:val="32"/>
  </w:num>
  <w:num w:numId="8" w16cid:durableId="1785808695">
    <w:abstractNumId w:val="22"/>
  </w:num>
  <w:num w:numId="9" w16cid:durableId="573780264">
    <w:abstractNumId w:val="15"/>
  </w:num>
  <w:num w:numId="10" w16cid:durableId="1145196168">
    <w:abstractNumId w:val="20"/>
  </w:num>
  <w:num w:numId="11" w16cid:durableId="644702176">
    <w:abstractNumId w:val="24"/>
  </w:num>
  <w:num w:numId="12" w16cid:durableId="336033252">
    <w:abstractNumId w:val="27"/>
  </w:num>
  <w:num w:numId="13" w16cid:durableId="212616198">
    <w:abstractNumId w:val="19"/>
  </w:num>
  <w:num w:numId="14" w16cid:durableId="1680959283">
    <w:abstractNumId w:val="23"/>
  </w:num>
  <w:num w:numId="15" w16cid:durableId="1097825499">
    <w:abstractNumId w:val="10"/>
  </w:num>
  <w:num w:numId="16" w16cid:durableId="582687021">
    <w:abstractNumId w:val="2"/>
  </w:num>
  <w:num w:numId="17" w16cid:durableId="819806741">
    <w:abstractNumId w:val="30"/>
  </w:num>
  <w:num w:numId="18" w16cid:durableId="522793220">
    <w:abstractNumId w:val="28"/>
  </w:num>
  <w:num w:numId="19" w16cid:durableId="852842450">
    <w:abstractNumId w:val="8"/>
  </w:num>
  <w:num w:numId="20" w16cid:durableId="1409186335">
    <w:abstractNumId w:val="16"/>
  </w:num>
  <w:num w:numId="21" w16cid:durableId="293877930">
    <w:abstractNumId w:val="6"/>
  </w:num>
  <w:num w:numId="22" w16cid:durableId="664168455">
    <w:abstractNumId w:val="14"/>
  </w:num>
  <w:num w:numId="23" w16cid:durableId="1856920405">
    <w:abstractNumId w:val="4"/>
  </w:num>
  <w:num w:numId="24" w16cid:durableId="1643775127">
    <w:abstractNumId w:val="9"/>
  </w:num>
  <w:num w:numId="25" w16cid:durableId="1453209257">
    <w:abstractNumId w:val="12"/>
  </w:num>
  <w:num w:numId="26" w16cid:durableId="274598807">
    <w:abstractNumId w:val="8"/>
    <w:lvlOverride w:ilvl="0">
      <w:startOverride w:val="1"/>
    </w:lvlOverride>
  </w:num>
  <w:num w:numId="27" w16cid:durableId="541595511">
    <w:abstractNumId w:val="6"/>
    <w:lvlOverride w:ilvl="0">
      <w:startOverride w:val="1"/>
    </w:lvlOverride>
  </w:num>
  <w:num w:numId="28" w16cid:durableId="1931891117">
    <w:abstractNumId w:val="9"/>
    <w:lvlOverride w:ilvl="0">
      <w:startOverride w:val="1"/>
    </w:lvlOverride>
  </w:num>
  <w:num w:numId="29" w16cid:durableId="2058234439">
    <w:abstractNumId w:val="16"/>
    <w:lvlOverride w:ilvl="0">
      <w:startOverride w:val="1"/>
      <w:lvl w:ilvl="0">
        <w:start w:val="1"/>
        <w:numFmt w:val="decimal"/>
        <w:lvlText w:val=""/>
        <w:lvlJc w:val="left"/>
      </w:lvl>
    </w:lvlOverride>
  </w:num>
  <w:num w:numId="30" w16cid:durableId="842890100">
    <w:abstractNumId w:val="31"/>
    <w:lvlOverride w:ilvl="0">
      <w:startOverride w:val="1"/>
    </w:lvlOverride>
  </w:num>
  <w:num w:numId="31" w16cid:durableId="1511680615">
    <w:abstractNumId w:val="30"/>
    <w:lvlOverride w:ilvl="0">
      <w:startOverride w:val="1"/>
    </w:lvlOverride>
  </w:num>
  <w:num w:numId="32" w16cid:durableId="477235925">
    <w:abstractNumId w:val="4"/>
    <w:lvlOverride w:ilvl="0">
      <w:startOverride w:val="1"/>
    </w:lvlOverride>
  </w:num>
  <w:num w:numId="33" w16cid:durableId="718018040">
    <w:abstractNumId w:val="23"/>
    <w:lvlOverride w:ilvl="0">
      <w:startOverride w:val="1"/>
    </w:lvlOverride>
  </w:num>
  <w:num w:numId="34" w16cid:durableId="1126239000">
    <w:abstractNumId w:val="27"/>
  </w:num>
  <w:num w:numId="35" w16cid:durableId="663165744">
    <w:abstractNumId w:val="22"/>
    <w:lvlOverride w:ilvl="0">
      <w:startOverride w:val="1"/>
    </w:lvlOverride>
  </w:num>
  <w:num w:numId="36" w16cid:durableId="1120412234">
    <w:abstractNumId w:val="19"/>
    <w:lvlOverride w:ilvl="0">
      <w:startOverride w:val="3"/>
    </w:lvlOverride>
  </w:num>
  <w:num w:numId="37" w16cid:durableId="793909624">
    <w:abstractNumId w:val="32"/>
    <w:lvlOverride w:ilvl="0">
      <w:startOverride w:val="1"/>
    </w:lvlOverride>
  </w:num>
  <w:num w:numId="38" w16cid:durableId="557936363">
    <w:abstractNumId w:val="17"/>
  </w:num>
  <w:num w:numId="39" w16cid:durableId="852302271">
    <w:abstractNumId w:val="21"/>
  </w:num>
  <w:num w:numId="40" w16cid:durableId="1992833165">
    <w:abstractNumId w:val="3"/>
  </w:num>
  <w:num w:numId="41" w16cid:durableId="1385720447">
    <w:abstractNumId w:val="11"/>
  </w:num>
  <w:num w:numId="42" w16cid:durableId="444228994">
    <w:abstractNumId w:val="5"/>
  </w:num>
  <w:num w:numId="43" w16cid:durableId="106245414">
    <w:abstractNumId w:val="7"/>
  </w:num>
  <w:num w:numId="44" w16cid:durableId="1130974470">
    <w:abstractNumId w:val="29"/>
  </w:num>
  <w:num w:numId="45" w16cid:durableId="990719835">
    <w:abstractNumId w:val="2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AE"/>
    <w:rsid w:val="0001196C"/>
    <w:rsid w:val="000141D5"/>
    <w:rsid w:val="0001457D"/>
    <w:rsid w:val="00020886"/>
    <w:rsid w:val="00022EED"/>
    <w:rsid w:val="00043EE0"/>
    <w:rsid w:val="000443D1"/>
    <w:rsid w:val="000669E6"/>
    <w:rsid w:val="00097D61"/>
    <w:rsid w:val="000A1761"/>
    <w:rsid w:val="000A6377"/>
    <w:rsid w:val="000B5768"/>
    <w:rsid w:val="000C47CE"/>
    <w:rsid w:val="000D29AC"/>
    <w:rsid w:val="000E7DA9"/>
    <w:rsid w:val="001050B8"/>
    <w:rsid w:val="00127543"/>
    <w:rsid w:val="00130A7B"/>
    <w:rsid w:val="001535EE"/>
    <w:rsid w:val="00164397"/>
    <w:rsid w:val="001645ED"/>
    <w:rsid w:val="00176874"/>
    <w:rsid w:val="00182477"/>
    <w:rsid w:val="001A3CD1"/>
    <w:rsid w:val="001A4D09"/>
    <w:rsid w:val="001C456B"/>
    <w:rsid w:val="001D2B1A"/>
    <w:rsid w:val="001E13AE"/>
    <w:rsid w:val="001F0C5E"/>
    <w:rsid w:val="00220141"/>
    <w:rsid w:val="002451A4"/>
    <w:rsid w:val="00245E8D"/>
    <w:rsid w:val="00247A91"/>
    <w:rsid w:val="00252F63"/>
    <w:rsid w:val="00254991"/>
    <w:rsid w:val="002663B9"/>
    <w:rsid w:val="0028148A"/>
    <w:rsid w:val="00282EFA"/>
    <w:rsid w:val="00286B3B"/>
    <w:rsid w:val="002912AC"/>
    <w:rsid w:val="002A2483"/>
    <w:rsid w:val="002A6CEB"/>
    <w:rsid w:val="002C2F00"/>
    <w:rsid w:val="00300E4C"/>
    <w:rsid w:val="003043F4"/>
    <w:rsid w:val="00304C47"/>
    <w:rsid w:val="00324B08"/>
    <w:rsid w:val="0034088A"/>
    <w:rsid w:val="00343B61"/>
    <w:rsid w:val="00357B6B"/>
    <w:rsid w:val="003D1B41"/>
    <w:rsid w:val="003D29C9"/>
    <w:rsid w:val="003D302B"/>
    <w:rsid w:val="00445D25"/>
    <w:rsid w:val="00450B37"/>
    <w:rsid w:val="0049205B"/>
    <w:rsid w:val="004A117F"/>
    <w:rsid w:val="004B16B7"/>
    <w:rsid w:val="004C22DD"/>
    <w:rsid w:val="004C2DC6"/>
    <w:rsid w:val="004D0CAA"/>
    <w:rsid w:val="00502C7A"/>
    <w:rsid w:val="00516F6B"/>
    <w:rsid w:val="005179D7"/>
    <w:rsid w:val="0052173E"/>
    <w:rsid w:val="00524725"/>
    <w:rsid w:val="00526521"/>
    <w:rsid w:val="005266E0"/>
    <w:rsid w:val="00562A3A"/>
    <w:rsid w:val="00567BDA"/>
    <w:rsid w:val="005945F4"/>
    <w:rsid w:val="005A302F"/>
    <w:rsid w:val="005C14BF"/>
    <w:rsid w:val="005D420A"/>
    <w:rsid w:val="0062123A"/>
    <w:rsid w:val="006231C8"/>
    <w:rsid w:val="00632711"/>
    <w:rsid w:val="0064123E"/>
    <w:rsid w:val="00652F3D"/>
    <w:rsid w:val="006536AF"/>
    <w:rsid w:val="006727CB"/>
    <w:rsid w:val="00677E84"/>
    <w:rsid w:val="006B499E"/>
    <w:rsid w:val="006B62B8"/>
    <w:rsid w:val="006D79A4"/>
    <w:rsid w:val="006E6464"/>
    <w:rsid w:val="0071025E"/>
    <w:rsid w:val="0073417D"/>
    <w:rsid w:val="007557A9"/>
    <w:rsid w:val="00775DD2"/>
    <w:rsid w:val="007773EE"/>
    <w:rsid w:val="00793062"/>
    <w:rsid w:val="00794C94"/>
    <w:rsid w:val="007E40ED"/>
    <w:rsid w:val="007E448A"/>
    <w:rsid w:val="007F2498"/>
    <w:rsid w:val="00846610"/>
    <w:rsid w:val="008512D1"/>
    <w:rsid w:val="008C62A9"/>
    <w:rsid w:val="008D2B56"/>
    <w:rsid w:val="008D53D3"/>
    <w:rsid w:val="008E57F5"/>
    <w:rsid w:val="00926B07"/>
    <w:rsid w:val="00953CE4"/>
    <w:rsid w:val="009755E8"/>
    <w:rsid w:val="009777A5"/>
    <w:rsid w:val="009916C2"/>
    <w:rsid w:val="009B7270"/>
    <w:rsid w:val="009B7F36"/>
    <w:rsid w:val="009C5732"/>
    <w:rsid w:val="009E095D"/>
    <w:rsid w:val="009E621D"/>
    <w:rsid w:val="009F10FF"/>
    <w:rsid w:val="009F504D"/>
    <w:rsid w:val="00A1173A"/>
    <w:rsid w:val="00A12889"/>
    <w:rsid w:val="00A1382B"/>
    <w:rsid w:val="00A1521F"/>
    <w:rsid w:val="00A40EC9"/>
    <w:rsid w:val="00A662DE"/>
    <w:rsid w:val="00A666C7"/>
    <w:rsid w:val="00AA47FB"/>
    <w:rsid w:val="00AA5C83"/>
    <w:rsid w:val="00AB35E4"/>
    <w:rsid w:val="00AC3DF0"/>
    <w:rsid w:val="00AD09C2"/>
    <w:rsid w:val="00AD75CE"/>
    <w:rsid w:val="00AE1FB9"/>
    <w:rsid w:val="00AE5D4D"/>
    <w:rsid w:val="00B23A2C"/>
    <w:rsid w:val="00B27E83"/>
    <w:rsid w:val="00B53AD2"/>
    <w:rsid w:val="00B70C64"/>
    <w:rsid w:val="00B70EAA"/>
    <w:rsid w:val="00B8010C"/>
    <w:rsid w:val="00B93D92"/>
    <w:rsid w:val="00BA593F"/>
    <w:rsid w:val="00BA60E7"/>
    <w:rsid w:val="00BE5122"/>
    <w:rsid w:val="00C17DC6"/>
    <w:rsid w:val="00C50F1E"/>
    <w:rsid w:val="00C6614D"/>
    <w:rsid w:val="00C71173"/>
    <w:rsid w:val="00C81612"/>
    <w:rsid w:val="00CC4151"/>
    <w:rsid w:val="00CD0CC0"/>
    <w:rsid w:val="00CD0F56"/>
    <w:rsid w:val="00CD6D7E"/>
    <w:rsid w:val="00D45AD8"/>
    <w:rsid w:val="00D61894"/>
    <w:rsid w:val="00D7551E"/>
    <w:rsid w:val="00D80D81"/>
    <w:rsid w:val="00D902D6"/>
    <w:rsid w:val="00D91CCF"/>
    <w:rsid w:val="00DA3333"/>
    <w:rsid w:val="00DE378E"/>
    <w:rsid w:val="00DF7A69"/>
    <w:rsid w:val="00E1469A"/>
    <w:rsid w:val="00E35A52"/>
    <w:rsid w:val="00E41085"/>
    <w:rsid w:val="00E62626"/>
    <w:rsid w:val="00EB12B1"/>
    <w:rsid w:val="00EC5D1C"/>
    <w:rsid w:val="00ED7553"/>
    <w:rsid w:val="00F01ABE"/>
    <w:rsid w:val="00F03A18"/>
    <w:rsid w:val="00F13D8C"/>
    <w:rsid w:val="00F24A82"/>
    <w:rsid w:val="00F34C51"/>
    <w:rsid w:val="00F34F42"/>
    <w:rsid w:val="00F52CF7"/>
    <w:rsid w:val="00F65925"/>
    <w:rsid w:val="00F70982"/>
    <w:rsid w:val="00FA13BA"/>
    <w:rsid w:val="00FA5E35"/>
    <w:rsid w:val="00FC10E8"/>
    <w:rsid w:val="00FD2D96"/>
    <w:rsid w:val="00FE2995"/>
    <w:rsid w:val="00FF0B6A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0C912"/>
  <w15:docId w15:val="{D0507489-7A0F-4F84-88BA-B309B0C2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Arial" w:eastAsia="Times New Roman" w:hAnsi="Arial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komentarza">
    <w:name w:val="annotation text"/>
    <w:basedOn w:val="Standard"/>
    <w:rPr>
      <w:sz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wyliczanie">
    <w:name w:val="wyliczanie"/>
    <w:basedOn w:val="Standard"/>
    <w:pPr>
      <w:numPr>
        <w:numId w:val="3"/>
      </w:numPr>
    </w:pPr>
  </w:style>
  <w:style w:type="paragraph" w:customStyle="1" w:styleId="pismo">
    <w:name w:val="pismo"/>
    <w:basedOn w:val="Standard"/>
  </w:style>
  <w:style w:type="paragraph" w:customStyle="1" w:styleId="pismo3">
    <w:name w:val="pismo3"/>
    <w:basedOn w:val="Standard"/>
    <w:pPr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Standard"/>
    <w:pPr>
      <w:numPr>
        <w:numId w:val="4"/>
      </w:numPr>
      <w:autoSpaceDE w:val="0"/>
    </w:pPr>
  </w:style>
  <w:style w:type="paragraph" w:customStyle="1" w:styleId="wypetab">
    <w:name w:val="wypeł tab"/>
    <w:basedOn w:val="Standard"/>
    <w:pPr>
      <w:autoSpaceDE w:val="0"/>
      <w:jc w:val="center"/>
    </w:pPr>
    <w:rPr>
      <w:iCs/>
    </w:rPr>
  </w:style>
  <w:style w:type="paragraph" w:styleId="Nagwek">
    <w:name w:val="header"/>
    <w:basedOn w:val="Standard"/>
  </w:style>
  <w:style w:type="paragraph" w:styleId="Stopka">
    <w:name w:val="footer"/>
    <w:basedOn w:val="Standard"/>
    <w:uiPriority w:val="99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aramond" w:eastAsia="SimSun, 宋体" w:hAnsi="Garamond" w:cs="Arial"/>
      <w:kern w:val="3"/>
      <w:sz w:val="24"/>
      <w:szCs w:val="24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cs="Times New Roman"/>
      <w:sz w:val="24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Garamond" w:eastAsia="SimSun, 宋体" w:hAnsi="Garamond" w:cs="Garamond"/>
      <w:kern w:val="3"/>
      <w:szCs w:val="24"/>
      <w:lang w:eastAsia="en-U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i w:val="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Garamond" w:eastAsia="SimSun, 宋体" w:hAnsi="Garamond" w:cs="Garamond"/>
      <w:color w:val="00000A"/>
      <w:kern w:val="3"/>
      <w:szCs w:val="24"/>
      <w:lang w:eastAsia="en-US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Garamond" w:eastAsia="SimSun, 宋体" w:hAnsi="Garamond" w:cs="Garamond"/>
      <w:kern w:val="3"/>
      <w:szCs w:val="24"/>
      <w:lang w:eastAsia="en-U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Garamond" w:hAnsi="Garamond" w:cs="Arial"/>
      <w:kern w:val="3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Garamond" w:eastAsia="SimSun, 宋体" w:hAnsi="Garamond" w:cs="Garamond"/>
      <w:b w:val="0"/>
      <w:kern w:val="3"/>
      <w:szCs w:val="24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Arial"/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24"/>
      <w:szCs w:val="32"/>
    </w:rPr>
  </w:style>
  <w:style w:type="character" w:customStyle="1" w:styleId="TekstkomentarzaZnak">
    <w:name w:val="Tekst komentarza Znak"/>
    <w:rPr>
      <w:rFonts w:ascii="Arial" w:eastAsia="Times New Roman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Znak">
    <w:name w:val="Nagłówek Znak"/>
    <w:rPr>
      <w:rFonts w:ascii="Arial" w:eastAsia="Times New Roman" w:hAnsi="Arial" w:cs="Times New Roman"/>
      <w:sz w:val="24"/>
      <w:szCs w:val="20"/>
    </w:rPr>
  </w:style>
  <w:style w:type="character" w:customStyle="1" w:styleId="StopkaZnak">
    <w:name w:val="Stopka Znak"/>
    <w:uiPriority w:val="99"/>
    <w:rPr>
      <w:rFonts w:ascii="Arial" w:eastAsia="Times New Roman" w:hAnsi="Arial" w:cs="Times New Roman"/>
      <w:sz w:val="24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9C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9C9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9C9"/>
    <w:rPr>
      <w:vertAlign w:val="superscript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,Podsis rysunku,BulletC"/>
    <w:basedOn w:val="Normalny"/>
    <w:link w:val="AkapitzlistZnak"/>
    <w:uiPriority w:val="34"/>
    <w:qFormat/>
    <w:rsid w:val="001A4D0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uiPriority w:val="99"/>
    <w:rsid w:val="001A4D09"/>
    <w:rPr>
      <w:color w:val="0000FF"/>
      <w:u w:val="single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A4D0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1A4D0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D0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E512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3DF0"/>
    <w:pPr>
      <w:widowControl/>
      <w:suppressAutoHyphens w:val="0"/>
      <w:autoSpaceDE w:val="0"/>
      <w:adjustRightInd w:val="0"/>
      <w:textAlignment w:val="auto"/>
    </w:pPr>
    <w:rPr>
      <w:rFonts w:ascii="Tahoma" w:eastAsiaTheme="minorHAnsi" w:hAnsi="Tahoma" w:cs="Tahoma"/>
      <w:color w:val="000000"/>
      <w:kern w:val="0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7E40ED"/>
    <w:pPr>
      <w:suppressAutoHyphens w:val="0"/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40ED"/>
    <w:rPr>
      <w:rFonts w:ascii="Calibri" w:eastAsia="Calibri" w:hAnsi="Calibri" w:cs="Calibri"/>
      <w:kern w:val="0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hyperlink" Target="mailto:bhp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nencki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ncki.edu.pl/pl/polityka-prywatnosc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aktury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ncki.edu.pl/pl/deklaracja-dostepnosci/" TargetMode="External"/><Relationship Id="rId14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B1C8-F50D-46E8-957F-9E101BC1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6740</Words>
  <Characters>40443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Iwona Czaplarska</cp:lastModifiedBy>
  <cp:revision>25</cp:revision>
  <cp:lastPrinted>2020-04-28T14:00:00Z</cp:lastPrinted>
  <dcterms:created xsi:type="dcterms:W3CDTF">2026-04-16T10:16:00Z</dcterms:created>
  <dcterms:modified xsi:type="dcterms:W3CDTF">2026-04-23T12:41:00Z</dcterms:modified>
</cp:coreProperties>
</file>